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4B4E44" w14:paraId="41F29C73" w14:textId="77777777" w:rsidTr="70EBA673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2A6659" w14:textId="77777777"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CF4EE3C" wp14:editId="6B6460B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70EB2" w14:textId="77777777" w:rsidR="00883508" w:rsidRPr="00C3045B" w:rsidRDefault="0012646E" w:rsidP="70EBA673">
            <w:pPr>
              <w:spacing w:before="400" w:after="120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</w:pPr>
            <w:r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      </w:t>
            </w:r>
            <w:r w:rsidR="00332D49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MAT Á </w:t>
            </w:r>
            <w:r w:rsidR="007414CB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Á</w:t>
            </w:r>
            <w:r w:rsidR="00332D49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HRIFUM LAGASETNINGAR</w:t>
            </w:r>
            <w:r w:rsidR="000073F7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*</w:t>
            </w:r>
          </w:p>
          <w:p w14:paraId="4001912A" w14:textId="4C1AD2B3"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 xml:space="preserve">febrúar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>20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23</w:t>
            </w:r>
          </w:p>
          <w:p w14:paraId="39FAEDC1" w14:textId="77777777"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4B4E44" w14:paraId="46D73CCE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BFB3DA7" w14:textId="77777777"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722500403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D6B04F" w14:textId="5A5E4851" w:rsidR="00135B40" w:rsidRPr="004E0E11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80D32" w:rsidRPr="00EF2E5F">
                  <w:rPr>
                    <w:rFonts w:ascii="Times New Roman" w:hAnsi="Times New Roman" w:cs="Times New Roman"/>
                    <w:lang w:val="is-IS"/>
                  </w:rPr>
                  <w:t>Frumvarp til laga um breytingu á skipalögum nr. 66/2021 (heimildir LHG til að leggja á stjórnvaldssektir)</w:t>
                </w:r>
                <w:r w:rsidR="00B80D32">
                  <w:rPr>
                    <w:rFonts w:ascii="Times New Roman" w:hAnsi="Times New Roman" w:cs="Times New Roman"/>
                    <w:lang w:val="is-IS"/>
                  </w:rPr>
                  <w:t xml:space="preserve"> IRN25070060</w:t>
                </w:r>
              </w:p>
            </w:tc>
          </w:sdtContent>
        </w:sdt>
      </w:tr>
      <w:tr w:rsidR="00135B40" w:rsidRPr="00BF5ACD" w14:paraId="640B8632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B3351AF" w14:textId="77777777"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27548237" w:edGrp="everyone" w:colFirst="1" w:colLast="1"/>
            <w:permEnd w:id="1722500403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0A6959E7" w14:textId="31B90101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80D32">
                  <w:rPr>
                    <w:rFonts w:ascii="Times New Roman" w:hAnsi="Times New Roman" w:cs="Times New Roman"/>
                    <w:lang w:val="is-IS"/>
                  </w:rPr>
                  <w:t>Innviðaráðuneyti / skrifstofa samgangna</w:t>
                </w:r>
              </w:p>
            </w:tc>
          </w:sdtContent>
        </w:sdt>
      </w:tr>
      <w:tr w:rsidR="00135B40" w:rsidRPr="004B4E44" w14:paraId="31624756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276429B" w14:textId="77777777"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50007205" w:edGrp="everyone" w:colFirst="1" w:colLast="1"/>
            <w:permEnd w:id="1927548237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1C6D9B3C" w14:textId="3F790638" w:rsidR="00135B40" w:rsidRPr="004E0E11" w:rsidRDefault="004B4E44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D32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14:paraId="0E8B4203" w14:textId="77777777" w:rsidR="00135B40" w:rsidRPr="004E0E11" w:rsidRDefault="004B4E44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14:paraId="68167811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0B2C" w14:textId="77777777"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5279516" w:edGrp="everyone" w:colFirst="1" w:colLast="1"/>
            <w:permEnd w:id="550007205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0C5B58" w14:textId="48F57A40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B222B">
                  <w:rPr>
                    <w:rFonts w:ascii="Times New Roman" w:hAnsi="Times New Roman" w:cs="Times New Roman"/>
                    <w:lang w:val="is-IS"/>
                  </w:rPr>
                  <w:t>17.03.2026</w:t>
                </w:r>
              </w:p>
            </w:tc>
          </w:sdtContent>
        </w:sdt>
      </w:tr>
      <w:permEnd w:id="35279516"/>
    </w:tbl>
    <w:p w14:paraId="0A37501D" w14:textId="77777777"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4B4E44" w14:paraId="3DD7353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20350B5" w14:textId="77777777" w:rsidR="00263F72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14:paraId="473C8AD2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082035854" w:edGrp="everyone" w:displacedByCustomXml="prev"/>
              <w:p w14:paraId="4FB025E1" w14:textId="6A1FCED7" w:rsidR="0043227F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00F150E" w14:textId="3EC97BA4" w:rsidR="00B80D32" w:rsidRPr="00B80D32" w:rsidRDefault="00B80D32" w:rsidP="00B80D32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 er að ræða breytingu á skipalögum nr. 66/2021. Ekki er fyrirséð að breytingin hafi kostnað í för með sér. </w:t>
                </w:r>
              </w:p>
              <w:p w14:paraId="2021873B" w14:textId="7BF057B5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Hvaða fjárhagsgreining, rekstraráætlanir, reiknilíkön eða önnur áætlanagerð hefur farið fram við undirbúning fjárhagsmatsins?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B80D32" w:rsidRPr="00B80D3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642DB6C9" w14:textId="164585D9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Helstu forsendur sem áætlanir byggja á og næmni niðurstaðna fyrir frávikum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B80D32" w:rsidRPr="00B80D3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4808874D" w14:textId="7F341205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Eru fjárhagsáhrif tímabundin eða varanleg?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B80D32" w:rsidRPr="00B80D3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75DB58A8" w14:textId="1E982E30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Skorður sem eru settar fyrir útgjöldum og hvatar sem geta haft áhrif á útgjaldaþróun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B80D32" w:rsidRPr="00B80D3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64C00391" w14:textId="64C69408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Aðskilin umfjöllun um </w:t>
                </w:r>
                <w:proofErr w:type="spellStart"/>
                <w:r w:rsidRPr="00A72ECC">
                  <w:rPr>
                    <w:rFonts w:ascii="Times New Roman" w:hAnsi="Times New Roman" w:cs="Times New Roman"/>
                    <w:lang w:val="is-IS"/>
                  </w:rPr>
                  <w:t>brúttóáhrif</w:t>
                </w:r>
                <w:proofErr w:type="spellEnd"/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 á tekjuhlið og gjaldahlið en einnig tilgreind nettóáhrif á afkomu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B80D32" w:rsidRPr="00B80D3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3EF314C9" w14:textId="5667D6C5" w:rsidR="00FD2097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Tekjubreytingar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1686517" w14:textId="1472FF3E" w:rsidR="00D96089" w:rsidRDefault="002F5A2D" w:rsidP="00237053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886857">
                  <w:rPr>
                    <w:rFonts w:ascii="Times New Roman" w:hAnsi="Times New Roman" w:cs="Times New Roman"/>
                    <w:lang w:val="is-IS"/>
                  </w:rPr>
                  <w:t xml:space="preserve">Sjá </w:t>
                </w:r>
                <w:r w:rsidR="00D96089" w:rsidRPr="00A72ECC">
                  <w:rPr>
                    <w:rFonts w:ascii="Times New Roman" w:hAnsi="Times New Roman" w:cs="Times New Roman"/>
                    <w:lang w:val="is-IS"/>
                  </w:rPr>
                  <w:t>gátlista fyrir mat á fjárhagsáhrifum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1BB7CC88" w14:textId="2027E997" w:rsidR="00BD03E4" w:rsidRPr="00A72ECC" w:rsidRDefault="00B80D32" w:rsidP="00237053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B80D3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011C60D4" w14:textId="68A73561" w:rsidR="000212D2" w:rsidRPr="00EE7DC8" w:rsidRDefault="00AD6D06" w:rsidP="00EE7DC8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Útgjaldabreytingar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D148DB" w:rsidRPr="00FD209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0015BFF" w14:textId="6A3B448A" w:rsidR="00D96089" w:rsidRDefault="002F5A2D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886857">
                  <w:rPr>
                    <w:rFonts w:ascii="Times New Roman" w:hAnsi="Times New Roman" w:cs="Times New Roman"/>
                    <w:lang w:val="is-IS"/>
                  </w:rPr>
                  <w:t xml:space="preserve">Sjá </w:t>
                </w:r>
                <w:r w:rsidR="00D96089" w:rsidRPr="00A72ECC">
                  <w:rPr>
                    <w:rFonts w:ascii="Times New Roman" w:hAnsi="Times New Roman" w:cs="Times New Roman"/>
                    <w:lang w:val="is-IS"/>
                  </w:rPr>
                  <w:t>gátlista fyrir mat á fjárhagsáhrifum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E256DD2" w14:textId="2EEA3A30" w:rsidR="00BD03E4" w:rsidRPr="00A72ECC" w:rsidRDefault="00B80D32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B80D3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3AECE235" w14:textId="71B7C711" w:rsidR="00D96089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Eignabreytingar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E2BB445" w14:textId="57968093" w:rsidR="00D96089" w:rsidRDefault="002F5A2D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D96089" w:rsidRPr="00A72ECC">
                  <w:rPr>
                    <w:rFonts w:ascii="Times New Roman" w:hAnsi="Times New Roman" w:cs="Times New Roman"/>
                    <w:lang w:val="is-IS"/>
                  </w:rPr>
                  <w:t>Sjá sérstakan gátlista fyrir mat á fjárhagsáhrifum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3CF6A88" w14:textId="68CBCDCB" w:rsidR="00BD03E4" w:rsidRPr="00A72ECC" w:rsidRDefault="00B80D32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B80D3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4286C444" w14:textId="325CC88B" w:rsidR="00813003" w:rsidRDefault="00AD6D06" w:rsidP="00813003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Aðrir áhrifaþættir varðandi ríkisfjármál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F7EFAFA" w14:textId="1876B02B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Samræmi við viðmið og sjónarmið um fyrirkomulag á útgjaldastýringu og umbúnað í fjárlögum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B80D32" w:rsidRPr="00B80D3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5D6883BD" w14:textId="1AC0A5BB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Samræmi við viðmið um framsetningu fjárlaga og reikningshaldslegan grundvöll samkvæmt lögum um opinber fjármál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B80D32" w:rsidRPr="00B80D3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6F32AA89" w14:textId="602D36C0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lastRenderedPageBreak/>
                  <w:t>Uppbygging skattkerfis og tekjuöflunar ríkissjóðs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B80D32" w:rsidRPr="00B80D3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0D090F52" w14:textId="0408D4C5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Forsendur og umbúnaður þjónustugjalda – lagakröfur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B80D32" w:rsidRPr="00B80D3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7F03EC8D" w14:textId="5B55FEB0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Rekstrarform ríkisstarfsemi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B80D32" w:rsidRPr="00B80D3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04105743" w14:textId="6A0DDFAB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Opinber innkaup og útboð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B80D32" w:rsidRPr="00B80D3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3E248B52" w14:textId="29B9BD68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Eignaumsýsla ríkisins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B80D32" w:rsidRPr="00B80D3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5609FB39" w14:textId="605AA79F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Réttindi og skyldur ríkisstarfsmanna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B80D32" w:rsidRPr="00B80D3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65B46957" w14:textId="77777777" w:rsidR="00B80D32" w:rsidRPr="00B80D32" w:rsidRDefault="00813003" w:rsidP="00BD69E0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Ríkisstyrkir og ívilnanir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þ.m.t. samræmi við reglur ESA</w:t>
                </w:r>
                <w:r w:rsidR="004E0E11" w:rsidRPr="004E0E1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1293C" w:rsidRPr="004E0E11">
                  <w:rPr>
                    <w:rFonts w:ascii="Times New Roman" w:hAnsi="Times New Roman" w:cs="Times New Roman"/>
                    <w:lang w:val="is-IS"/>
                  </w:rPr>
                  <w:t>sbr. 61. gr. EES-samningsins</w:t>
                </w:r>
                <w:r w:rsidR="00267F64" w:rsidRPr="004E0E11">
                  <w:rPr>
                    <w:rFonts w:ascii="Times New Roman" w:hAnsi="Times New Roman" w:cs="Times New Roman"/>
                    <w:lang w:val="is-IS"/>
                  </w:rPr>
                  <w:t>. A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th. tilkynningarskyldu með tveggja mánaða fyrirvara</w:t>
                </w:r>
                <w:r w:rsidR="00B677F5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A5DE4B8" w14:textId="25A8D8D1" w:rsidR="00CA3381" w:rsidRPr="00E648AA" w:rsidRDefault="00B80D32" w:rsidP="00B80D32">
                <w:pPr>
                  <w:pStyle w:val="ListParagraph"/>
                  <w:spacing w:before="60" w:after="60"/>
                  <w:ind w:left="108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80D32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</w:sdtContent>
          </w:sdt>
          <w:permEnd w:id="2082035854" w:displacedByCustomXml="prev"/>
        </w:tc>
      </w:tr>
      <w:tr w:rsidR="00263F72" w:rsidRPr="00BF5ACD" w14:paraId="49BBA6F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1E642AD" w14:textId="77777777" w:rsidR="00263F72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Samræmi við útgjaldaramma og fimm ára fjármálaætlun – fjármögnun </w:t>
            </w:r>
          </w:p>
        </w:tc>
      </w:tr>
      <w:tr w:rsidR="00311838" w:rsidRPr="00A57AE1" w14:paraId="293F5885" w14:textId="77777777" w:rsidTr="00FD2097">
        <w:trPr>
          <w:trHeight w:val="826"/>
        </w:trPr>
        <w:tc>
          <w:tcPr>
            <w:tcW w:w="9288" w:type="dxa"/>
          </w:tcPr>
          <w:permStart w:id="214271619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1C099E2" w14:textId="77777777" w:rsidR="006C6EA3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14:paraId="5CB72CBB" w14:textId="57E7F7DF" w:rsidR="00237053" w:rsidRPr="00A72ECC" w:rsidRDefault="00237053" w:rsidP="00237053">
                <w:pPr>
                  <w:pStyle w:val="ListParagraph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gildandi fjárlögum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F252A1" w:rsidRPr="00F252A1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091F1F9C" w14:textId="2C5FA2C2" w:rsidR="00237053" w:rsidRPr="00A72ECC" w:rsidRDefault="00237053" w:rsidP="00237053">
                <w:pPr>
                  <w:pStyle w:val="ListParagraph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fjárlagafrumvarpi komandi árs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F252A1" w:rsidRPr="00F252A1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3514BF9B" w14:textId="504B7168" w:rsidR="00237053" w:rsidRPr="00A72ECC" w:rsidRDefault="00237053" w:rsidP="00237053">
                <w:pPr>
                  <w:pStyle w:val="ListParagraph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fimm ára fjármálaáætlun ríkisstjórnarinnar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F252A1" w:rsidRPr="00F252A1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71F700FB" w14:textId="51D50A38" w:rsidR="00FD2097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Hafi ekki þegar verið gert ráð fyrir útgjöldum við verkefni, hvernig er þá ætlunin að finna þeim stað innan útgjaldaramma málaflokks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</w:t>
                </w: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t.d. með tilfærslu fjármuna eða með því að draga úr öðrum útgjöldum?</w:t>
                </w:r>
              </w:p>
              <w:p w14:paraId="74F5F875" w14:textId="0DEDBF52" w:rsidR="00BD03E4" w:rsidRPr="00BD03E4" w:rsidRDefault="00F252A1" w:rsidP="00F252A1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Enginn fyrirséður kostnaður við lagabreytinguna. </w:t>
                </w:r>
              </w:p>
              <w:p w14:paraId="59743E5F" w14:textId="77777777" w:rsidR="00BD03E4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</w:p>
              <w:p w14:paraId="5AFAF127" w14:textId="70F3DA21" w:rsidR="00CA3381" w:rsidRPr="00BD03E4" w:rsidRDefault="00F252A1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</w:sdtContent>
          </w:sdt>
        </w:tc>
      </w:tr>
      <w:permEnd w:id="2142716198"/>
      <w:tr w:rsidR="00263F72" w:rsidRPr="00A57AE1" w14:paraId="4E3AA32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B503429" w14:textId="321AEC38" w:rsidR="00263F72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4B4E44" w14:paraId="2913BAD7" w14:textId="77777777" w:rsidTr="00FD2097">
        <w:trPr>
          <w:trHeight w:val="826"/>
        </w:trPr>
        <w:tc>
          <w:tcPr>
            <w:tcW w:w="9288" w:type="dxa"/>
          </w:tcPr>
          <w:permStart w:id="202809985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9952C0A" w14:textId="77777777" w:rsidR="00BD03E4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ADD87B1" w14:textId="72A3C310" w:rsidR="00FD2097" w:rsidRPr="00BD03E4" w:rsidRDefault="00F252A1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40049170" w14:textId="715A97DA" w:rsidR="001B69DD" w:rsidRPr="004E0E11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>Leitað umsagnar ráðgjafarnefndar um opinberar eftirlitsreglur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 s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br. lög nr. 27/1999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03904308" w14:textId="5FD06CAB" w:rsidR="00FD2097" w:rsidRPr="00BD03E4" w:rsidRDefault="001B69DD" w:rsidP="001B69DD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– Sjá leiðarvísinn „Grunnmat á eftirlitsreglum“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F252A1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28431DFF" w14:textId="3EE44640" w:rsidR="00A410EA" w:rsidRPr="004433F4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262E75D" w14:textId="7BD8AD23" w:rsidR="00A410EA" w:rsidRPr="004433F4" w:rsidRDefault="00301FF8" w:rsidP="00301FF8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lang w:val="is-IS"/>
                  </w:rPr>
                  <w:t>Líkur á því að fjöldi fyrirtækja á markaði takmarkist með beinum hætti vegna reglusetningar (líklegt ef aðgerðin felur í sér einhvers konar einkarétt, leyfiskerfi eða kvóta)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F252A1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05C73860" w14:textId="08B135E5" w:rsidR="00301FF8" w:rsidRPr="00A72ECC" w:rsidRDefault="00301FF8" w:rsidP="00301FF8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Líkur á því að fyrirtækjum á markaði fækki með óbeinum hætti vegna reglusetningar (líklegt ef aðgerðin felur í sér aukinn kostnað við inngöngu á markað eða tekur aðeins til hluta starfandi fyrirtækja)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F252A1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11012B77" w14:textId="0030EC19" w:rsidR="003F530A" w:rsidRDefault="00301FF8" w:rsidP="003F530A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lastRenderedPageBreak/>
                  <w:t>Takmarkanir á möguleikum fyrirtækja til þess að mæta samkeppni vegna reglusetningar (líklegt ef aðgerðin hefur áhrif á verð fyrirtækja eða eðli vörunnar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 t.d. staðlar eða ef </w:t>
                </w:r>
                <w:r w:rsidRPr="003F530A">
                  <w:rPr>
                    <w:rFonts w:ascii="Times New Roman" w:hAnsi="Times New Roman" w:cs="Times New Roman"/>
                    <w:lang w:val="is-IS"/>
                  </w:rPr>
                  <w:t>aðgerðin takmarkar sölusvæði, svigrúm til að auglýsa eða til að ákveða hvernig vara er framleidd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).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F252A1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23A35C1E" w14:textId="5CE17949" w:rsidR="00CA3381" w:rsidRPr="003F530A" w:rsidRDefault="00301FF8" w:rsidP="003F530A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F530A">
                  <w:rPr>
                    <w:rFonts w:ascii="Times New Roman" w:hAnsi="Times New Roman" w:cs="Times New Roman"/>
                    <w:lang w:val="is-IS"/>
                  </w:rPr>
                  <w:t xml:space="preserve">Takmarkanir á frumkvæði fyrirtækja til að stunda 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 xml:space="preserve">virka </w:t>
                </w:r>
                <w:r w:rsidRPr="003F530A">
                  <w:rPr>
                    <w:rFonts w:ascii="Times New Roman" w:hAnsi="Times New Roman" w:cs="Times New Roman"/>
                    <w:lang w:val="is-IS"/>
                  </w:rPr>
                  <w:t>samkeppni vegna reglusetningar (líklegt ef aðgerðin felur í sér að fyrirtæki verði undanþegin samkeppnislögum eða ef fyrirtæki bera skyldu eða eru hvött til að skipta með sér hvers konar viðskiptalegum upplýsingum)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F252A1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</w:sdtContent>
          </w:sdt>
        </w:tc>
      </w:tr>
      <w:permEnd w:id="2028099852"/>
      <w:tr w:rsidR="000D6E33" w:rsidRPr="00BF5ACD" w14:paraId="5B63C56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B499233" w14:textId="77777777" w:rsidR="000D6E33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Önnur áhrif</w:t>
            </w:r>
          </w:p>
        </w:tc>
      </w:tr>
      <w:tr w:rsidR="000D6E33" w:rsidRPr="00A57AE1" w14:paraId="2700E6E3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14709597" w:edGrp="everyone" w:displacedByCustomXml="prev"/>
              <w:p w14:paraId="63D3E78B" w14:textId="5FDE3134" w:rsidR="00CE06FC" w:rsidRPr="00C16C66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fjárhag sveitarfélaga, sbr. 129. gr. sveitarstjórnarlaga, nr. 138/2011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3B782B2" w14:textId="6A128116" w:rsidR="000D6E33" w:rsidRDefault="008734A0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Ath. að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 xml:space="preserve">skylt er að leggja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slíkt mat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 xml:space="preserve">fyrir Samband íslenskra sveitarfélaga til umsagnar og tilkynna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niðurstöðu máls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til samgöngu- og sveitarstjórnarráðuneytisins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5737D06" w14:textId="22ACDC89" w:rsidR="00C16C66" w:rsidRPr="004E0E11" w:rsidRDefault="00F252A1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1145B43A" w14:textId="62EF2A18" w:rsidR="00CE06FC" w:rsidRPr="00C16C66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frelsi til að veita þjónustu (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>með eða án staðfestu á Íslandi)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43229A" w14:textId="0C2EB34A" w:rsidR="00AC19E3" w:rsidRDefault="00CE06FC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– Ath. tilkynningarskyldu til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 xml:space="preserve"> ESA 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með fjögurra mánaða fyrirvara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>sbr. 1. og 2. gr. reglugerðar nr. 666/2011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F9894ED" w14:textId="6799C574" w:rsidR="00F252A1" w:rsidRPr="004E0E11" w:rsidRDefault="00F252A1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6F933ABF" w14:textId="76A0C5D1" w:rsidR="00CE06FC" w:rsidRPr="00C16C66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tæknilegar reglur um vöru og </w:t>
                </w:r>
                <w:proofErr w:type="spellStart"/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, sbr. lög nr. 57/2000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5DD89CD" w14:textId="5DF226F2" w:rsidR="00AC19E3" w:rsidRDefault="00CE06FC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– Ath. tilkynningarskyldu til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 xml:space="preserve"> ESA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með þriggja mánaða fyrirvara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sbr. 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. og 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>. gr. reglugerðar nr. 666/2011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2DCCF32C" w14:textId="4B9A9244" w:rsidR="00C16C66" w:rsidRPr="004E0E11" w:rsidRDefault="00F252A1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2D0533F4" w14:textId="059FA65B" w:rsidR="00AC19E3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byggðalög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8BDA8F4" w14:textId="09D895D6" w:rsidR="00C16C66" w:rsidRPr="00C16C66" w:rsidRDefault="00F252A1" w:rsidP="00C16C66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3CFDCD51" w14:textId="13CC5C4F" w:rsidR="00AC19E3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frjáls félagasamtök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E20971A" w14:textId="24FE1D1C" w:rsidR="00C16C66" w:rsidRPr="00C16C66" w:rsidRDefault="00F252A1" w:rsidP="00C16C66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3E1BBD6F" w14:textId="54C76E82" w:rsidR="003C66CA" w:rsidRPr="004E0E11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jafnrétti kynjanna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705CC14" w14:textId="33336316" w:rsidR="00AC19E3" w:rsidRDefault="00886857" w:rsidP="003C66CA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Sjá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leiðarvísi fyrir mat á jafnréttisáhrifum</w:t>
                </w:r>
                <w:r w:rsidR="00193979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BDD65C9" w14:textId="5F851104" w:rsidR="00193979" w:rsidRDefault="00193979" w:rsidP="0019397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Sjá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greiningarramma fyrir jafnréttismat.</w:t>
                </w:r>
              </w:p>
              <w:p w14:paraId="21A7B7CE" w14:textId="25D1BBC2" w:rsidR="00C16C66" w:rsidRPr="004E0E11" w:rsidRDefault="00F252A1" w:rsidP="003C66CA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788DA598" w14:textId="5DEB42B0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a lýðheilsu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56A3D5F" w14:textId="41B358FE" w:rsidR="00193979" w:rsidRPr="00193979" w:rsidRDefault="00F252A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4732EDF5" w14:textId="00FF440C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menntun, nýsköpun og rannsóknir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3EEEED3" w14:textId="21B950AA" w:rsidR="00193979" w:rsidRPr="00193979" w:rsidRDefault="00F252A1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76338615" w14:textId="18004EBC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möguleika einstaklinga og fyrirtækja til að eiga samskipti þvert á norræn landamæri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4C04B54" w14:textId="1E61E17B" w:rsidR="00193979" w:rsidRPr="00193979" w:rsidRDefault="00F252A1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1EAB7D34" w14:textId="78E05B20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hvort ráðuneyti og stofnanir eru í stakk búin til að taka við verkefni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575E74" w14:textId="010C82D6" w:rsidR="00193979" w:rsidRPr="00193979" w:rsidRDefault="00F252A1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52F604BA" w14:textId="65A6A3D1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stöðu tiltekinna þjóðfélagshópa, 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svo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aldurshópa, tekjuhópa, mismunandi fjölskyldugerðir, launþega</w:t>
                </w:r>
                <w:r w:rsidR="000F304B" w:rsidRPr="00121873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sjálfstætt starfandi</w:t>
                </w:r>
                <w:r w:rsidR="000F304B" w:rsidRPr="00121873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utan vinnumarkaðar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F324F82" w14:textId="6E63F78F" w:rsidR="00193979" w:rsidRPr="00193979" w:rsidRDefault="00F252A1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10635864" w14:textId="77777777" w:rsidR="00193979" w:rsidRDefault="00346619" w:rsidP="008831B4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umhverfi og sjálfbæra þróun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B279BF3" w14:textId="212CD621" w:rsidR="000D6E33" w:rsidRPr="00193979" w:rsidRDefault="00F252A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  <w:r w:rsidR="00346619" w:rsidRPr="001939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314709597" w:displacedByCustomXml="next"/>
            </w:sdtContent>
          </w:sdt>
        </w:tc>
      </w:tr>
      <w:tr w:rsidR="00311838" w:rsidRPr="00A57AE1" w14:paraId="581E267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BF81DCB" w14:textId="284389E3" w:rsidR="00311838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A57AE1" w14:paraId="6DFB7AF4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964699272" w:edGrp="everyone" w:displacedByCustomXml="prev"/>
              <w:p w14:paraId="51927315" w14:textId="49DF17D9" w:rsidR="000073F7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EA2C537" w14:textId="616DEA68" w:rsidR="00193979" w:rsidRPr="00193979" w:rsidRDefault="00F252A1" w:rsidP="0019397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Óveruleg áhrif.</w:t>
                </w:r>
              </w:p>
              <w:p w14:paraId="6C7C3DC8" w14:textId="040E1813" w:rsidR="000073F7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Önnur áhrif en bein fjárhagsáhrif, álitamál eða fyrirvarar sem ástæða þykir til að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vekja athygli á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6EA6B2C" w14:textId="50C67C09" w:rsidR="00193979" w:rsidRPr="00193979" w:rsidRDefault="00F252A1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47980F45" w14:textId="77777777" w:rsidR="00193979" w:rsidRDefault="00346619" w:rsidP="00F33A33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ermEnd w:id="964699272"/>
              <w:p w14:paraId="6B09DAA3" w14:textId="0D0267D0" w:rsidR="00CA3381" w:rsidRPr="00193979" w:rsidRDefault="00F252A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</w:sdtContent>
          </w:sdt>
        </w:tc>
      </w:tr>
      <w:tr w:rsidR="00EB6651" w:rsidRPr="004B4E44" w14:paraId="3975C5C3" w14:textId="77777777" w:rsidTr="00EB6651">
        <w:tc>
          <w:tcPr>
            <w:tcW w:w="9288" w:type="dxa"/>
            <w:shd w:val="clear" w:color="auto" w:fill="92CDDC" w:themeFill="accent5" w:themeFillTint="99"/>
          </w:tcPr>
          <w:p w14:paraId="37943A8A" w14:textId="77777777" w:rsidR="00EB6651" w:rsidRPr="00BF3F59" w:rsidRDefault="00D64A3D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F3F59">
              <w:rPr>
                <w:rFonts w:ascii="Times New Roman" w:hAnsi="Times New Roman" w:cs="Times New Roman"/>
                <w:b/>
                <w:lang w:val="is-IS"/>
              </w:rPr>
              <w:t>Til útfyllingar vegna endanlegs mats – breytingar frá frummati</w:t>
            </w:r>
          </w:p>
        </w:tc>
      </w:tr>
      <w:tr w:rsidR="00EB6651" w:rsidRPr="00A57AE1" w14:paraId="2BD7A5BC" w14:textId="77777777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41245520" w:edGrp="everyone" w:displacedByCustomXml="prev"/>
              <w:p w14:paraId="5E3E3636" w14:textId="74C1AE2A" w:rsidR="00EB6651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5438163" w14:textId="77777777" w:rsidR="00193979" w:rsidRPr="00193979" w:rsidRDefault="00193979" w:rsidP="0019397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C706323" w14:textId="7AF4301D" w:rsidR="00EB6651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55EF85D" w14:textId="77777777" w:rsidR="00193979" w:rsidRPr="00193979" w:rsidRDefault="00193979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D9BD4F8" w14:textId="77777777" w:rsidR="00193979" w:rsidRDefault="00D64A3D" w:rsidP="000073F7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BF3F59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74B4539E" w14:textId="20858714" w:rsidR="00EB6651" w:rsidRPr="00193979" w:rsidRDefault="00EB665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939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141245520" w:displacedByCustomXml="next"/>
            </w:sdtContent>
          </w:sdt>
        </w:tc>
      </w:tr>
    </w:tbl>
    <w:p w14:paraId="5DAB6C7B" w14:textId="77777777" w:rsidR="00263F72" w:rsidRDefault="00263F72">
      <w:pPr>
        <w:rPr>
          <w:rFonts w:ascii="Times New Roman" w:hAnsi="Times New Roman" w:cs="Times New Roman"/>
          <w:lang w:val="is-IS"/>
        </w:rPr>
      </w:pPr>
    </w:p>
    <w:p w14:paraId="02EB378F" w14:textId="77777777"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14:paraId="6A05A809" w14:textId="77777777"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CF89A" w14:textId="77777777" w:rsidR="00E96CD0" w:rsidRDefault="00E96CD0" w:rsidP="007478E0">
      <w:pPr>
        <w:spacing w:after="0" w:line="240" w:lineRule="auto"/>
      </w:pPr>
      <w:r>
        <w:separator/>
      </w:r>
    </w:p>
  </w:endnote>
  <w:endnote w:type="continuationSeparator" w:id="0">
    <w:p w14:paraId="2E8A645A" w14:textId="77777777" w:rsidR="00E96CD0" w:rsidRDefault="00E96CD0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7CE2FB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F5D" w:rsidRP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05B19978" w14:textId="16221ECD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121873">
      <w:rPr>
        <w:rFonts w:ascii="Times New Roman" w:hAnsi="Times New Roman" w:cs="Times New Roman"/>
        <w:noProof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5928E" w14:textId="77777777" w:rsidR="00E96CD0" w:rsidRDefault="00E96CD0" w:rsidP="007478E0">
      <w:pPr>
        <w:spacing w:after="0" w:line="240" w:lineRule="auto"/>
      </w:pPr>
      <w:r>
        <w:separator/>
      </w:r>
    </w:p>
  </w:footnote>
  <w:footnote w:type="continuationSeparator" w:id="0">
    <w:p w14:paraId="54CCF1B9" w14:textId="77777777" w:rsidR="00E96CD0" w:rsidRDefault="00E96CD0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E41EFF32"/>
    <w:lvl w:ilvl="0" w:tplc="D5EA02B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86131375">
    <w:abstractNumId w:val="17"/>
  </w:num>
  <w:num w:numId="2" w16cid:durableId="1406143924">
    <w:abstractNumId w:val="19"/>
  </w:num>
  <w:num w:numId="3" w16cid:durableId="243421665">
    <w:abstractNumId w:val="1"/>
  </w:num>
  <w:num w:numId="4" w16cid:durableId="1944729847">
    <w:abstractNumId w:val="27"/>
  </w:num>
  <w:num w:numId="5" w16cid:durableId="1446580534">
    <w:abstractNumId w:val="18"/>
  </w:num>
  <w:num w:numId="6" w16cid:durableId="1378319240">
    <w:abstractNumId w:val="12"/>
  </w:num>
  <w:num w:numId="7" w16cid:durableId="1743023629">
    <w:abstractNumId w:val="8"/>
  </w:num>
  <w:num w:numId="8" w16cid:durableId="1351374463">
    <w:abstractNumId w:val="6"/>
  </w:num>
  <w:num w:numId="9" w16cid:durableId="1779791919">
    <w:abstractNumId w:val="14"/>
  </w:num>
  <w:num w:numId="10" w16cid:durableId="1286231372">
    <w:abstractNumId w:val="15"/>
  </w:num>
  <w:num w:numId="11" w16cid:durableId="1278365236">
    <w:abstractNumId w:val="24"/>
  </w:num>
  <w:num w:numId="12" w16cid:durableId="734856229">
    <w:abstractNumId w:val="26"/>
  </w:num>
  <w:num w:numId="13" w16cid:durableId="1946570751">
    <w:abstractNumId w:val="2"/>
  </w:num>
  <w:num w:numId="14" w16cid:durableId="562986538">
    <w:abstractNumId w:val="3"/>
  </w:num>
  <w:num w:numId="15" w16cid:durableId="834304402">
    <w:abstractNumId w:val="28"/>
  </w:num>
  <w:num w:numId="16" w16cid:durableId="189227466">
    <w:abstractNumId w:val="0"/>
  </w:num>
  <w:num w:numId="17" w16cid:durableId="1552811679">
    <w:abstractNumId w:val="13"/>
  </w:num>
  <w:num w:numId="18" w16cid:durableId="1002510590">
    <w:abstractNumId w:val="22"/>
  </w:num>
  <w:num w:numId="19" w16cid:durableId="774862832">
    <w:abstractNumId w:val="23"/>
  </w:num>
  <w:num w:numId="20" w16cid:durableId="1465196697">
    <w:abstractNumId w:val="20"/>
  </w:num>
  <w:num w:numId="21" w16cid:durableId="1735078812">
    <w:abstractNumId w:val="10"/>
  </w:num>
  <w:num w:numId="22" w16cid:durableId="1117483538">
    <w:abstractNumId w:val="21"/>
  </w:num>
  <w:num w:numId="23" w16cid:durableId="2141144326">
    <w:abstractNumId w:val="16"/>
  </w:num>
  <w:num w:numId="24" w16cid:durableId="283118792">
    <w:abstractNumId w:val="4"/>
  </w:num>
  <w:num w:numId="25" w16cid:durableId="2094163101">
    <w:abstractNumId w:val="9"/>
  </w:num>
  <w:num w:numId="26" w16cid:durableId="2140957513">
    <w:abstractNumId w:val="7"/>
  </w:num>
  <w:num w:numId="27" w16cid:durableId="1983775035">
    <w:abstractNumId w:val="25"/>
  </w:num>
  <w:num w:numId="28" w16cid:durableId="1080056471">
    <w:abstractNumId w:val="5"/>
  </w:num>
  <w:num w:numId="29" w16cid:durableId="19708202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2CD4"/>
    <w:rsid w:val="00005502"/>
    <w:rsid w:val="000073F7"/>
    <w:rsid w:val="000212D2"/>
    <w:rsid w:val="00050DAE"/>
    <w:rsid w:val="00051DC6"/>
    <w:rsid w:val="00063E97"/>
    <w:rsid w:val="000829E4"/>
    <w:rsid w:val="0008494B"/>
    <w:rsid w:val="00096B1D"/>
    <w:rsid w:val="000A7176"/>
    <w:rsid w:val="000B043D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1873"/>
    <w:rsid w:val="0012646E"/>
    <w:rsid w:val="00126525"/>
    <w:rsid w:val="00131859"/>
    <w:rsid w:val="00133146"/>
    <w:rsid w:val="00135B40"/>
    <w:rsid w:val="0013710B"/>
    <w:rsid w:val="00143B7A"/>
    <w:rsid w:val="00176943"/>
    <w:rsid w:val="00187E36"/>
    <w:rsid w:val="00193979"/>
    <w:rsid w:val="001972B9"/>
    <w:rsid w:val="001B69DD"/>
    <w:rsid w:val="001C5BB7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37053"/>
    <w:rsid w:val="00242342"/>
    <w:rsid w:val="00244F3D"/>
    <w:rsid w:val="00263F72"/>
    <w:rsid w:val="002666DE"/>
    <w:rsid w:val="00267F64"/>
    <w:rsid w:val="002704D7"/>
    <w:rsid w:val="00281D86"/>
    <w:rsid w:val="002A4788"/>
    <w:rsid w:val="002B70B7"/>
    <w:rsid w:val="002C2C53"/>
    <w:rsid w:val="002C76B6"/>
    <w:rsid w:val="002F1F8D"/>
    <w:rsid w:val="002F5A2D"/>
    <w:rsid w:val="00301FF8"/>
    <w:rsid w:val="003025EB"/>
    <w:rsid w:val="00311838"/>
    <w:rsid w:val="00332D49"/>
    <w:rsid w:val="00335A2A"/>
    <w:rsid w:val="00346619"/>
    <w:rsid w:val="00350CD3"/>
    <w:rsid w:val="0035270D"/>
    <w:rsid w:val="00364D97"/>
    <w:rsid w:val="003711B1"/>
    <w:rsid w:val="003A1821"/>
    <w:rsid w:val="003B222B"/>
    <w:rsid w:val="003B784E"/>
    <w:rsid w:val="003C66CA"/>
    <w:rsid w:val="003D01BF"/>
    <w:rsid w:val="003D1515"/>
    <w:rsid w:val="003E611E"/>
    <w:rsid w:val="003F530A"/>
    <w:rsid w:val="00403139"/>
    <w:rsid w:val="0043227F"/>
    <w:rsid w:val="004433F4"/>
    <w:rsid w:val="00450029"/>
    <w:rsid w:val="004604F4"/>
    <w:rsid w:val="0047580A"/>
    <w:rsid w:val="004978E5"/>
    <w:rsid w:val="004A3002"/>
    <w:rsid w:val="004A515F"/>
    <w:rsid w:val="004B4E44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641B1"/>
    <w:rsid w:val="00564856"/>
    <w:rsid w:val="00592E19"/>
    <w:rsid w:val="005A2A30"/>
    <w:rsid w:val="005B46C8"/>
    <w:rsid w:val="005C123A"/>
    <w:rsid w:val="005C1678"/>
    <w:rsid w:val="005E44E3"/>
    <w:rsid w:val="00613815"/>
    <w:rsid w:val="00614FAD"/>
    <w:rsid w:val="00676A80"/>
    <w:rsid w:val="00691A95"/>
    <w:rsid w:val="00694183"/>
    <w:rsid w:val="006960C1"/>
    <w:rsid w:val="00697B19"/>
    <w:rsid w:val="006C5CA8"/>
    <w:rsid w:val="006C6EA3"/>
    <w:rsid w:val="006D5876"/>
    <w:rsid w:val="006D76C1"/>
    <w:rsid w:val="006F0215"/>
    <w:rsid w:val="006F69D7"/>
    <w:rsid w:val="00700AB1"/>
    <w:rsid w:val="00704B91"/>
    <w:rsid w:val="00730F7B"/>
    <w:rsid w:val="00731AD2"/>
    <w:rsid w:val="007365C0"/>
    <w:rsid w:val="007414CB"/>
    <w:rsid w:val="007478E0"/>
    <w:rsid w:val="00761AFD"/>
    <w:rsid w:val="00784383"/>
    <w:rsid w:val="00795B16"/>
    <w:rsid w:val="00796FBB"/>
    <w:rsid w:val="007A02FD"/>
    <w:rsid w:val="007B71B2"/>
    <w:rsid w:val="007C7454"/>
    <w:rsid w:val="007F64AB"/>
    <w:rsid w:val="00811BB0"/>
    <w:rsid w:val="00811C11"/>
    <w:rsid w:val="00813003"/>
    <w:rsid w:val="00820DCE"/>
    <w:rsid w:val="008218F2"/>
    <w:rsid w:val="00826B1C"/>
    <w:rsid w:val="00851A99"/>
    <w:rsid w:val="0085776D"/>
    <w:rsid w:val="00863BC9"/>
    <w:rsid w:val="00872634"/>
    <w:rsid w:val="008734A0"/>
    <w:rsid w:val="008831B4"/>
    <w:rsid w:val="00883508"/>
    <w:rsid w:val="00886857"/>
    <w:rsid w:val="0088731A"/>
    <w:rsid w:val="008A2C75"/>
    <w:rsid w:val="008D09FC"/>
    <w:rsid w:val="008E14CF"/>
    <w:rsid w:val="008E4EEE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602BA"/>
    <w:rsid w:val="00960D10"/>
    <w:rsid w:val="00986DC2"/>
    <w:rsid w:val="00993115"/>
    <w:rsid w:val="00994012"/>
    <w:rsid w:val="009941D2"/>
    <w:rsid w:val="009B7A52"/>
    <w:rsid w:val="009C2DA3"/>
    <w:rsid w:val="009C3565"/>
    <w:rsid w:val="009F43E8"/>
    <w:rsid w:val="009F64EA"/>
    <w:rsid w:val="00A01DD4"/>
    <w:rsid w:val="00A30C51"/>
    <w:rsid w:val="00A3629C"/>
    <w:rsid w:val="00A40657"/>
    <w:rsid w:val="00A410EA"/>
    <w:rsid w:val="00A51298"/>
    <w:rsid w:val="00A57AE1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B30C03"/>
    <w:rsid w:val="00B339AF"/>
    <w:rsid w:val="00B65214"/>
    <w:rsid w:val="00B677F5"/>
    <w:rsid w:val="00B80D32"/>
    <w:rsid w:val="00B863E2"/>
    <w:rsid w:val="00BA4BB1"/>
    <w:rsid w:val="00BA5089"/>
    <w:rsid w:val="00BA5B20"/>
    <w:rsid w:val="00BB2B30"/>
    <w:rsid w:val="00BD03E4"/>
    <w:rsid w:val="00BD69E0"/>
    <w:rsid w:val="00BE1D1C"/>
    <w:rsid w:val="00BF0A19"/>
    <w:rsid w:val="00BF3B4A"/>
    <w:rsid w:val="00BF3F59"/>
    <w:rsid w:val="00BF5ACD"/>
    <w:rsid w:val="00C10C94"/>
    <w:rsid w:val="00C10D1B"/>
    <w:rsid w:val="00C16C66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A3381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23EAD"/>
    <w:rsid w:val="00D36884"/>
    <w:rsid w:val="00D503AC"/>
    <w:rsid w:val="00D53AA7"/>
    <w:rsid w:val="00D62AAC"/>
    <w:rsid w:val="00D62CC3"/>
    <w:rsid w:val="00D64A3D"/>
    <w:rsid w:val="00D74D0E"/>
    <w:rsid w:val="00D87B33"/>
    <w:rsid w:val="00D913A8"/>
    <w:rsid w:val="00D96089"/>
    <w:rsid w:val="00DD7EA1"/>
    <w:rsid w:val="00DF2AA7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96CD0"/>
    <w:rsid w:val="00EB6651"/>
    <w:rsid w:val="00EE7DC8"/>
    <w:rsid w:val="00EF25FE"/>
    <w:rsid w:val="00F252A1"/>
    <w:rsid w:val="00F33A33"/>
    <w:rsid w:val="00F51F2D"/>
    <w:rsid w:val="00F55F5D"/>
    <w:rsid w:val="00F656C4"/>
    <w:rsid w:val="00F7438A"/>
    <w:rsid w:val="00F841D8"/>
    <w:rsid w:val="00F92D2C"/>
    <w:rsid w:val="00F93B5C"/>
    <w:rsid w:val="00F9608F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  <w:rsid w:val="70EBA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E410E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62144B"/>
    <w:rsid w:val="00691A95"/>
    <w:rsid w:val="006B17C6"/>
    <w:rsid w:val="006D157A"/>
    <w:rsid w:val="006F1B63"/>
    <w:rsid w:val="0070759F"/>
    <w:rsid w:val="00720334"/>
    <w:rsid w:val="0074164A"/>
    <w:rsid w:val="00757EF8"/>
    <w:rsid w:val="00805AC3"/>
    <w:rsid w:val="00823CBA"/>
    <w:rsid w:val="008E0AF3"/>
    <w:rsid w:val="008E61E5"/>
    <w:rsid w:val="0095447C"/>
    <w:rsid w:val="00983C8A"/>
    <w:rsid w:val="009F53A8"/>
    <w:rsid w:val="00B30C03"/>
    <w:rsid w:val="00BD2B03"/>
    <w:rsid w:val="00C15123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AEE533C17AF44ABCA61C0AEC7A604" ma:contentTypeVersion="4" ma:contentTypeDescription="Create a new document." ma:contentTypeScope="" ma:versionID="454ce68866249528ac76ba44d89d1a57">
  <xsd:schema xmlns:xsd="http://www.w3.org/2001/XMLSchema" xmlns:xs="http://www.w3.org/2001/XMLSchema" xmlns:p="http://schemas.microsoft.com/office/2006/metadata/properties" xmlns:ns2="e71e7fb8-9a93-4c9a-b7a1-ec047170335e" xmlns:ns3="605f6087-bd26-4508-b3a9-2c3b852b826b" targetNamespace="http://schemas.microsoft.com/office/2006/metadata/properties" ma:root="true" ma:fieldsID="7305ceed719ab492fa04bdc83788755d" ns2:_="" ns3:_="">
    <xsd:import namespace="e71e7fb8-9a93-4c9a-b7a1-ec047170335e"/>
    <xsd:import namespace="605f6087-bd26-4508-b3a9-2c3b852b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e7fb8-9a93-4c9a-b7a1-ec0471703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f6087-bd26-4508-b3a9-2c3b852b8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C47F1-1CBF-4F91-BC71-5681034822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46DC0F-46ED-4C18-92FB-4254E5CFFC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11C55B-3A94-4469-A6CA-E869D1E42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e7fb8-9a93-4c9a-b7a1-ec047170335e"/>
    <ds:schemaRef ds:uri="605f6087-bd26-4508-b3a9-2c3b852b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CDF9A8-AD06-4B86-93AB-C7F35E73D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>HBR</Company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Katrín Pálsdóttir</cp:lastModifiedBy>
  <cp:revision>2</cp:revision>
  <cp:lastPrinted>2017-01-12T13:13:00Z</cp:lastPrinted>
  <dcterms:created xsi:type="dcterms:W3CDTF">2026-04-01T15:08:00Z</dcterms:created>
  <dcterms:modified xsi:type="dcterms:W3CDTF">2026-04-01T15:08:00Z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0x010100527AEE533C17AF44ABCA61C0AEC7A604</vt:lpwstr>
  </property>
  <property fmtid="{D5CDD505-2E9C-101B-9397-08002B2CF9AE}" pid="3" name="MSIP_Label_4d8b67f9-f4c8-4356-80b8-97d601b9597d_Enabled">
    <vt:lpwstr>true</vt:lpwstr>
  </property>
  <property fmtid="{D5CDD505-2E9C-101B-9397-08002B2CF9AE}" pid="4" name="MSIP_Label_4d8b67f9-f4c8-4356-80b8-97d601b9597d_SetDate">
    <vt:lpwstr>2026-03-17T14:05:16Z</vt:lpwstr>
  </property>
  <property fmtid="{D5CDD505-2E9C-101B-9397-08002B2CF9AE}" pid="5" name="MSIP_Label_4d8b67f9-f4c8-4356-80b8-97d601b9597d_Method">
    <vt:lpwstr>Standard</vt:lpwstr>
  </property>
  <property fmtid="{D5CDD505-2E9C-101B-9397-08002B2CF9AE}" pid="6" name="MSIP_Label_4d8b67f9-f4c8-4356-80b8-97d601b9597d_Name">
    <vt:lpwstr>Varin</vt:lpwstr>
  </property>
  <property fmtid="{D5CDD505-2E9C-101B-9397-08002B2CF9AE}" pid="7" name="MSIP_Label_4d8b67f9-f4c8-4356-80b8-97d601b9597d_SiteId">
    <vt:lpwstr>bc14a44e-e0fb-4e0b-a535-100579d41b65</vt:lpwstr>
  </property>
  <property fmtid="{D5CDD505-2E9C-101B-9397-08002B2CF9AE}" pid="8" name="MSIP_Label_4d8b67f9-f4c8-4356-80b8-97d601b9597d_ActionId">
    <vt:lpwstr>c9ddd283-d928-4371-906a-cbc9dfd5ce98</vt:lpwstr>
  </property>
  <property fmtid="{D5CDD505-2E9C-101B-9397-08002B2CF9AE}" pid="9" name="MSIP_Label_4d8b67f9-f4c8-4356-80b8-97d601b9597d_ContentBits">
    <vt:lpwstr>0</vt:lpwstr>
  </property>
  <property fmtid="{D5CDD505-2E9C-101B-9397-08002B2CF9AE}" pid="10" name="MSIP_Label_4d8b67f9-f4c8-4356-80b8-97d601b9597d_Tag">
    <vt:lpwstr>10, 3, 0, 1</vt:lpwstr>
  </property>
</Properties>
</file>