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E34B42" w:rsidRPr="006D1613" w14:paraId="5C7A0E4D"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45692DC5" w14:textId="77777777" w:rsidR="00883508" w:rsidRPr="006D1613" w:rsidRDefault="00883508" w:rsidP="004E7814">
            <w:pPr>
              <w:spacing w:before="120" w:after="120"/>
              <w:jc w:val="center"/>
              <w:rPr>
                <w:rFonts w:ascii="Times New Roman" w:hAnsi="Times New Roman" w:cs="Times New Roman"/>
                <w:b/>
                <w:noProof/>
                <w:sz w:val="32"/>
                <w:szCs w:val="32"/>
              </w:rPr>
            </w:pPr>
            <w:r w:rsidRPr="006D1613">
              <w:rPr>
                <w:rFonts w:ascii="Times New Roman" w:hAnsi="Times New Roman" w:cs="Times New Roman"/>
                <w:i/>
                <w:noProof/>
                <w:lang w:eastAsia="is-IS"/>
              </w:rPr>
              <w:drawing>
                <wp:inline distT="0" distB="0" distL="0" distR="0" wp14:anchorId="507B8D0B" wp14:editId="2EDEC56D">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6F0DA55F" w14:textId="77777777" w:rsidR="00883508" w:rsidRPr="006D1613" w:rsidRDefault="0012646E" w:rsidP="0012646E">
            <w:pPr>
              <w:spacing w:before="400" w:after="120"/>
              <w:rPr>
                <w:rFonts w:ascii="Times New Roman" w:hAnsi="Times New Roman" w:cs="Times New Roman"/>
                <w:b/>
                <w:noProof/>
                <w:sz w:val="32"/>
                <w:szCs w:val="32"/>
              </w:rPr>
            </w:pPr>
            <w:r w:rsidRPr="006D1613">
              <w:rPr>
                <w:rFonts w:ascii="Times New Roman" w:hAnsi="Times New Roman" w:cs="Times New Roman"/>
                <w:b/>
                <w:noProof/>
                <w:sz w:val="32"/>
                <w:szCs w:val="32"/>
              </w:rPr>
              <w:t xml:space="preserve">      </w:t>
            </w:r>
            <w:r w:rsidR="007414CB" w:rsidRPr="006D1613">
              <w:rPr>
                <w:rFonts w:ascii="Times New Roman" w:hAnsi="Times New Roman" w:cs="Times New Roman"/>
                <w:b/>
                <w:noProof/>
                <w:sz w:val="32"/>
                <w:szCs w:val="32"/>
              </w:rPr>
              <w:t>ÁFORM UM LAGASETNINGU</w:t>
            </w:r>
          </w:p>
          <w:p w14:paraId="798E204C" w14:textId="77777777" w:rsidR="00883508" w:rsidRPr="006D1613" w:rsidRDefault="00883508" w:rsidP="004E7814">
            <w:pPr>
              <w:spacing w:before="120" w:after="120"/>
              <w:rPr>
                <w:rFonts w:ascii="Times New Roman" w:hAnsi="Times New Roman" w:cs="Times New Roman"/>
                <w:i/>
                <w:noProof/>
              </w:rPr>
            </w:pPr>
            <w:r w:rsidRPr="006D1613">
              <w:rPr>
                <w:rFonts w:ascii="Times New Roman" w:hAnsi="Times New Roman" w:cs="Times New Roman"/>
                <w:i/>
                <w:noProof/>
              </w:rPr>
              <w:t xml:space="preserve">       </w:t>
            </w:r>
            <w:r w:rsidR="0012646E" w:rsidRPr="006D1613">
              <w:rPr>
                <w:rFonts w:ascii="Times New Roman" w:hAnsi="Times New Roman" w:cs="Times New Roman"/>
                <w:i/>
                <w:noProof/>
              </w:rPr>
              <w:t xml:space="preserve">   </w:t>
            </w:r>
            <w:r w:rsidRPr="006D1613">
              <w:rPr>
                <w:rFonts w:ascii="Times New Roman" w:hAnsi="Times New Roman" w:cs="Times New Roman"/>
                <w:i/>
                <w:noProof/>
              </w:rPr>
              <w:t>– sbr. samþykkt ríkisstjórnar frá 10. mars 2017</w:t>
            </w:r>
            <w:r w:rsidR="009C1771" w:rsidRPr="006D1613">
              <w:rPr>
                <w:rFonts w:ascii="Times New Roman" w:hAnsi="Times New Roman" w:cs="Times New Roman"/>
                <w:i/>
                <w:noProof/>
              </w:rPr>
              <w:t>, 1.-4.  gr.</w:t>
            </w:r>
          </w:p>
        </w:tc>
      </w:tr>
      <w:tr w:rsidR="00E34B42" w:rsidRPr="006D1613" w14:paraId="17FC14F2"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51838234" w14:textId="77777777" w:rsidR="00135B40" w:rsidRPr="006D1613" w:rsidRDefault="00135B40" w:rsidP="00851A99">
            <w:pPr>
              <w:spacing w:before="60" w:after="60"/>
              <w:rPr>
                <w:rFonts w:ascii="Times New Roman" w:hAnsi="Times New Roman" w:cs="Times New Roman"/>
                <w:b/>
                <w:noProof/>
              </w:rPr>
            </w:pPr>
            <w:permStart w:id="600920039" w:edGrp="everyone" w:colFirst="1" w:colLast="1"/>
            <w:r w:rsidRPr="006D1613">
              <w:rPr>
                <w:rFonts w:ascii="Times New Roman" w:hAnsi="Times New Roman" w:cs="Times New Roman"/>
                <w:b/>
                <w:noProof/>
              </w:rPr>
              <w:t>Málsheiti og nr.</w:t>
            </w:r>
          </w:p>
        </w:tc>
        <w:sdt>
          <w:sdtPr>
            <w:rPr>
              <w:rFonts w:ascii="Times New Roman" w:hAnsi="Times New Roman" w:cs="Times New Roman"/>
              <w:noProof/>
            </w:rPr>
            <w:id w:val="764192880"/>
            <w:placeholder>
              <w:docPart w:val="E6A1A9D79D4C4506BAC2993B662C1273"/>
            </w:placeholder>
          </w:sdtPr>
          <w:sdtEndPr/>
          <w:sdtContent>
            <w:tc>
              <w:tcPr>
                <w:tcW w:w="7479" w:type="dxa"/>
                <w:tcBorders>
                  <w:top w:val="single" w:sz="4" w:space="0" w:color="auto"/>
                  <w:bottom w:val="single" w:sz="4" w:space="0" w:color="auto"/>
                </w:tcBorders>
              </w:tcPr>
              <w:p w14:paraId="3D26E3C0" w14:textId="77777777" w:rsidR="00135B40" w:rsidRPr="006D1613" w:rsidRDefault="00135B40" w:rsidP="00795B16">
                <w:pPr>
                  <w:spacing w:before="60"/>
                  <w:rPr>
                    <w:rFonts w:ascii="Times New Roman" w:hAnsi="Times New Roman" w:cs="Times New Roman"/>
                    <w:noProof/>
                  </w:rPr>
                </w:pPr>
                <w:r w:rsidRPr="006D1613">
                  <w:rPr>
                    <w:rFonts w:ascii="Times New Roman" w:hAnsi="Times New Roman" w:cs="Times New Roman"/>
                    <w:noProof/>
                  </w:rPr>
                  <w:t xml:space="preserve"> </w:t>
                </w:r>
                <w:r w:rsidR="00111AFF" w:rsidRPr="006D1613">
                  <w:rPr>
                    <w:rFonts w:ascii="Times New Roman" w:hAnsi="Times New Roman" w:cs="Times New Roman"/>
                    <w:noProof/>
                  </w:rPr>
                  <w:t>Frumvarp til laga um Mannréttindastofnun Íslands</w:t>
                </w:r>
              </w:p>
            </w:tc>
          </w:sdtContent>
        </w:sdt>
      </w:tr>
      <w:tr w:rsidR="00E34B42" w:rsidRPr="006D1613" w14:paraId="29A5C017" w14:textId="77777777" w:rsidTr="0021293B">
        <w:tblPrEx>
          <w:tblBorders>
            <w:insideH w:val="single" w:sz="4" w:space="0" w:color="auto"/>
            <w:insideV w:val="single" w:sz="4" w:space="0" w:color="auto"/>
          </w:tblBorders>
        </w:tblPrEx>
        <w:tc>
          <w:tcPr>
            <w:tcW w:w="1809" w:type="dxa"/>
            <w:tcBorders>
              <w:bottom w:val="single" w:sz="4" w:space="0" w:color="auto"/>
            </w:tcBorders>
          </w:tcPr>
          <w:p w14:paraId="3CBC335F" w14:textId="77777777" w:rsidR="00135B40" w:rsidRPr="006D1613" w:rsidRDefault="00135B40" w:rsidP="0012646E">
            <w:pPr>
              <w:spacing w:before="60" w:after="60"/>
              <w:rPr>
                <w:rFonts w:ascii="Times New Roman" w:hAnsi="Times New Roman" w:cs="Times New Roman"/>
                <w:b/>
                <w:noProof/>
              </w:rPr>
            </w:pPr>
            <w:permStart w:id="1418020700" w:edGrp="everyone" w:colFirst="1" w:colLast="1"/>
            <w:permEnd w:id="600920039"/>
            <w:r w:rsidRPr="006D1613">
              <w:rPr>
                <w:rFonts w:ascii="Times New Roman" w:hAnsi="Times New Roman" w:cs="Times New Roman"/>
                <w:b/>
                <w:noProof/>
              </w:rPr>
              <w:t>Ráðuneyti /verkefnisstjóri</w:t>
            </w:r>
          </w:p>
        </w:tc>
        <w:sdt>
          <w:sdtPr>
            <w:rPr>
              <w:rFonts w:ascii="Times New Roman" w:hAnsi="Times New Roman" w:cs="Times New Roman"/>
              <w:noProof/>
            </w:rPr>
            <w:id w:val="1126588465"/>
            <w:placeholder>
              <w:docPart w:val="271ACF63508E495E9C7FF83BE086F353"/>
            </w:placeholder>
          </w:sdtPr>
          <w:sdtEndPr/>
          <w:sdtContent>
            <w:tc>
              <w:tcPr>
                <w:tcW w:w="7479" w:type="dxa"/>
                <w:tcBorders>
                  <w:bottom w:val="nil"/>
                </w:tcBorders>
              </w:tcPr>
              <w:p w14:paraId="1B0BAAD7" w14:textId="77777777" w:rsidR="00135B40" w:rsidRPr="006D1613" w:rsidRDefault="00135B40" w:rsidP="00B65214">
                <w:pPr>
                  <w:spacing w:before="60"/>
                  <w:rPr>
                    <w:rFonts w:ascii="Times New Roman" w:hAnsi="Times New Roman" w:cs="Times New Roman"/>
                    <w:noProof/>
                  </w:rPr>
                </w:pPr>
                <w:r w:rsidRPr="006D1613">
                  <w:rPr>
                    <w:rFonts w:ascii="Times New Roman" w:hAnsi="Times New Roman" w:cs="Times New Roman"/>
                    <w:noProof/>
                  </w:rPr>
                  <w:t xml:space="preserve"> </w:t>
                </w:r>
                <w:r w:rsidR="00111AFF" w:rsidRPr="006D1613">
                  <w:rPr>
                    <w:rFonts w:ascii="Times New Roman" w:hAnsi="Times New Roman" w:cs="Times New Roman"/>
                    <w:noProof/>
                  </w:rPr>
                  <w:t>Dómsmálaráðuneyti</w:t>
                </w:r>
              </w:p>
            </w:tc>
          </w:sdtContent>
        </w:sdt>
      </w:tr>
      <w:tr w:rsidR="00E34B42" w:rsidRPr="006D1613" w14:paraId="23BDC47D" w14:textId="77777777" w:rsidTr="0021293B">
        <w:tblPrEx>
          <w:tblBorders>
            <w:insideH w:val="single" w:sz="4" w:space="0" w:color="auto"/>
            <w:insideV w:val="single" w:sz="4" w:space="0" w:color="auto"/>
          </w:tblBorders>
        </w:tblPrEx>
        <w:tc>
          <w:tcPr>
            <w:tcW w:w="1809" w:type="dxa"/>
            <w:tcBorders>
              <w:bottom w:val="single" w:sz="4" w:space="0" w:color="auto"/>
            </w:tcBorders>
          </w:tcPr>
          <w:p w14:paraId="56C6FEDB" w14:textId="77777777" w:rsidR="00135B40" w:rsidRPr="006D1613" w:rsidRDefault="00135B40" w:rsidP="0012646E">
            <w:pPr>
              <w:spacing w:before="60" w:after="60"/>
              <w:rPr>
                <w:rFonts w:ascii="Times New Roman" w:hAnsi="Times New Roman" w:cs="Times New Roman"/>
                <w:b/>
                <w:noProof/>
              </w:rPr>
            </w:pPr>
            <w:permStart w:id="286995439" w:edGrp="everyone" w:colFirst="1" w:colLast="1"/>
            <w:permEnd w:id="1418020700"/>
            <w:r w:rsidRPr="006D1613">
              <w:rPr>
                <w:rFonts w:ascii="Times New Roman" w:hAnsi="Times New Roman" w:cs="Times New Roman"/>
                <w:b/>
                <w:noProof/>
              </w:rPr>
              <w:t>Innleiðing EES-gerðar?</w:t>
            </w:r>
          </w:p>
        </w:tc>
        <w:tc>
          <w:tcPr>
            <w:tcW w:w="7479" w:type="dxa"/>
            <w:tcBorders>
              <w:bottom w:val="nil"/>
            </w:tcBorders>
          </w:tcPr>
          <w:p w14:paraId="2B2C02DC" w14:textId="77777777" w:rsidR="00135B40" w:rsidRPr="006D1613" w:rsidRDefault="00E45870" w:rsidP="00993115">
            <w:pPr>
              <w:spacing w:before="60"/>
              <w:rPr>
                <w:rFonts w:ascii="Times New Roman" w:hAnsi="Times New Roman" w:cs="Times New Roman"/>
                <w:noProof/>
              </w:rPr>
            </w:pPr>
            <w:sdt>
              <w:sdtPr>
                <w:rPr>
                  <w:rFonts w:ascii="Times New Roman" w:hAnsi="Times New Roman" w:cs="Times New Roman"/>
                  <w:noProof/>
                </w:rPr>
                <w:id w:val="-2079593582"/>
                <w14:checkbox>
                  <w14:checked w14:val="0"/>
                  <w14:checkedState w14:val="2612" w14:font="MS Gothic"/>
                  <w14:uncheckedState w14:val="2610" w14:font="MS Gothic"/>
                </w14:checkbox>
              </w:sdtPr>
              <w:sdtEndPr/>
              <w:sdtContent>
                <w:r w:rsidR="00BA4BB1" w:rsidRPr="006D1613">
                  <w:rPr>
                    <w:rFonts w:ascii="MS Gothic" w:eastAsia="MS Gothic" w:hAnsi="MS Gothic" w:cs="Times New Roman"/>
                    <w:noProof/>
                  </w:rPr>
                  <w:t>☐</w:t>
                </w:r>
              </w:sdtContent>
            </w:sdt>
            <w:r w:rsidR="00135B40" w:rsidRPr="006D1613">
              <w:rPr>
                <w:rFonts w:ascii="Times New Roman" w:hAnsi="Times New Roman" w:cs="Times New Roman"/>
                <w:noProof/>
              </w:rPr>
              <w:t xml:space="preserve"> Já</w:t>
            </w:r>
          </w:p>
          <w:p w14:paraId="52766998" w14:textId="77777777" w:rsidR="00135B40" w:rsidRPr="006D1613" w:rsidRDefault="00E45870" w:rsidP="00993115">
            <w:pPr>
              <w:spacing w:before="60"/>
              <w:rPr>
                <w:rFonts w:ascii="Times New Roman" w:hAnsi="Times New Roman" w:cs="Times New Roman"/>
                <w:noProof/>
              </w:rPr>
            </w:pPr>
            <w:sdt>
              <w:sdtPr>
                <w:rPr>
                  <w:rFonts w:ascii="Times New Roman" w:hAnsi="Times New Roman" w:cs="Times New Roman"/>
                  <w:noProof/>
                </w:rPr>
                <w:id w:val="466950021"/>
                <w14:checkbox>
                  <w14:checked w14:val="1"/>
                  <w14:checkedState w14:val="2612" w14:font="MS Gothic"/>
                  <w14:uncheckedState w14:val="2610" w14:font="MS Gothic"/>
                </w14:checkbox>
              </w:sdtPr>
              <w:sdtEndPr/>
              <w:sdtContent>
                <w:r w:rsidR="00111AFF" w:rsidRPr="006D1613">
                  <w:rPr>
                    <w:rFonts w:ascii="MS Gothic" w:eastAsia="MS Gothic" w:hAnsi="MS Gothic" w:cs="Times New Roman"/>
                    <w:noProof/>
                  </w:rPr>
                  <w:t>☒</w:t>
                </w:r>
              </w:sdtContent>
            </w:sdt>
            <w:r w:rsidR="00135B40" w:rsidRPr="006D1613">
              <w:rPr>
                <w:rFonts w:ascii="Times New Roman" w:hAnsi="Times New Roman" w:cs="Times New Roman"/>
                <w:noProof/>
              </w:rPr>
              <w:t xml:space="preserve"> Nei</w:t>
            </w:r>
          </w:p>
        </w:tc>
      </w:tr>
      <w:tr w:rsidR="00135B40" w:rsidRPr="006D1613" w14:paraId="78B83DA2"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4227A1D6" w14:textId="77777777" w:rsidR="00135B40" w:rsidRPr="006D1613" w:rsidRDefault="00135B40" w:rsidP="000D6E33">
            <w:pPr>
              <w:spacing w:before="60" w:after="60"/>
              <w:rPr>
                <w:rFonts w:ascii="Times New Roman" w:hAnsi="Times New Roman" w:cs="Times New Roman"/>
                <w:b/>
                <w:noProof/>
              </w:rPr>
            </w:pPr>
            <w:permStart w:id="299590215" w:edGrp="everyone" w:colFirst="1" w:colLast="1"/>
            <w:permEnd w:id="286995439"/>
            <w:r w:rsidRPr="006D1613">
              <w:rPr>
                <w:rFonts w:ascii="Times New Roman" w:hAnsi="Times New Roman" w:cs="Times New Roman"/>
                <w:b/>
                <w:noProof/>
              </w:rPr>
              <w:t>Dags.</w:t>
            </w:r>
          </w:p>
        </w:tc>
        <w:sdt>
          <w:sdtPr>
            <w:rPr>
              <w:rFonts w:ascii="Times New Roman" w:hAnsi="Times New Roman" w:cs="Times New Roman"/>
              <w:noProof/>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057871F3" w14:textId="49542651" w:rsidR="00135B40" w:rsidRPr="006D1613" w:rsidRDefault="00135B40" w:rsidP="00B65214">
                <w:pPr>
                  <w:spacing w:before="60"/>
                  <w:rPr>
                    <w:rFonts w:ascii="Times New Roman" w:hAnsi="Times New Roman" w:cs="Times New Roman"/>
                    <w:noProof/>
                  </w:rPr>
                </w:pPr>
                <w:r w:rsidRPr="006D1613">
                  <w:rPr>
                    <w:rFonts w:ascii="Times New Roman" w:hAnsi="Times New Roman" w:cs="Times New Roman"/>
                    <w:noProof/>
                  </w:rPr>
                  <w:t xml:space="preserve"> </w:t>
                </w:r>
                <w:r w:rsidR="00EB2884" w:rsidRPr="006D1613">
                  <w:rPr>
                    <w:rFonts w:ascii="Times New Roman" w:hAnsi="Times New Roman" w:cs="Times New Roman"/>
                    <w:noProof/>
                  </w:rPr>
                  <w:t>23</w:t>
                </w:r>
                <w:r w:rsidR="00111AFF" w:rsidRPr="006D1613">
                  <w:rPr>
                    <w:rFonts w:ascii="Times New Roman" w:hAnsi="Times New Roman" w:cs="Times New Roman"/>
                    <w:noProof/>
                  </w:rPr>
                  <w:t>.</w:t>
                </w:r>
                <w:r w:rsidR="001841AA" w:rsidRPr="006D1613">
                  <w:rPr>
                    <w:rFonts w:ascii="Times New Roman" w:hAnsi="Times New Roman" w:cs="Times New Roman"/>
                    <w:noProof/>
                  </w:rPr>
                  <w:t>nóvember</w:t>
                </w:r>
                <w:r w:rsidR="00B2426A" w:rsidRPr="006D1613">
                  <w:rPr>
                    <w:rFonts w:ascii="Times New Roman" w:hAnsi="Times New Roman" w:cs="Times New Roman"/>
                    <w:noProof/>
                  </w:rPr>
                  <w:t xml:space="preserve"> </w:t>
                </w:r>
                <w:r w:rsidR="00111AFF" w:rsidRPr="006D1613">
                  <w:rPr>
                    <w:rFonts w:ascii="Times New Roman" w:hAnsi="Times New Roman" w:cs="Times New Roman"/>
                    <w:noProof/>
                  </w:rPr>
                  <w:t>2018</w:t>
                </w:r>
              </w:p>
            </w:tc>
          </w:sdtContent>
        </w:sdt>
      </w:tr>
      <w:permEnd w:id="299590215"/>
    </w:tbl>
    <w:p w14:paraId="4F215F32" w14:textId="77777777" w:rsidR="007414CB" w:rsidRPr="006D1613" w:rsidRDefault="007414CB" w:rsidP="007414CB">
      <w:pPr>
        <w:spacing w:after="0" w:line="240" w:lineRule="auto"/>
        <w:rPr>
          <w:noProof/>
          <w:sz w:val="20"/>
          <w:szCs w:val="20"/>
        </w:rPr>
      </w:pPr>
    </w:p>
    <w:tbl>
      <w:tblPr>
        <w:tblStyle w:val="Hnitanettflu"/>
        <w:tblW w:w="9288" w:type="dxa"/>
        <w:tblLayout w:type="fixed"/>
        <w:tblLook w:val="04A0" w:firstRow="1" w:lastRow="0" w:firstColumn="1" w:lastColumn="0" w:noHBand="0" w:noVBand="1"/>
      </w:tblPr>
      <w:tblGrid>
        <w:gridCol w:w="9288"/>
      </w:tblGrid>
      <w:tr w:rsidR="00E34B42" w:rsidRPr="006D1613" w14:paraId="1B648C36" w14:textId="77777777" w:rsidTr="007414CB">
        <w:tc>
          <w:tcPr>
            <w:tcW w:w="9288" w:type="dxa"/>
            <w:shd w:val="clear" w:color="auto" w:fill="92CDDC" w:themeFill="accent5" w:themeFillTint="99"/>
          </w:tcPr>
          <w:p w14:paraId="4E4DD801" w14:textId="77777777" w:rsidR="00263F72" w:rsidRPr="006D1613" w:rsidRDefault="00F93B5C" w:rsidP="00D62CC3">
            <w:pPr>
              <w:pStyle w:val="Mlsgreinlista"/>
              <w:numPr>
                <w:ilvl w:val="0"/>
                <w:numId w:val="1"/>
              </w:numPr>
              <w:spacing w:before="60" w:after="60"/>
              <w:ind w:left="426" w:hanging="284"/>
              <w:rPr>
                <w:rFonts w:ascii="Times New Roman" w:hAnsi="Times New Roman" w:cs="Times New Roman"/>
                <w:b/>
                <w:noProof/>
              </w:rPr>
            </w:pPr>
            <w:r w:rsidRPr="006D1613">
              <w:rPr>
                <w:rFonts w:ascii="Times New Roman" w:hAnsi="Times New Roman" w:cs="Times New Roman"/>
                <w:b/>
                <w:noProof/>
              </w:rPr>
              <w:t>Úrlausnarefni</w:t>
            </w:r>
          </w:p>
        </w:tc>
      </w:tr>
      <w:tr w:rsidR="00E34B42" w:rsidRPr="006D1613" w14:paraId="422E7261" w14:textId="77777777" w:rsidTr="00FD2097">
        <w:trPr>
          <w:trHeight w:val="826"/>
        </w:trPr>
        <w:tc>
          <w:tcPr>
            <w:tcW w:w="9288" w:type="dxa"/>
          </w:tcPr>
          <w:sdt>
            <w:sdtPr>
              <w:rPr>
                <w:rFonts w:ascii="Times New Roman" w:hAnsi="Times New Roman" w:cs="Times New Roman"/>
                <w:b/>
                <w:noProof/>
              </w:rPr>
              <w:id w:val="580805120"/>
            </w:sdtPr>
            <w:sdtEndPr>
              <w:rPr>
                <w:rFonts w:asciiTheme="minorHAnsi" w:hAnsiTheme="minorHAnsi" w:cstheme="minorBidi"/>
                <w:b w:val="0"/>
              </w:rPr>
            </w:sdtEndPr>
            <w:sdtContent>
              <w:permStart w:id="1911497766" w:edGrp="everyone" w:displacedByCustomXml="prev"/>
              <w:p w14:paraId="7B63B207" w14:textId="77777777" w:rsidR="00FD2097" w:rsidRPr="006D1613" w:rsidRDefault="00133146" w:rsidP="00A92F9D">
                <w:pPr>
                  <w:pStyle w:val="Mlsgreinlista"/>
                  <w:numPr>
                    <w:ilvl w:val="0"/>
                    <w:numId w:val="6"/>
                  </w:numPr>
                  <w:spacing w:before="60" w:after="60"/>
                  <w:ind w:left="714" w:hanging="357"/>
                  <w:contextualSpacing w:val="0"/>
                  <w:rPr>
                    <w:rFonts w:ascii="Times New Roman" w:hAnsi="Times New Roman" w:cs="Times New Roman"/>
                    <w:b/>
                    <w:noProof/>
                  </w:rPr>
                </w:pPr>
                <w:r w:rsidRPr="006D1613">
                  <w:rPr>
                    <w:rFonts w:ascii="Times New Roman" w:hAnsi="Times New Roman" w:cs="Times New Roman"/>
                    <w:b/>
                    <w:noProof/>
                  </w:rPr>
                  <w:t xml:space="preserve">Forsaga </w:t>
                </w:r>
                <w:r w:rsidR="00D148DB" w:rsidRPr="006D1613">
                  <w:rPr>
                    <w:rFonts w:ascii="Times New Roman" w:hAnsi="Times New Roman" w:cs="Times New Roman"/>
                    <w:b/>
                    <w:noProof/>
                  </w:rPr>
                  <w:t>máls</w:t>
                </w:r>
                <w:r w:rsidR="003821A7" w:rsidRPr="006D1613">
                  <w:rPr>
                    <w:rFonts w:ascii="Times New Roman" w:hAnsi="Times New Roman" w:cs="Times New Roman"/>
                    <w:b/>
                    <w:noProof/>
                  </w:rPr>
                  <w:t xml:space="preserve"> og tilefni</w:t>
                </w:r>
              </w:p>
              <w:p w14:paraId="3AB1C282" w14:textId="75D01B1C" w:rsidR="00111AFF" w:rsidRPr="006D1613" w:rsidRDefault="00111AFF" w:rsidP="00D34D9D">
                <w:pPr>
                  <w:autoSpaceDE w:val="0"/>
                  <w:autoSpaceDN w:val="0"/>
                  <w:adjustRightInd w:val="0"/>
                  <w:ind w:left="172"/>
                  <w:jc w:val="both"/>
                  <w:rPr>
                    <w:rFonts w:ascii="Times New Roman" w:hAnsi="Times New Roman" w:cs="Times New Roman"/>
                    <w:noProof/>
                    <w:color w:val="000000"/>
                  </w:rPr>
                </w:pPr>
                <w:r w:rsidRPr="006D1613">
                  <w:rPr>
                    <w:rFonts w:ascii="Times New Roman" w:hAnsi="Times New Roman" w:cs="Times New Roman"/>
                    <w:noProof/>
                    <w:color w:val="000000"/>
                  </w:rPr>
                  <w:t>Á undanförnum árum hefur verið stefnt að því að koma á laggirnar sjálfstæðri innlendri mannréttindastofnun (e. National Human Rights Institution) sem uppfyllir svokölluð Parísarviðmið, viðm</w:t>
                </w:r>
                <w:r w:rsidR="00E82730" w:rsidRPr="006D1613">
                  <w:rPr>
                    <w:rFonts w:ascii="Times New Roman" w:hAnsi="Times New Roman" w:cs="Times New Roman"/>
                    <w:noProof/>
                    <w:color w:val="000000"/>
                  </w:rPr>
                  <w:t>i</w:t>
                </w:r>
                <w:r w:rsidRPr="006D1613">
                  <w:rPr>
                    <w:rFonts w:ascii="Times New Roman" w:hAnsi="Times New Roman" w:cs="Times New Roman"/>
                    <w:noProof/>
                    <w:color w:val="000000"/>
                  </w:rPr>
                  <w:t>ðunarreglur Sameinuðu þjóðanna um mannréttindastofnanir. Fjöldi áskorana hefur borist frá innlendum og erlendum aðilum um að koma á fót slíkri stofnun. Sem dæmi má nefna að íslenska ríkið fékk fjölmörg tilmæli þess efnis í tengslum við allsherjarúttekt Sameinuðu þjóðanna á stöðu mannréttinda á Íslandi árið 2016 (UPR) og var samþykkt að fylgja þeim eftir.  Þá leggur samningur Sameinuðu þjóðanna um réttindi fatlaðs fólks, sem Ísland fullgilti árið 2016, þá skyldu á íslenska ríkið að slík stofnun sé til staðar hér á landi</w:t>
                </w:r>
                <w:r w:rsidR="00CE5403" w:rsidRPr="006D1613">
                  <w:rPr>
                    <w:rFonts w:ascii="Times New Roman" w:hAnsi="Times New Roman" w:cs="Times New Roman"/>
                    <w:noProof/>
                    <w:color w:val="000000"/>
                  </w:rPr>
                  <w:t xml:space="preserve">, sbr. 2. mgr. 33. gr. samningsins. </w:t>
                </w:r>
              </w:p>
              <w:p w14:paraId="507FDAC1" w14:textId="77777777" w:rsidR="00111AFF" w:rsidRPr="006D1613" w:rsidRDefault="00111AFF" w:rsidP="00111AFF">
                <w:pPr>
                  <w:autoSpaceDE w:val="0"/>
                  <w:autoSpaceDN w:val="0"/>
                  <w:adjustRightInd w:val="0"/>
                  <w:jc w:val="both"/>
                  <w:rPr>
                    <w:rFonts w:ascii="Times New Roman" w:hAnsi="Times New Roman" w:cs="Times New Roman"/>
                    <w:noProof/>
                    <w:color w:val="000000"/>
                  </w:rPr>
                </w:pPr>
              </w:p>
              <w:p w14:paraId="53F7FCAC" w14:textId="77777777" w:rsidR="00111AFF" w:rsidRPr="006D1613" w:rsidRDefault="00111AFF" w:rsidP="00D34D9D">
                <w:pPr>
                  <w:autoSpaceDE w:val="0"/>
                  <w:autoSpaceDN w:val="0"/>
                  <w:adjustRightInd w:val="0"/>
                  <w:ind w:left="172"/>
                  <w:jc w:val="both"/>
                  <w:rPr>
                    <w:rFonts w:ascii="Times New Roman" w:hAnsi="Times New Roman" w:cs="Times New Roman"/>
                    <w:noProof/>
                    <w:color w:val="000000"/>
                  </w:rPr>
                </w:pPr>
                <w:r w:rsidRPr="006D1613">
                  <w:rPr>
                    <w:rFonts w:ascii="Times New Roman" w:hAnsi="Times New Roman" w:cs="Times New Roman"/>
                    <w:noProof/>
                    <w:color w:val="000000"/>
                  </w:rPr>
                  <w:t xml:space="preserve">Frumvarp um sjálfstæða mannréttindastofnun var unnið af innanríkisráðuneytinu árið 2016 og var það birt til umsagnar </w:t>
                </w:r>
                <w:r w:rsidR="002B3E9B" w:rsidRPr="006D1613">
                  <w:rPr>
                    <w:rFonts w:ascii="Times New Roman" w:hAnsi="Times New Roman" w:cs="Times New Roman"/>
                    <w:noProof/>
                    <w:color w:val="000000"/>
                  </w:rPr>
                  <w:t xml:space="preserve">í júlí það ár. Stefnt er að því að styðjast að nokkru leyti við það frumvarp og þær umsagnir sem bárust vegna þess </w:t>
                </w:r>
              </w:p>
              <w:p w14:paraId="6BA5352A" w14:textId="77777777" w:rsidR="002B3E9B" w:rsidRPr="006D1613" w:rsidRDefault="002B3E9B" w:rsidP="00111AFF">
                <w:pPr>
                  <w:autoSpaceDE w:val="0"/>
                  <w:autoSpaceDN w:val="0"/>
                  <w:adjustRightInd w:val="0"/>
                  <w:jc w:val="both"/>
                  <w:rPr>
                    <w:rFonts w:ascii="Times New Roman" w:hAnsi="Times New Roman" w:cs="Times New Roman"/>
                    <w:noProof/>
                    <w:color w:val="000000"/>
                  </w:rPr>
                </w:pPr>
              </w:p>
              <w:p w14:paraId="3BF56E90" w14:textId="77777777" w:rsidR="00FD2097" w:rsidRPr="006D1613" w:rsidRDefault="00D148DB" w:rsidP="00BA5089">
                <w:pPr>
                  <w:pStyle w:val="Mlsgreinlista"/>
                  <w:numPr>
                    <w:ilvl w:val="0"/>
                    <w:numId w:val="6"/>
                  </w:numPr>
                  <w:spacing w:before="60" w:after="60"/>
                  <w:ind w:left="714" w:hanging="357"/>
                  <w:contextualSpacing w:val="0"/>
                  <w:rPr>
                    <w:rFonts w:ascii="Times New Roman" w:hAnsi="Times New Roman" w:cs="Times New Roman"/>
                    <w:b/>
                    <w:noProof/>
                  </w:rPr>
                </w:pPr>
                <w:r w:rsidRPr="006D1613">
                  <w:rPr>
                    <w:rFonts w:ascii="Times New Roman" w:hAnsi="Times New Roman" w:cs="Times New Roman"/>
                    <w:b/>
                    <w:noProof/>
                  </w:rPr>
                  <w:t xml:space="preserve">Hvert er </w:t>
                </w:r>
                <w:r w:rsidR="00133146" w:rsidRPr="006D1613">
                  <w:rPr>
                    <w:rFonts w:ascii="Times New Roman" w:hAnsi="Times New Roman" w:cs="Times New Roman"/>
                    <w:b/>
                    <w:noProof/>
                  </w:rPr>
                  <w:t>úrlausnarefni</w:t>
                </w:r>
                <w:r w:rsidR="00E832C9" w:rsidRPr="006D1613">
                  <w:rPr>
                    <w:rFonts w:ascii="Times New Roman" w:hAnsi="Times New Roman" w:cs="Times New Roman"/>
                    <w:b/>
                    <w:noProof/>
                  </w:rPr>
                  <w:t>ð</w:t>
                </w:r>
                <w:r w:rsidRPr="006D1613">
                  <w:rPr>
                    <w:rFonts w:ascii="Times New Roman" w:hAnsi="Times New Roman" w:cs="Times New Roman"/>
                    <w:b/>
                    <w:noProof/>
                  </w:rPr>
                  <w:t xml:space="preserve">? </w:t>
                </w:r>
              </w:p>
              <w:p w14:paraId="519F7024" w14:textId="77777777" w:rsidR="00111AFF" w:rsidRPr="006D1613" w:rsidRDefault="00111AFF" w:rsidP="00D34D9D">
                <w:pPr>
                  <w:autoSpaceDE w:val="0"/>
                  <w:autoSpaceDN w:val="0"/>
                  <w:adjustRightInd w:val="0"/>
                  <w:ind w:left="172"/>
                  <w:jc w:val="both"/>
                  <w:rPr>
                    <w:rFonts w:ascii="Times New Roman" w:hAnsi="Times New Roman" w:cs="Times New Roman"/>
                    <w:noProof/>
                  </w:rPr>
                </w:pPr>
                <w:r w:rsidRPr="006D1613">
                  <w:rPr>
                    <w:rFonts w:ascii="Times New Roman" w:hAnsi="Times New Roman" w:cs="Times New Roman"/>
                    <w:noProof/>
                  </w:rPr>
                  <w:t>Koma á fót sjálfstæðri ríkisstofnun sem uppfyllir Parísarviðmiðin. Viðmiðin setja almenn skilyrði sem stofnun þarf að uppfylla, en þau eru m.a.:</w:t>
                </w:r>
              </w:p>
              <w:p w14:paraId="6C9DE925" w14:textId="77777777" w:rsidR="00111AFF" w:rsidRPr="006D1613" w:rsidRDefault="00111AFF" w:rsidP="00D34D9D">
                <w:pPr>
                  <w:pStyle w:val="Mlsgreinlista"/>
                  <w:numPr>
                    <w:ilvl w:val="0"/>
                    <w:numId w:val="26"/>
                  </w:numPr>
                  <w:autoSpaceDE w:val="0"/>
                  <w:autoSpaceDN w:val="0"/>
                  <w:adjustRightInd w:val="0"/>
                  <w:jc w:val="both"/>
                  <w:rPr>
                    <w:rFonts w:ascii="Times New Roman" w:hAnsi="Times New Roman" w:cs="Times New Roman"/>
                    <w:noProof/>
                    <w:color w:val="000000"/>
                  </w:rPr>
                </w:pPr>
                <w:r w:rsidRPr="006D1613">
                  <w:rPr>
                    <w:rFonts w:ascii="Times New Roman" w:hAnsi="Times New Roman" w:cs="Times New Roman"/>
                    <w:noProof/>
                    <w:color w:val="000000"/>
                  </w:rPr>
                  <w:t xml:space="preserve">Almenningur þarf að geta leitað til sjálfstæðrar mannréttindastofnunar og skal hún geta aðstoðað eftir atvikum við athugun og könnun á einstökum málum. </w:t>
                </w:r>
              </w:p>
              <w:p w14:paraId="01062901" w14:textId="04E52517" w:rsidR="00111AFF" w:rsidRPr="006D1613" w:rsidRDefault="00111AFF" w:rsidP="00D34D9D">
                <w:pPr>
                  <w:pStyle w:val="Mlsgreinlista"/>
                  <w:numPr>
                    <w:ilvl w:val="0"/>
                    <w:numId w:val="26"/>
                  </w:numPr>
                  <w:autoSpaceDE w:val="0"/>
                  <w:autoSpaceDN w:val="0"/>
                  <w:adjustRightInd w:val="0"/>
                  <w:jc w:val="both"/>
                  <w:rPr>
                    <w:rFonts w:ascii="Times New Roman" w:hAnsi="Times New Roman" w:cs="Times New Roman"/>
                    <w:noProof/>
                    <w:color w:val="000000"/>
                  </w:rPr>
                </w:pPr>
                <w:r w:rsidRPr="006D1613">
                  <w:rPr>
                    <w:rFonts w:ascii="Times New Roman" w:hAnsi="Times New Roman" w:cs="Times New Roman"/>
                    <w:noProof/>
                    <w:color w:val="000000"/>
                  </w:rPr>
                  <w:t xml:space="preserve">Stofnunin skal hafa </w:t>
                </w:r>
                <w:r w:rsidRPr="006D1613">
                  <w:rPr>
                    <w:rFonts w:ascii="Times New Roman" w:hAnsi="Times New Roman" w:cs="Times New Roman"/>
                    <w:bCs/>
                    <w:noProof/>
                    <w:color w:val="000000"/>
                  </w:rPr>
                  <w:t>víðtækt umboð til að vinna að eflingu og vernd mannréttinda</w:t>
                </w:r>
                <w:r w:rsidR="00E82730" w:rsidRPr="006D1613">
                  <w:rPr>
                    <w:rFonts w:ascii="Times New Roman" w:hAnsi="Times New Roman" w:cs="Times New Roman"/>
                    <w:bCs/>
                    <w:noProof/>
                    <w:color w:val="000000"/>
                  </w:rPr>
                  <w:t>.</w:t>
                </w:r>
              </w:p>
              <w:p w14:paraId="645FC8E1" w14:textId="6600EBDA" w:rsidR="00111AFF" w:rsidRPr="006D1613" w:rsidRDefault="00111AFF" w:rsidP="00D34D9D">
                <w:pPr>
                  <w:pStyle w:val="Mlsgreinlista"/>
                  <w:numPr>
                    <w:ilvl w:val="0"/>
                    <w:numId w:val="26"/>
                  </w:numPr>
                  <w:autoSpaceDE w:val="0"/>
                  <w:autoSpaceDN w:val="0"/>
                  <w:adjustRightInd w:val="0"/>
                  <w:jc w:val="both"/>
                  <w:rPr>
                    <w:rFonts w:ascii="Times New Roman" w:hAnsi="Times New Roman" w:cs="Times New Roman"/>
                    <w:noProof/>
                    <w:color w:val="000000"/>
                  </w:rPr>
                </w:pPr>
                <w:r w:rsidRPr="006D1613">
                  <w:rPr>
                    <w:rFonts w:ascii="Times New Roman" w:hAnsi="Times New Roman" w:cs="Times New Roman"/>
                    <w:noProof/>
                    <w:color w:val="000000"/>
                  </w:rPr>
                  <w:t xml:space="preserve">Kveðið skal á um hlutverk stofnunarinnar í </w:t>
                </w:r>
                <w:r w:rsidRPr="006D1613">
                  <w:rPr>
                    <w:rFonts w:ascii="Times New Roman" w:hAnsi="Times New Roman" w:cs="Times New Roman"/>
                    <w:bCs/>
                    <w:noProof/>
                    <w:color w:val="000000"/>
                  </w:rPr>
                  <w:t>almennum lögum eða stjórnskipunarlögum</w:t>
                </w:r>
                <w:r w:rsidR="00E82730" w:rsidRPr="006D1613">
                  <w:rPr>
                    <w:rFonts w:ascii="Times New Roman" w:hAnsi="Times New Roman" w:cs="Times New Roman"/>
                    <w:bCs/>
                    <w:noProof/>
                    <w:color w:val="000000"/>
                  </w:rPr>
                  <w:t>.</w:t>
                </w:r>
              </w:p>
              <w:p w14:paraId="49AA3E73" w14:textId="5CE000D2" w:rsidR="00111AFF" w:rsidRPr="006D1613" w:rsidRDefault="00111AFF" w:rsidP="00D34D9D">
                <w:pPr>
                  <w:pStyle w:val="Mlsgreinlista"/>
                  <w:numPr>
                    <w:ilvl w:val="0"/>
                    <w:numId w:val="26"/>
                  </w:numPr>
                  <w:autoSpaceDE w:val="0"/>
                  <w:autoSpaceDN w:val="0"/>
                  <w:adjustRightInd w:val="0"/>
                  <w:jc w:val="both"/>
                  <w:rPr>
                    <w:rFonts w:ascii="Times New Roman" w:hAnsi="Times New Roman" w:cs="Times New Roman"/>
                    <w:noProof/>
                    <w:color w:val="000000"/>
                  </w:rPr>
                </w:pPr>
                <w:r w:rsidRPr="006D1613">
                  <w:rPr>
                    <w:rFonts w:ascii="Times New Roman" w:hAnsi="Times New Roman" w:cs="Times New Roman"/>
                    <w:noProof/>
                    <w:color w:val="000000"/>
                  </w:rPr>
                  <w:t xml:space="preserve">Stjórn stofnunarinnar skal endurspegla </w:t>
                </w:r>
                <w:r w:rsidRPr="006D1613">
                  <w:rPr>
                    <w:rFonts w:ascii="Times New Roman" w:hAnsi="Times New Roman" w:cs="Times New Roman"/>
                    <w:bCs/>
                    <w:noProof/>
                    <w:color w:val="000000"/>
                  </w:rPr>
                  <w:t>borgaralegt samfélag, þ.e. vera skipuð aðilum tilnefndum af mismunandi hagsmunaaðilum eins og t.d. frjálsum félagasamtökum, háskólum, lífsskoðunarfélögum, Alþingi og öðrum stofnunum ef við á</w:t>
                </w:r>
                <w:r w:rsidR="00E82730" w:rsidRPr="006D1613">
                  <w:rPr>
                    <w:rFonts w:ascii="Times New Roman" w:hAnsi="Times New Roman" w:cs="Times New Roman"/>
                    <w:bCs/>
                    <w:noProof/>
                    <w:color w:val="000000"/>
                  </w:rPr>
                  <w:t>.</w:t>
                </w:r>
              </w:p>
              <w:p w14:paraId="232A977F" w14:textId="77777777" w:rsidR="00111AFF" w:rsidRPr="006D1613" w:rsidRDefault="00111AFF" w:rsidP="00D34D9D">
                <w:pPr>
                  <w:pStyle w:val="Mlsgreinlista"/>
                  <w:numPr>
                    <w:ilvl w:val="0"/>
                    <w:numId w:val="26"/>
                  </w:numPr>
                  <w:autoSpaceDE w:val="0"/>
                  <w:autoSpaceDN w:val="0"/>
                  <w:adjustRightInd w:val="0"/>
                  <w:jc w:val="both"/>
                  <w:rPr>
                    <w:rFonts w:ascii="Times New Roman" w:hAnsi="Times New Roman" w:cs="Times New Roman"/>
                    <w:bCs/>
                    <w:noProof/>
                    <w:color w:val="000000"/>
                  </w:rPr>
                </w:pPr>
                <w:r w:rsidRPr="006D1613">
                  <w:rPr>
                    <w:rFonts w:ascii="Times New Roman" w:hAnsi="Times New Roman" w:cs="Times New Roman"/>
                    <w:bCs/>
                    <w:noProof/>
                    <w:color w:val="000000"/>
                  </w:rPr>
                  <w:t>Fjárhagslegt og stofnanabundið sjálfstæði stofnunarinnar skal vera tryggt og skal hún m.a. hafa eigið starfslið og starfsstöð.</w:t>
                </w:r>
              </w:p>
              <w:p w14:paraId="3402B52F" w14:textId="77777777" w:rsidR="00111AFF" w:rsidRPr="006D1613" w:rsidRDefault="00111AFF" w:rsidP="00111AFF">
                <w:pPr>
                  <w:autoSpaceDE w:val="0"/>
                  <w:autoSpaceDN w:val="0"/>
                  <w:adjustRightInd w:val="0"/>
                  <w:jc w:val="both"/>
                  <w:rPr>
                    <w:rFonts w:ascii="Times New Roman" w:hAnsi="Times New Roman" w:cs="Times New Roman"/>
                    <w:b/>
                    <w:bCs/>
                    <w:noProof/>
                    <w:color w:val="000000"/>
                  </w:rPr>
                </w:pPr>
              </w:p>
              <w:p w14:paraId="66EDA1F1" w14:textId="77777777" w:rsidR="00111AFF" w:rsidRPr="006D1613" w:rsidRDefault="00111AFF" w:rsidP="00D34D9D">
                <w:pPr>
                  <w:autoSpaceDE w:val="0"/>
                  <w:autoSpaceDN w:val="0"/>
                  <w:adjustRightInd w:val="0"/>
                  <w:ind w:left="172"/>
                  <w:jc w:val="both"/>
                  <w:rPr>
                    <w:rFonts w:ascii="Times New Roman" w:hAnsi="Times New Roman" w:cs="Times New Roman"/>
                    <w:noProof/>
                    <w:color w:val="000000"/>
                  </w:rPr>
                </w:pPr>
                <w:r w:rsidRPr="006D1613">
                  <w:rPr>
                    <w:rFonts w:ascii="Times New Roman" w:hAnsi="Times New Roman" w:cs="Times New Roman"/>
                    <w:noProof/>
                    <w:color w:val="000000"/>
                  </w:rPr>
                  <w:t>Á meðal helstu verkefna sem sjálfstæðri mannréttindastofnun er ætlað að sinna samkvæmt Parísarviðmiðunum má nefna:</w:t>
                </w:r>
              </w:p>
              <w:p w14:paraId="456A7A89" w14:textId="77777777" w:rsidR="00111AFF" w:rsidRPr="006D1613" w:rsidRDefault="00111AFF" w:rsidP="00111AFF">
                <w:pPr>
                  <w:autoSpaceDE w:val="0"/>
                  <w:autoSpaceDN w:val="0"/>
                  <w:adjustRightInd w:val="0"/>
                  <w:jc w:val="both"/>
                  <w:rPr>
                    <w:rFonts w:ascii="Times New Roman" w:hAnsi="Times New Roman" w:cs="Times New Roman"/>
                    <w:noProof/>
                    <w:color w:val="000000"/>
                  </w:rPr>
                </w:pPr>
              </w:p>
              <w:p w14:paraId="20EBA766" w14:textId="08A33D8B" w:rsidR="00111AFF" w:rsidRPr="006D1613" w:rsidRDefault="00111AFF" w:rsidP="00D34D9D">
                <w:pPr>
                  <w:pStyle w:val="Mlsgreinlista"/>
                  <w:numPr>
                    <w:ilvl w:val="0"/>
                    <w:numId w:val="27"/>
                  </w:numPr>
                  <w:autoSpaceDE w:val="0"/>
                  <w:autoSpaceDN w:val="0"/>
                  <w:adjustRightInd w:val="0"/>
                  <w:jc w:val="both"/>
                  <w:rPr>
                    <w:rFonts w:ascii="Times New Roman" w:hAnsi="Times New Roman" w:cs="Times New Roman"/>
                    <w:noProof/>
                    <w:color w:val="000000"/>
                  </w:rPr>
                </w:pPr>
                <w:r w:rsidRPr="006D1613">
                  <w:rPr>
                    <w:rFonts w:ascii="Times New Roman" w:hAnsi="Times New Roman" w:cs="Times New Roman"/>
                    <w:noProof/>
                    <w:color w:val="000000"/>
                  </w:rPr>
                  <w:t xml:space="preserve">Veita framkvæmdarvaldinu, löggjafarvaldinu og öðrum </w:t>
                </w:r>
                <w:r w:rsidRPr="006D1613">
                  <w:rPr>
                    <w:rFonts w:ascii="Times New Roman" w:hAnsi="Times New Roman" w:cs="Times New Roman"/>
                    <w:bCs/>
                    <w:noProof/>
                    <w:color w:val="000000"/>
                  </w:rPr>
                  <w:t>aðilum ráðgjöf um eflingu og vernd mannréttinda og gera úttektir á stöðu mannréttindamála</w:t>
                </w:r>
                <w:r w:rsidRPr="006D1613">
                  <w:rPr>
                    <w:rFonts w:ascii="Times New Roman" w:hAnsi="Times New Roman" w:cs="Times New Roman"/>
                    <w:noProof/>
                    <w:color w:val="000000"/>
                  </w:rPr>
                  <w:t xml:space="preserve"> í landinu</w:t>
                </w:r>
                <w:r w:rsidR="00E82730" w:rsidRPr="006D1613">
                  <w:rPr>
                    <w:rFonts w:ascii="Times New Roman" w:hAnsi="Times New Roman" w:cs="Times New Roman"/>
                    <w:noProof/>
                    <w:color w:val="000000"/>
                  </w:rPr>
                  <w:t>.</w:t>
                </w:r>
              </w:p>
              <w:p w14:paraId="0B81AE6D" w14:textId="42AB3BAC" w:rsidR="00111AFF" w:rsidRPr="006D1613" w:rsidRDefault="00111AFF" w:rsidP="00D34D9D">
                <w:pPr>
                  <w:pStyle w:val="Mlsgreinlista"/>
                  <w:numPr>
                    <w:ilvl w:val="0"/>
                    <w:numId w:val="27"/>
                  </w:numPr>
                  <w:autoSpaceDE w:val="0"/>
                  <w:autoSpaceDN w:val="0"/>
                  <w:adjustRightInd w:val="0"/>
                  <w:jc w:val="both"/>
                  <w:rPr>
                    <w:rFonts w:ascii="Times New Roman" w:hAnsi="Times New Roman" w:cs="Times New Roman"/>
                    <w:noProof/>
                    <w:color w:val="000000"/>
                  </w:rPr>
                </w:pPr>
                <w:r w:rsidRPr="006D1613">
                  <w:rPr>
                    <w:rFonts w:ascii="Times New Roman" w:hAnsi="Times New Roman" w:cs="Times New Roman"/>
                    <w:noProof/>
                    <w:color w:val="000000"/>
                  </w:rPr>
                  <w:t>Vinna að virkri framkvæmd mannréttindasáttmála Sameinuðu þjóðanna og samræmingu innlendrar réttarframkvæmdar við þá</w:t>
                </w:r>
                <w:r w:rsidR="00E82730" w:rsidRPr="006D1613">
                  <w:rPr>
                    <w:rFonts w:ascii="Times New Roman" w:hAnsi="Times New Roman" w:cs="Times New Roman"/>
                    <w:noProof/>
                    <w:color w:val="000000"/>
                  </w:rPr>
                  <w:t>.</w:t>
                </w:r>
              </w:p>
              <w:p w14:paraId="090D522F" w14:textId="72DA1149" w:rsidR="00111AFF" w:rsidRPr="006D1613" w:rsidRDefault="00111AFF" w:rsidP="00D34D9D">
                <w:pPr>
                  <w:pStyle w:val="Mlsgreinlista"/>
                  <w:numPr>
                    <w:ilvl w:val="0"/>
                    <w:numId w:val="27"/>
                  </w:numPr>
                  <w:autoSpaceDE w:val="0"/>
                  <w:autoSpaceDN w:val="0"/>
                  <w:adjustRightInd w:val="0"/>
                  <w:jc w:val="both"/>
                  <w:rPr>
                    <w:rFonts w:ascii="Times New Roman" w:hAnsi="Times New Roman" w:cs="Times New Roman"/>
                    <w:bCs/>
                    <w:noProof/>
                    <w:color w:val="000000"/>
                  </w:rPr>
                </w:pPr>
                <w:r w:rsidRPr="006D1613">
                  <w:rPr>
                    <w:rFonts w:ascii="Times New Roman" w:hAnsi="Times New Roman" w:cs="Times New Roman"/>
                    <w:noProof/>
                    <w:color w:val="000000"/>
                  </w:rPr>
                  <w:t xml:space="preserve">Vera með framlag við gerð </w:t>
                </w:r>
                <w:r w:rsidRPr="006D1613">
                  <w:rPr>
                    <w:rFonts w:ascii="Times New Roman" w:hAnsi="Times New Roman" w:cs="Times New Roman"/>
                    <w:bCs/>
                    <w:noProof/>
                    <w:color w:val="000000"/>
                  </w:rPr>
                  <w:t>eftirlitsskýrslna</w:t>
                </w:r>
                <w:r w:rsidR="00E82730" w:rsidRPr="006D1613">
                  <w:rPr>
                    <w:rFonts w:ascii="Times New Roman" w:hAnsi="Times New Roman" w:cs="Times New Roman"/>
                    <w:bCs/>
                    <w:noProof/>
                    <w:color w:val="000000"/>
                  </w:rPr>
                  <w:t>.</w:t>
                </w:r>
              </w:p>
              <w:p w14:paraId="5F168C98" w14:textId="7D438E75" w:rsidR="00111AFF" w:rsidRPr="006D1613" w:rsidRDefault="00111AFF" w:rsidP="00D34D9D">
                <w:pPr>
                  <w:pStyle w:val="Mlsgreinlista"/>
                  <w:numPr>
                    <w:ilvl w:val="0"/>
                    <w:numId w:val="27"/>
                  </w:numPr>
                  <w:autoSpaceDE w:val="0"/>
                  <w:autoSpaceDN w:val="0"/>
                  <w:adjustRightInd w:val="0"/>
                  <w:jc w:val="both"/>
                  <w:rPr>
                    <w:rFonts w:ascii="Times New Roman" w:hAnsi="Times New Roman" w:cs="Times New Roman"/>
                    <w:noProof/>
                    <w:color w:val="000000"/>
                  </w:rPr>
                </w:pPr>
                <w:r w:rsidRPr="006D1613">
                  <w:rPr>
                    <w:rFonts w:ascii="Times New Roman" w:hAnsi="Times New Roman" w:cs="Times New Roman"/>
                    <w:noProof/>
                    <w:color w:val="000000"/>
                  </w:rPr>
                  <w:t xml:space="preserve">Aðstoða við mótun </w:t>
                </w:r>
                <w:r w:rsidRPr="006D1613">
                  <w:rPr>
                    <w:rFonts w:ascii="Times New Roman" w:hAnsi="Times New Roman" w:cs="Times New Roman"/>
                    <w:bCs/>
                    <w:noProof/>
                    <w:color w:val="000000"/>
                  </w:rPr>
                  <w:t xml:space="preserve">kennslu og rannsókna </w:t>
                </w:r>
                <w:r w:rsidRPr="006D1613">
                  <w:rPr>
                    <w:rFonts w:ascii="Times New Roman" w:hAnsi="Times New Roman" w:cs="Times New Roman"/>
                    <w:noProof/>
                    <w:color w:val="000000"/>
                  </w:rPr>
                  <w:t>á sviði mannréttindamála</w:t>
                </w:r>
                <w:r w:rsidR="00E82730" w:rsidRPr="006D1613">
                  <w:rPr>
                    <w:rFonts w:ascii="Times New Roman" w:hAnsi="Times New Roman" w:cs="Times New Roman"/>
                    <w:noProof/>
                    <w:color w:val="000000"/>
                  </w:rPr>
                  <w:t>.</w:t>
                </w:r>
              </w:p>
              <w:p w14:paraId="7F1C93E8" w14:textId="77777777" w:rsidR="00111AFF" w:rsidRPr="006D1613" w:rsidRDefault="00111AFF" w:rsidP="00D34D9D">
                <w:pPr>
                  <w:pStyle w:val="Mlsgreinlista"/>
                  <w:numPr>
                    <w:ilvl w:val="0"/>
                    <w:numId w:val="27"/>
                  </w:numPr>
                  <w:autoSpaceDE w:val="0"/>
                  <w:autoSpaceDN w:val="0"/>
                  <w:adjustRightInd w:val="0"/>
                  <w:jc w:val="both"/>
                  <w:rPr>
                    <w:rFonts w:ascii="Times New Roman" w:hAnsi="Times New Roman" w:cs="Times New Roman"/>
                    <w:bCs/>
                    <w:noProof/>
                    <w:color w:val="000000"/>
                  </w:rPr>
                </w:pPr>
                <w:r w:rsidRPr="006D1613">
                  <w:rPr>
                    <w:rFonts w:ascii="Times New Roman" w:hAnsi="Times New Roman" w:cs="Times New Roman"/>
                    <w:noProof/>
                    <w:color w:val="000000"/>
                  </w:rPr>
                  <w:t xml:space="preserve">Stuðla að </w:t>
                </w:r>
                <w:r w:rsidRPr="006D1613">
                  <w:rPr>
                    <w:rFonts w:ascii="Times New Roman" w:hAnsi="Times New Roman" w:cs="Times New Roman"/>
                    <w:bCs/>
                    <w:noProof/>
                    <w:color w:val="000000"/>
                  </w:rPr>
                  <w:t>vitundarvakningu um mannréttindi meðal almennings.</w:t>
                </w:r>
              </w:p>
              <w:p w14:paraId="066332AE" w14:textId="77777777" w:rsidR="002B3E9B" w:rsidRPr="006D1613" w:rsidRDefault="007822E4" w:rsidP="00BA5089">
                <w:pPr>
                  <w:pStyle w:val="Mlsgreinlista"/>
                  <w:numPr>
                    <w:ilvl w:val="0"/>
                    <w:numId w:val="6"/>
                  </w:numPr>
                  <w:spacing w:before="60" w:after="60"/>
                  <w:ind w:left="714" w:hanging="357"/>
                  <w:contextualSpacing w:val="0"/>
                  <w:rPr>
                    <w:rFonts w:ascii="Times New Roman" w:hAnsi="Times New Roman" w:cs="Times New Roman"/>
                    <w:b/>
                    <w:noProof/>
                  </w:rPr>
                </w:pPr>
                <w:r w:rsidRPr="006D1613">
                  <w:rPr>
                    <w:rFonts w:ascii="Times New Roman" w:hAnsi="Times New Roman" w:cs="Times New Roman"/>
                    <w:b/>
                    <w:noProof/>
                  </w:rPr>
                  <w:lastRenderedPageBreak/>
                  <w:t>A</w:t>
                </w:r>
                <w:r w:rsidR="00D148DB" w:rsidRPr="006D1613">
                  <w:rPr>
                    <w:rFonts w:ascii="Times New Roman" w:hAnsi="Times New Roman" w:cs="Times New Roman"/>
                    <w:b/>
                    <w:noProof/>
                  </w:rPr>
                  <w:t xml:space="preserve">ð hvaða marki </w:t>
                </w:r>
                <w:r w:rsidR="003821A7" w:rsidRPr="006D1613">
                  <w:rPr>
                    <w:rFonts w:ascii="Times New Roman" w:hAnsi="Times New Roman" w:cs="Times New Roman"/>
                    <w:b/>
                    <w:noProof/>
                  </w:rPr>
                  <w:t>duga gildandi lög og reglur ekki til</w:t>
                </w:r>
                <w:r w:rsidR="00941142" w:rsidRPr="006D1613">
                  <w:rPr>
                    <w:rFonts w:ascii="Times New Roman" w:hAnsi="Times New Roman" w:cs="Times New Roman"/>
                    <w:b/>
                    <w:noProof/>
                  </w:rPr>
                  <w:t>?</w:t>
                </w:r>
                <w:r w:rsidR="00704B91" w:rsidRPr="006D1613">
                  <w:rPr>
                    <w:rFonts w:ascii="Times New Roman" w:hAnsi="Times New Roman" w:cs="Times New Roman"/>
                    <w:b/>
                    <w:noProof/>
                  </w:rPr>
                  <w:t xml:space="preserve"> </w:t>
                </w:r>
                <w:r w:rsidR="00C5037E" w:rsidRPr="006D1613">
                  <w:rPr>
                    <w:rFonts w:ascii="Times New Roman" w:hAnsi="Times New Roman" w:cs="Times New Roman"/>
                    <w:b/>
                    <w:noProof/>
                  </w:rPr>
                  <w:t xml:space="preserve"> </w:t>
                </w:r>
              </w:p>
              <w:p w14:paraId="269BF961" w14:textId="77777777" w:rsidR="002B3E9B" w:rsidRPr="006D1613" w:rsidRDefault="002B3E9B" w:rsidP="002B3E9B">
                <w:pPr>
                  <w:spacing w:before="60" w:after="60"/>
                  <w:ind w:left="357"/>
                  <w:rPr>
                    <w:rFonts w:ascii="Times New Roman" w:hAnsi="Times New Roman" w:cs="Times New Roman"/>
                    <w:noProof/>
                  </w:rPr>
                </w:pPr>
                <w:r w:rsidRPr="006D1613">
                  <w:rPr>
                    <w:rFonts w:ascii="Times New Roman" w:hAnsi="Times New Roman" w:cs="Times New Roman"/>
                    <w:noProof/>
                  </w:rPr>
                  <w:t>Engin sjálfstæð innlend mannréttindastofnun</w:t>
                </w:r>
                <w:r w:rsidR="00670467" w:rsidRPr="006D1613">
                  <w:rPr>
                    <w:rFonts w:ascii="Times New Roman" w:hAnsi="Times New Roman" w:cs="Times New Roman"/>
                    <w:noProof/>
                  </w:rPr>
                  <w:t xml:space="preserve"> sem uppfyllir fyrrnefnd Parísarviðmið</w:t>
                </w:r>
                <w:r w:rsidRPr="006D1613">
                  <w:rPr>
                    <w:rFonts w:ascii="Times New Roman" w:hAnsi="Times New Roman" w:cs="Times New Roman"/>
                    <w:noProof/>
                  </w:rPr>
                  <w:t xml:space="preserve"> hefur verið til staðar á Íslandi og er því </w:t>
                </w:r>
                <w:r w:rsidR="00670467" w:rsidRPr="006D1613">
                  <w:rPr>
                    <w:rFonts w:ascii="Times New Roman" w:hAnsi="Times New Roman" w:cs="Times New Roman"/>
                    <w:noProof/>
                  </w:rPr>
                  <w:t xml:space="preserve">talið </w:t>
                </w:r>
                <w:r w:rsidRPr="006D1613">
                  <w:rPr>
                    <w:rFonts w:ascii="Times New Roman" w:hAnsi="Times New Roman" w:cs="Times New Roman"/>
                    <w:noProof/>
                  </w:rPr>
                  <w:t xml:space="preserve">nauðsynlegt að setja ný lög um slíka stofnun. </w:t>
                </w:r>
              </w:p>
              <w:p w14:paraId="48BAD29B" w14:textId="77777777" w:rsidR="00CA3381" w:rsidRPr="006D1613" w:rsidRDefault="00E45870" w:rsidP="002B3E9B">
                <w:pPr>
                  <w:spacing w:before="60" w:after="60"/>
                  <w:rPr>
                    <w:rFonts w:ascii="Times New Roman" w:hAnsi="Times New Roman" w:cs="Times New Roman"/>
                    <w:b/>
                    <w:noProof/>
                  </w:rPr>
                </w:pPr>
              </w:p>
            </w:sdtContent>
          </w:sdt>
          <w:permEnd w:id="1911497766" w:displacedByCustomXml="prev"/>
        </w:tc>
      </w:tr>
      <w:tr w:rsidR="00E34B42" w:rsidRPr="006D1613" w14:paraId="525C3530" w14:textId="77777777" w:rsidTr="007414CB">
        <w:tc>
          <w:tcPr>
            <w:tcW w:w="9288" w:type="dxa"/>
            <w:shd w:val="clear" w:color="auto" w:fill="92CDDC" w:themeFill="accent5" w:themeFillTint="99"/>
          </w:tcPr>
          <w:p w14:paraId="0AE6C690" w14:textId="77777777" w:rsidR="00263F72" w:rsidRPr="006D1613" w:rsidRDefault="00263F72" w:rsidP="00D62CC3">
            <w:pPr>
              <w:pStyle w:val="Mlsgreinlista"/>
              <w:numPr>
                <w:ilvl w:val="0"/>
                <w:numId w:val="1"/>
              </w:numPr>
              <w:spacing w:before="60" w:after="60"/>
              <w:ind w:left="426" w:hanging="284"/>
              <w:rPr>
                <w:rFonts w:ascii="Times New Roman" w:hAnsi="Times New Roman" w:cs="Times New Roman"/>
                <w:b/>
                <w:noProof/>
              </w:rPr>
            </w:pPr>
            <w:r w:rsidRPr="006D1613">
              <w:rPr>
                <w:rFonts w:ascii="Times New Roman" w:hAnsi="Times New Roman" w:cs="Times New Roman"/>
                <w:b/>
                <w:noProof/>
              </w:rPr>
              <w:lastRenderedPageBreak/>
              <w:t>Markmið</w:t>
            </w:r>
            <w:r w:rsidR="007A02FD" w:rsidRPr="006D1613">
              <w:rPr>
                <w:rFonts w:ascii="Times New Roman" w:hAnsi="Times New Roman" w:cs="Times New Roman"/>
                <w:b/>
                <w:noProof/>
              </w:rPr>
              <w:t xml:space="preserve"> </w:t>
            </w:r>
          </w:p>
        </w:tc>
      </w:tr>
      <w:tr w:rsidR="00E34B42" w:rsidRPr="006D1613" w14:paraId="47DC3096" w14:textId="77777777" w:rsidTr="005E6791">
        <w:trPr>
          <w:trHeight w:val="747"/>
        </w:trPr>
        <w:tc>
          <w:tcPr>
            <w:tcW w:w="9288" w:type="dxa"/>
          </w:tcPr>
          <w:permStart w:id="1628784016" w:edGrp="everyone" w:colFirst="0" w:colLast="0" w:displacedByCustomXml="next"/>
          <w:sdt>
            <w:sdtPr>
              <w:rPr>
                <w:rFonts w:ascii="Times New Roman" w:hAnsi="Times New Roman" w:cs="Times New Roman"/>
                <w:b/>
                <w:noProof/>
              </w:rPr>
              <w:id w:val="-197159978"/>
            </w:sdtPr>
            <w:sdtEndPr>
              <w:rPr>
                <w:rFonts w:asciiTheme="minorHAnsi" w:hAnsiTheme="minorHAnsi" w:cstheme="minorBidi"/>
                <w:b w:val="0"/>
              </w:rPr>
            </w:sdtEndPr>
            <w:sdtContent>
              <w:p w14:paraId="36715917" w14:textId="77777777" w:rsidR="002B3E9B" w:rsidRPr="006D1613" w:rsidRDefault="00645781" w:rsidP="003C44BE">
                <w:pPr>
                  <w:pStyle w:val="Mlsgreinlista"/>
                  <w:numPr>
                    <w:ilvl w:val="0"/>
                    <w:numId w:val="7"/>
                  </w:numPr>
                  <w:spacing w:before="60" w:after="60"/>
                  <w:contextualSpacing w:val="0"/>
                  <w:rPr>
                    <w:rFonts w:ascii="Times New Roman" w:hAnsi="Times New Roman" w:cs="Times New Roman"/>
                    <w:b/>
                    <w:noProof/>
                  </w:rPr>
                </w:pPr>
                <w:r w:rsidRPr="006D1613">
                  <w:rPr>
                    <w:rFonts w:ascii="Times New Roman" w:hAnsi="Times New Roman" w:cs="Times New Roman"/>
                    <w:b/>
                    <w:noProof/>
                  </w:rPr>
                  <w:t xml:space="preserve">Stefna </w:t>
                </w:r>
                <w:r w:rsidR="00133146" w:rsidRPr="006D1613">
                  <w:rPr>
                    <w:rFonts w:ascii="Times New Roman" w:hAnsi="Times New Roman" w:cs="Times New Roman"/>
                    <w:b/>
                    <w:noProof/>
                  </w:rPr>
                  <w:t>hins opinbera</w:t>
                </w:r>
                <w:r w:rsidR="00D148DB" w:rsidRPr="006D1613">
                  <w:rPr>
                    <w:rFonts w:ascii="Times New Roman" w:hAnsi="Times New Roman" w:cs="Times New Roman"/>
                    <w:b/>
                    <w:noProof/>
                  </w:rPr>
                  <w:t xml:space="preserve"> á </w:t>
                </w:r>
                <w:r w:rsidRPr="006D1613">
                  <w:rPr>
                    <w:rFonts w:ascii="Times New Roman" w:hAnsi="Times New Roman" w:cs="Times New Roman"/>
                    <w:b/>
                    <w:noProof/>
                  </w:rPr>
                  <w:t>viðkomandi málefna</w:t>
                </w:r>
                <w:r w:rsidR="00D148DB" w:rsidRPr="006D1613">
                  <w:rPr>
                    <w:rFonts w:ascii="Times New Roman" w:hAnsi="Times New Roman" w:cs="Times New Roman"/>
                    <w:b/>
                    <w:noProof/>
                  </w:rPr>
                  <w:t>sviði</w:t>
                </w:r>
                <w:r w:rsidRPr="006D1613">
                  <w:rPr>
                    <w:rFonts w:ascii="Times New Roman" w:hAnsi="Times New Roman" w:cs="Times New Roman"/>
                    <w:b/>
                    <w:noProof/>
                  </w:rPr>
                  <w:t>/málaflokki</w:t>
                </w:r>
              </w:p>
              <w:p w14:paraId="35739B5A" w14:textId="77777777" w:rsidR="00670467" w:rsidRPr="006D1613" w:rsidRDefault="00670467" w:rsidP="00670467">
                <w:pPr>
                  <w:spacing w:before="60" w:after="60"/>
                  <w:rPr>
                    <w:rFonts w:ascii="Times New Roman" w:hAnsi="Times New Roman" w:cs="Times New Roman"/>
                    <w:b/>
                    <w:noProof/>
                  </w:rPr>
                </w:pPr>
              </w:p>
              <w:p w14:paraId="2F1B96ED" w14:textId="2CEBD0EA" w:rsidR="00670467" w:rsidRPr="006D1613" w:rsidRDefault="002D60D9" w:rsidP="00670467">
                <w:pPr>
                  <w:spacing w:before="60" w:after="60"/>
                  <w:ind w:left="314"/>
                  <w:rPr>
                    <w:noProof/>
                  </w:rPr>
                </w:pPr>
                <w:r w:rsidRPr="006D1613">
                  <w:rPr>
                    <w:rFonts w:ascii="Times New Roman" w:hAnsi="Times New Roman" w:cs="Times New Roman"/>
                    <w:noProof/>
                  </w:rPr>
                  <w:t xml:space="preserve">Í skýrslu sem innanríkisráðherra lagði fyrir Alþingi árið 2016 kemur m.a. fram að æskilegt væri ef innlendri mannréttindastofnun yrði komið á fót sem fyrst og að hún heyrði undir þingið. Með slíkri stofnun væri jafnframt skotið styrkum stoðum undir aðkomu þingsins að eftirliti með mannréttindamálum. Sem fyrr segir samþykkti íslenska ríkið einnig tilmæli þess efnis að koma á fót slíkri stofnun í síðustu allsherjarúttekt Sameinuðu þjóðanna á stöðu mannréttindamála (UPR) árið 2016. Er því ljóst að stefnt hefur verið að þessu markmiði í nokkurn tíma. Loks má greina ákveðna áherslu á mannréttindi í stjórnarsáttmála núverandi ríkisstjórnar, þar sem m.a. er lögð áhersla á mannréttindi í utanríkisstefnu Íslands, mannréttindi hinsegin fólks, mannréttindi barna skv. barnasáttmála Sameinuðu þjóðanna og innleiðingu samnings Sameinuðu þjóðanna um réttindi fatlaðs fólks. Í síðastnefnda samningnum er gerð krafa um tilvist sjálfstæðrar innlendrar mannréttindastofnunar og er slík stofnunin því nauðsynlegur liður í innleiðingu samningsins. </w:t>
                </w:r>
              </w:p>
              <w:p w14:paraId="5079C3A9" w14:textId="77777777" w:rsidR="00670467" w:rsidRPr="006D1613" w:rsidRDefault="00670467" w:rsidP="00670467">
                <w:pPr>
                  <w:spacing w:before="60" w:after="60"/>
                  <w:ind w:left="314"/>
                  <w:rPr>
                    <w:rFonts w:ascii="Times New Roman" w:hAnsi="Times New Roman" w:cs="Times New Roman"/>
                    <w:noProof/>
                  </w:rPr>
                </w:pPr>
              </w:p>
              <w:p w14:paraId="33D467BD" w14:textId="24C9064C" w:rsidR="006A5FC3" w:rsidRPr="006D1613" w:rsidRDefault="00187E36" w:rsidP="006A5FC3">
                <w:pPr>
                  <w:pStyle w:val="Mlsgreinlista"/>
                  <w:numPr>
                    <w:ilvl w:val="0"/>
                    <w:numId w:val="7"/>
                  </w:numPr>
                  <w:spacing w:before="60" w:after="60"/>
                  <w:contextualSpacing w:val="0"/>
                  <w:rPr>
                    <w:rFonts w:ascii="Times New Roman" w:hAnsi="Times New Roman" w:cs="Times New Roman"/>
                    <w:b/>
                    <w:noProof/>
                  </w:rPr>
                </w:pPr>
                <w:r w:rsidRPr="006D1613">
                  <w:rPr>
                    <w:rFonts w:ascii="Times New Roman" w:hAnsi="Times New Roman" w:cs="Times New Roman"/>
                    <w:b/>
                    <w:noProof/>
                  </w:rPr>
                  <w:t xml:space="preserve">Markmið sem að er stefnt </w:t>
                </w:r>
                <w:r w:rsidR="00645781" w:rsidRPr="006D1613">
                  <w:rPr>
                    <w:rFonts w:ascii="Times New Roman" w:hAnsi="Times New Roman" w:cs="Times New Roman"/>
                    <w:b/>
                    <w:noProof/>
                  </w:rPr>
                  <w:t xml:space="preserve">með lagasetningu </w:t>
                </w:r>
                <w:r w:rsidRPr="006D1613">
                  <w:rPr>
                    <w:rFonts w:ascii="Times New Roman" w:hAnsi="Times New Roman" w:cs="Times New Roman"/>
                    <w:b/>
                    <w:noProof/>
                  </w:rPr>
                  <w:t>í ljósi úrlausnarefnis</w:t>
                </w:r>
                <w:r w:rsidR="00645781" w:rsidRPr="006D1613">
                  <w:rPr>
                    <w:rFonts w:ascii="Times New Roman" w:hAnsi="Times New Roman" w:cs="Times New Roman"/>
                    <w:b/>
                    <w:noProof/>
                  </w:rPr>
                  <w:t xml:space="preserve"> og stefnu stjórnvalda</w:t>
                </w:r>
              </w:p>
              <w:p w14:paraId="27642495" w14:textId="002C286A" w:rsidR="00CA3381" w:rsidRPr="006D1613" w:rsidRDefault="00F35D7B" w:rsidP="008A79F3">
                <w:pPr>
                  <w:spacing w:before="60" w:after="60"/>
                  <w:ind w:left="314"/>
                  <w:jc w:val="both"/>
                  <w:rPr>
                    <w:rFonts w:ascii="Times New Roman" w:hAnsi="Times New Roman" w:cs="Times New Roman"/>
                    <w:b/>
                    <w:noProof/>
                  </w:rPr>
                </w:pPr>
                <w:bookmarkStart w:id="0" w:name="_Hlk530147391"/>
                <w:r w:rsidRPr="006D1613">
                  <w:rPr>
                    <w:rFonts w:ascii="Times New Roman" w:hAnsi="Times New Roman" w:cs="Times New Roman"/>
                  </w:rPr>
                  <w:t>Markmið  lagasetningarinnar er að mæta alþjóðlegum skuldbindingum Íslands á sviði mannréttinda</w:t>
                </w:r>
                <w:r w:rsidR="001849D4" w:rsidRPr="006D1613">
                  <w:rPr>
                    <w:rFonts w:ascii="Times New Roman" w:hAnsi="Times New Roman" w:cs="Times New Roman"/>
                  </w:rPr>
                  <w:t xml:space="preserve">. </w:t>
                </w:r>
              </w:p>
            </w:sdtContent>
          </w:sdt>
          <w:bookmarkEnd w:id="0" w:displacedByCustomXml="prev"/>
        </w:tc>
      </w:tr>
      <w:permEnd w:id="1628784016"/>
      <w:tr w:rsidR="00E34B42" w:rsidRPr="006D1613" w14:paraId="7EB079F5" w14:textId="77777777" w:rsidTr="007414CB">
        <w:tc>
          <w:tcPr>
            <w:tcW w:w="9288" w:type="dxa"/>
            <w:shd w:val="clear" w:color="auto" w:fill="92CDDC" w:themeFill="accent5" w:themeFillTint="99"/>
          </w:tcPr>
          <w:p w14:paraId="6540B6C4" w14:textId="77777777" w:rsidR="00263F72" w:rsidRPr="006D1613" w:rsidRDefault="00E832C9" w:rsidP="00D62CC3">
            <w:pPr>
              <w:pStyle w:val="Mlsgreinlista"/>
              <w:numPr>
                <w:ilvl w:val="0"/>
                <w:numId w:val="1"/>
              </w:numPr>
              <w:spacing w:before="60" w:after="60"/>
              <w:ind w:left="426" w:hanging="284"/>
              <w:rPr>
                <w:rFonts w:ascii="Times New Roman" w:hAnsi="Times New Roman" w:cs="Times New Roman"/>
                <w:b/>
                <w:noProof/>
              </w:rPr>
            </w:pPr>
            <w:r w:rsidRPr="006D1613">
              <w:rPr>
                <w:rFonts w:ascii="Times New Roman" w:hAnsi="Times New Roman" w:cs="Times New Roman"/>
                <w:b/>
                <w:noProof/>
              </w:rPr>
              <w:t>Leiðir</w:t>
            </w:r>
          </w:p>
        </w:tc>
      </w:tr>
      <w:tr w:rsidR="00E34B42" w:rsidRPr="006D1613" w14:paraId="144C87F1" w14:textId="77777777" w:rsidTr="00FD2097">
        <w:trPr>
          <w:trHeight w:val="826"/>
        </w:trPr>
        <w:tc>
          <w:tcPr>
            <w:tcW w:w="9288" w:type="dxa"/>
          </w:tcPr>
          <w:permStart w:id="1552756697" w:edGrp="everyone" w:colFirst="0" w:colLast="0" w:displacedByCustomXml="next"/>
          <w:sdt>
            <w:sdtPr>
              <w:rPr>
                <w:rFonts w:ascii="Times New Roman" w:hAnsi="Times New Roman" w:cs="Times New Roman"/>
                <w:b/>
                <w:noProof/>
              </w:rPr>
              <w:id w:val="-355357149"/>
            </w:sdtPr>
            <w:sdtEndPr>
              <w:rPr>
                <w:rFonts w:asciiTheme="minorHAnsi" w:hAnsiTheme="minorHAnsi" w:cstheme="minorBidi"/>
                <w:b w:val="0"/>
              </w:rPr>
            </w:sdtEndPr>
            <w:sdtContent>
              <w:p w14:paraId="53439667" w14:textId="77777777" w:rsidR="004E7814" w:rsidRPr="006D1613" w:rsidRDefault="004978E5" w:rsidP="004E7814">
                <w:pPr>
                  <w:pStyle w:val="Mlsgreinlista"/>
                  <w:numPr>
                    <w:ilvl w:val="0"/>
                    <w:numId w:val="5"/>
                  </w:numPr>
                  <w:spacing w:before="60" w:after="60"/>
                  <w:ind w:left="714" w:hanging="357"/>
                  <w:contextualSpacing w:val="0"/>
                  <w:rPr>
                    <w:rFonts w:ascii="Times New Roman" w:hAnsi="Times New Roman" w:cs="Times New Roman"/>
                    <w:b/>
                    <w:noProof/>
                  </w:rPr>
                </w:pPr>
                <w:r w:rsidRPr="006D1613">
                  <w:rPr>
                    <w:rFonts w:ascii="Times New Roman" w:hAnsi="Times New Roman" w:cs="Times New Roman"/>
                    <w:b/>
                    <w:noProof/>
                  </w:rPr>
                  <w:t>Ekkert aðhafst</w:t>
                </w:r>
                <w:r w:rsidR="0047580A" w:rsidRPr="006D1613">
                  <w:rPr>
                    <w:rFonts w:ascii="Times New Roman" w:hAnsi="Times New Roman" w:cs="Times New Roman"/>
                    <w:b/>
                    <w:noProof/>
                  </w:rPr>
                  <w:t xml:space="preserve">  - hvaða afleiðingar hefði það?</w:t>
                </w:r>
                <w:r w:rsidR="00E67F09" w:rsidRPr="006D1613">
                  <w:rPr>
                    <w:rFonts w:ascii="Times New Roman" w:hAnsi="Times New Roman" w:cs="Times New Roman"/>
                    <w:b/>
                    <w:noProof/>
                  </w:rPr>
                  <w:t xml:space="preserve"> </w:t>
                </w:r>
              </w:p>
              <w:p w14:paraId="62EDC48F" w14:textId="69273EA6" w:rsidR="004E7814" w:rsidRPr="006D1613" w:rsidRDefault="004E7814" w:rsidP="004E7814">
                <w:pPr>
                  <w:spacing w:before="60" w:after="60"/>
                  <w:ind w:left="357"/>
                  <w:rPr>
                    <w:rFonts w:ascii="Times New Roman" w:hAnsi="Times New Roman" w:cs="Times New Roman"/>
                    <w:noProof/>
                  </w:rPr>
                </w:pPr>
                <w:r w:rsidRPr="006D1613">
                  <w:rPr>
                    <w:rFonts w:ascii="Times New Roman" w:hAnsi="Times New Roman" w:cs="Times New Roman"/>
                    <w:noProof/>
                  </w:rPr>
                  <w:t xml:space="preserve">Ísland myndi ekki fullnægja alþjóðlegum skuldbindingum sínum að þessu leyti. </w:t>
                </w:r>
              </w:p>
              <w:p w14:paraId="569A854E" w14:textId="77777777" w:rsidR="00FD2097" w:rsidRPr="006D1613" w:rsidRDefault="004978E5" w:rsidP="00BA5089">
                <w:pPr>
                  <w:pStyle w:val="Mlsgreinlista"/>
                  <w:numPr>
                    <w:ilvl w:val="0"/>
                    <w:numId w:val="5"/>
                  </w:numPr>
                  <w:spacing w:before="60" w:after="60"/>
                  <w:ind w:left="714" w:hanging="357"/>
                  <w:contextualSpacing w:val="0"/>
                  <w:rPr>
                    <w:rFonts w:ascii="Times New Roman" w:hAnsi="Times New Roman" w:cs="Times New Roman"/>
                    <w:b/>
                    <w:noProof/>
                  </w:rPr>
                </w:pPr>
                <w:r w:rsidRPr="006D1613">
                  <w:rPr>
                    <w:rFonts w:ascii="Times New Roman" w:hAnsi="Times New Roman" w:cs="Times New Roman"/>
                    <w:b/>
                    <w:noProof/>
                  </w:rPr>
                  <w:t>Önnur úrræði en lagasetning</w:t>
                </w:r>
                <w:r w:rsidR="0047580A" w:rsidRPr="006D1613">
                  <w:rPr>
                    <w:rFonts w:ascii="Times New Roman" w:hAnsi="Times New Roman" w:cs="Times New Roman"/>
                    <w:b/>
                    <w:noProof/>
                  </w:rPr>
                  <w:t xml:space="preserve"> sem metin hafa verið</w:t>
                </w:r>
              </w:p>
              <w:p w14:paraId="00F8D5A2" w14:textId="77777777" w:rsidR="004E7814" w:rsidRPr="006D1613" w:rsidRDefault="004E7814" w:rsidP="004E7814">
                <w:pPr>
                  <w:spacing w:before="60" w:after="60"/>
                  <w:ind w:left="357"/>
                  <w:rPr>
                    <w:rFonts w:ascii="Times New Roman" w:hAnsi="Times New Roman" w:cs="Times New Roman"/>
                    <w:noProof/>
                  </w:rPr>
                </w:pPr>
                <w:r w:rsidRPr="006D1613">
                  <w:rPr>
                    <w:rFonts w:ascii="Times New Roman" w:hAnsi="Times New Roman" w:cs="Times New Roman"/>
                    <w:noProof/>
                  </w:rPr>
                  <w:t>Hingað til hefur verið samið við Mannréttindaskrifstofu Íslands um að gegna að nokkru leyti hlutverki sjálfstæðrar innlendrar mannréttindastofnunar. Hún uppfyllir þó ekki fyrrnefnd Parísarviðmið, enda gera þau kröfu um sjálfstæða ríkisstofnun sem komið er á fót með lögum.  Er lagasetning því</w:t>
                </w:r>
                <w:r w:rsidR="003137D1" w:rsidRPr="006D1613">
                  <w:rPr>
                    <w:rFonts w:ascii="Times New Roman" w:hAnsi="Times New Roman" w:cs="Times New Roman"/>
                    <w:noProof/>
                  </w:rPr>
                  <w:t xml:space="preserve"> metin</w:t>
                </w:r>
                <w:r w:rsidRPr="006D1613">
                  <w:rPr>
                    <w:rFonts w:ascii="Times New Roman" w:hAnsi="Times New Roman" w:cs="Times New Roman"/>
                    <w:noProof/>
                  </w:rPr>
                  <w:t xml:space="preserve"> nauðsynleg. </w:t>
                </w:r>
              </w:p>
              <w:p w14:paraId="65286896" w14:textId="77777777" w:rsidR="004E7814" w:rsidRPr="006D1613" w:rsidRDefault="0047580A" w:rsidP="00BA5089">
                <w:pPr>
                  <w:pStyle w:val="Mlsgreinlista"/>
                  <w:numPr>
                    <w:ilvl w:val="0"/>
                    <w:numId w:val="5"/>
                  </w:numPr>
                  <w:spacing w:before="60" w:after="60"/>
                  <w:ind w:left="714" w:hanging="357"/>
                  <w:contextualSpacing w:val="0"/>
                  <w:rPr>
                    <w:rFonts w:ascii="Times New Roman" w:hAnsi="Times New Roman" w:cs="Times New Roman"/>
                    <w:b/>
                    <w:noProof/>
                  </w:rPr>
                </w:pPr>
                <w:r w:rsidRPr="006D1613">
                  <w:rPr>
                    <w:rFonts w:ascii="Times New Roman" w:hAnsi="Times New Roman" w:cs="Times New Roman"/>
                    <w:b/>
                    <w:noProof/>
                  </w:rPr>
                  <w:t>Mögulegar l</w:t>
                </w:r>
                <w:r w:rsidR="00A77160" w:rsidRPr="006D1613">
                  <w:rPr>
                    <w:rFonts w:ascii="Times New Roman" w:hAnsi="Times New Roman" w:cs="Times New Roman"/>
                    <w:b/>
                    <w:noProof/>
                  </w:rPr>
                  <w:t>eiðir við l</w:t>
                </w:r>
                <w:r w:rsidR="00133146" w:rsidRPr="006D1613">
                  <w:rPr>
                    <w:rFonts w:ascii="Times New Roman" w:hAnsi="Times New Roman" w:cs="Times New Roman"/>
                    <w:b/>
                    <w:noProof/>
                  </w:rPr>
                  <w:t>agasetning</w:t>
                </w:r>
                <w:r w:rsidR="00CA3381" w:rsidRPr="006D1613">
                  <w:rPr>
                    <w:rFonts w:ascii="Times New Roman" w:hAnsi="Times New Roman" w:cs="Times New Roman"/>
                    <w:b/>
                    <w:noProof/>
                  </w:rPr>
                  <w:t>u</w:t>
                </w:r>
              </w:p>
              <w:p w14:paraId="5A41404C" w14:textId="77777777" w:rsidR="00CA3381" w:rsidRPr="006D1613" w:rsidRDefault="004E7814" w:rsidP="004E7814">
                <w:pPr>
                  <w:spacing w:before="60" w:after="60"/>
                  <w:ind w:left="357"/>
                  <w:rPr>
                    <w:rFonts w:ascii="Times New Roman" w:hAnsi="Times New Roman" w:cs="Times New Roman"/>
                    <w:b/>
                    <w:noProof/>
                  </w:rPr>
                </w:pPr>
                <w:r w:rsidRPr="006D1613">
                  <w:rPr>
                    <w:rFonts w:ascii="Times New Roman" w:hAnsi="Times New Roman" w:cs="Times New Roman"/>
                    <w:noProof/>
                  </w:rPr>
                  <w:t>Á undanförnum árum hafa ýmsar leiðir verið skoðar til þess að koma á fót sjálfstæðri innlendri mannréttindastofnun.  Til dæmis hefur verið skoðað hvort aðrar starfandi stofnanir, svo sem umboðsmaður Alþingis eða Mannréttindastofnun Háskóla Íslands, geti tekið að sér þetta hlutverk. Niðurstaðan var sú að besti kosturinn væri að koma á fót nýrri sjálfstæðri stofnun</w:t>
                </w:r>
                <w:r w:rsidR="00D34D9D" w:rsidRPr="006D1613">
                  <w:rPr>
                    <w:rFonts w:ascii="Times New Roman" w:hAnsi="Times New Roman" w:cs="Times New Roman"/>
                    <w:noProof/>
                  </w:rPr>
                  <w:t xml:space="preserve"> og er fyrirhugað að leggja slíkt frumvarp fram á vorþingi 2019. </w:t>
                </w:r>
              </w:p>
            </w:sdtContent>
          </w:sdt>
        </w:tc>
      </w:tr>
      <w:permEnd w:id="1552756697"/>
      <w:tr w:rsidR="00E34B42" w:rsidRPr="006D1613" w14:paraId="64CFDBDC" w14:textId="77777777" w:rsidTr="007414CB">
        <w:tc>
          <w:tcPr>
            <w:tcW w:w="9288" w:type="dxa"/>
            <w:shd w:val="clear" w:color="auto" w:fill="92CDDC" w:themeFill="accent5" w:themeFillTint="99"/>
          </w:tcPr>
          <w:p w14:paraId="5707E458" w14:textId="77777777" w:rsidR="000D6E33" w:rsidRPr="006D1613" w:rsidRDefault="000D6E33" w:rsidP="00D62CC3">
            <w:pPr>
              <w:pStyle w:val="Mlsgreinlista"/>
              <w:numPr>
                <w:ilvl w:val="0"/>
                <w:numId w:val="1"/>
              </w:numPr>
              <w:spacing w:before="60" w:after="60"/>
              <w:ind w:left="426" w:hanging="284"/>
              <w:rPr>
                <w:rFonts w:ascii="Times New Roman" w:hAnsi="Times New Roman" w:cs="Times New Roman"/>
                <w:b/>
                <w:noProof/>
              </w:rPr>
            </w:pPr>
            <w:r w:rsidRPr="006D1613">
              <w:rPr>
                <w:rFonts w:ascii="Times New Roman" w:hAnsi="Times New Roman" w:cs="Times New Roman"/>
                <w:b/>
                <w:noProof/>
              </w:rPr>
              <w:t>Hvaða leið er áformuð og hvers vegna?</w:t>
            </w:r>
          </w:p>
        </w:tc>
      </w:tr>
      <w:tr w:rsidR="00E34B42" w:rsidRPr="006D1613" w14:paraId="6C7394DD" w14:textId="77777777" w:rsidTr="002115E6">
        <w:trPr>
          <w:trHeight w:val="679"/>
        </w:trPr>
        <w:tc>
          <w:tcPr>
            <w:tcW w:w="9288" w:type="dxa"/>
          </w:tcPr>
          <w:sdt>
            <w:sdtPr>
              <w:rPr>
                <w:rFonts w:ascii="Times New Roman" w:eastAsia="Times New Roman" w:hAnsi="Times New Roman" w:cs="Times New Roman"/>
                <w:b/>
                <w:noProof/>
                <w:szCs w:val="20"/>
                <w:lang w:val="fr-FR"/>
              </w:rPr>
              <w:id w:val="-853185132"/>
            </w:sdtPr>
            <w:sdtEndPr>
              <w:rPr>
                <w:b w:val="0"/>
              </w:rPr>
            </w:sdtEndPr>
            <w:sdtContent>
              <w:permStart w:id="1240879301" w:edGrp="everyone" w:displacedByCustomXml="prev"/>
              <w:p w14:paraId="1532633D" w14:textId="77777777" w:rsidR="000D6E33" w:rsidRPr="006D1613" w:rsidRDefault="000D6E33" w:rsidP="00BA5089">
                <w:pPr>
                  <w:pStyle w:val="Mlsgreinlista"/>
                  <w:numPr>
                    <w:ilvl w:val="0"/>
                    <w:numId w:val="16"/>
                  </w:numPr>
                  <w:spacing w:before="60" w:after="60"/>
                  <w:ind w:left="714" w:hanging="357"/>
                  <w:contextualSpacing w:val="0"/>
                  <w:rPr>
                    <w:rFonts w:ascii="Times New Roman" w:hAnsi="Times New Roman" w:cs="Times New Roman"/>
                    <w:b/>
                    <w:noProof/>
                  </w:rPr>
                </w:pPr>
                <w:r w:rsidRPr="006D1613">
                  <w:rPr>
                    <w:rFonts w:ascii="Times New Roman" w:hAnsi="Times New Roman" w:cs="Times New Roman"/>
                    <w:b/>
                    <w:noProof/>
                  </w:rPr>
                  <w:t>Stutt lýsing á þeirri leið sem áformuð er og rökstuðningur fyrir henni</w:t>
                </w:r>
              </w:p>
              <w:p w14:paraId="4915C63E" w14:textId="77777777" w:rsidR="00D34D9D" w:rsidRPr="006D1613" w:rsidRDefault="00D34D9D" w:rsidP="00D34D9D">
                <w:pPr>
                  <w:spacing w:before="60" w:after="60"/>
                  <w:ind w:left="314"/>
                  <w:rPr>
                    <w:rFonts w:ascii="Times New Roman" w:hAnsi="Times New Roman" w:cs="Times New Roman"/>
                    <w:noProof/>
                  </w:rPr>
                </w:pPr>
                <w:r w:rsidRPr="006D1613">
                  <w:rPr>
                    <w:rFonts w:ascii="Times New Roman" w:hAnsi="Times New Roman" w:cs="Times New Roman"/>
                    <w:noProof/>
                  </w:rPr>
                  <w:t xml:space="preserve">Til stendur að leggja fram frumvarp um sjálfstæða innlenda mannréttindastofnun. Lagasetningin er nauðsynleg til þess að uppfylla alþjóðlegar skuldbindingar Íslands, sbr. fyrri umfjöllun. </w:t>
                </w:r>
              </w:p>
              <w:p w14:paraId="6363235F" w14:textId="77777777" w:rsidR="00D34D9D" w:rsidRPr="006D1613" w:rsidRDefault="00D34D9D" w:rsidP="00D34D9D">
                <w:pPr>
                  <w:spacing w:before="60" w:after="60"/>
                  <w:ind w:left="314"/>
                  <w:rPr>
                    <w:rFonts w:ascii="Times New Roman" w:hAnsi="Times New Roman" w:cs="Times New Roman"/>
                    <w:b/>
                    <w:noProof/>
                  </w:rPr>
                </w:pPr>
              </w:p>
              <w:p w14:paraId="6D50CE19" w14:textId="77777777" w:rsidR="00D34D9D" w:rsidRPr="006D1613" w:rsidRDefault="000D6E33" w:rsidP="00BA5089">
                <w:pPr>
                  <w:pStyle w:val="Mlsgreinlista"/>
                  <w:numPr>
                    <w:ilvl w:val="0"/>
                    <w:numId w:val="16"/>
                  </w:numPr>
                  <w:spacing w:before="60" w:after="60"/>
                  <w:ind w:left="714" w:hanging="357"/>
                  <w:contextualSpacing w:val="0"/>
                  <w:rPr>
                    <w:rFonts w:ascii="Times New Roman" w:hAnsi="Times New Roman" w:cs="Times New Roman"/>
                    <w:b/>
                    <w:noProof/>
                  </w:rPr>
                </w:pPr>
                <w:r w:rsidRPr="006D1613">
                  <w:rPr>
                    <w:rFonts w:ascii="Times New Roman" w:hAnsi="Times New Roman" w:cs="Times New Roman"/>
                    <w:b/>
                    <w:noProof/>
                  </w:rPr>
                  <w:t>He</w:t>
                </w:r>
                <w:r w:rsidR="00AB7B39" w:rsidRPr="006D1613">
                  <w:rPr>
                    <w:rFonts w:ascii="Times New Roman" w:hAnsi="Times New Roman" w:cs="Times New Roman"/>
                    <w:b/>
                    <w:noProof/>
                  </w:rPr>
                  <w:t xml:space="preserve">lstu fyrirhuguðu breytingar á </w:t>
                </w:r>
                <w:r w:rsidRPr="006D1613">
                  <w:rPr>
                    <w:rFonts w:ascii="Times New Roman" w:hAnsi="Times New Roman" w:cs="Times New Roman"/>
                    <w:b/>
                    <w:noProof/>
                  </w:rPr>
                  <w:t>gildandi lögum og reglum</w:t>
                </w:r>
                <w:r w:rsidR="00AB7B39" w:rsidRPr="006D1613">
                  <w:rPr>
                    <w:rFonts w:ascii="Times New Roman" w:hAnsi="Times New Roman" w:cs="Times New Roman"/>
                    <w:b/>
                    <w:noProof/>
                  </w:rPr>
                  <w:t>, hvort heldur bætt er við eða fellt brott</w:t>
                </w:r>
                <w:r w:rsidR="00BA4BB1" w:rsidRPr="006D1613">
                  <w:rPr>
                    <w:rFonts w:ascii="Times New Roman" w:hAnsi="Times New Roman" w:cs="Times New Roman"/>
                    <w:b/>
                    <w:noProof/>
                  </w:rPr>
                  <w:t xml:space="preserve"> </w:t>
                </w:r>
              </w:p>
              <w:p w14:paraId="4FFF8613" w14:textId="77777777" w:rsidR="00D34D9D" w:rsidRPr="006D1613" w:rsidRDefault="00D34D9D" w:rsidP="00D34D9D">
                <w:pPr>
                  <w:autoSpaceDE w:val="0"/>
                  <w:autoSpaceDN w:val="0"/>
                  <w:adjustRightInd w:val="0"/>
                  <w:ind w:left="172"/>
                  <w:jc w:val="both"/>
                  <w:rPr>
                    <w:rFonts w:ascii="Times New Roman" w:hAnsi="Times New Roman" w:cs="Times New Roman"/>
                    <w:noProof/>
                  </w:rPr>
                </w:pPr>
                <w:r w:rsidRPr="006D1613">
                  <w:rPr>
                    <w:rFonts w:ascii="Times New Roman" w:hAnsi="Times New Roman" w:cs="Times New Roman"/>
                    <w:noProof/>
                  </w:rPr>
                  <w:t xml:space="preserve">Um er að ræða nýja löggjöf. Gera má ráð fyrir að einhver verkefni sem nú er sinnt af öðrum ráðuneytum eða stofnunum verði færð yfir til hinnar nýju stofnunar og verða gerðar lagabreytingar í tengslum við það. Má til dæmis nefna að </w:t>
                </w:r>
                <w:r w:rsidRPr="006D1613">
                  <w:rPr>
                    <w:rFonts w:ascii="Times New Roman" w:hAnsi="Times New Roman" w:cs="Times New Roman"/>
                    <w:noProof/>
                    <w:color w:val="000000"/>
                  </w:rPr>
                  <w:t xml:space="preserve">í III. bráðabirgðarákvæði í lögum um réttindagæslu fyrir fatlað fólk nr. 88/2011 er fjallað um skipan starfshóps til þess að endurskoða fyrirkomulag réttindagæslu fyrir fatlað fólk, sem átti m.a. að skoða þann möguleika að færa réttindagæslu fyrir fatlað fólk til þjóðbundinnar mannréttindastofnunar. Starfshópurinn skilaði tillögum sínum í september </w:t>
                </w:r>
                <w:r w:rsidRPr="006D1613">
                  <w:rPr>
                    <w:rFonts w:ascii="Times New Roman" w:hAnsi="Times New Roman" w:cs="Times New Roman"/>
                    <w:noProof/>
                    <w:color w:val="000000"/>
                  </w:rPr>
                  <w:lastRenderedPageBreak/>
                  <w:t xml:space="preserve">2012, en þar kemur m.a. fram sú tillaga að sett verði lög um sjálfstæða mannréttindastofnun sem byggi á þekkingu og reynslu Mannréttindaskrifstofu Íslands. </w:t>
                </w:r>
                <w:r w:rsidRPr="006D1613">
                  <w:rPr>
                    <w:rFonts w:ascii="Times New Roman" w:hAnsi="Times New Roman" w:cs="Times New Roman"/>
                    <w:noProof/>
                  </w:rPr>
                  <w:t xml:space="preserve">Síðan þessari skýrslu var skilað hefur verið unnið að stofnun sérstakrar gæða- og eftirlitsstofnunar innan velferðarráðuneytisins en þrátt fyrir að ákveðnir þættir í störfum réttindagæslunnar feli í sér stjórnsýslueftirlit er að mestu leyti um að ræða sjálfstætt mannréttindaeftirlit. Á það sérstaklega við um réttindavaktina og réttindagæslumennina, en hlutverk þeirra má ekki takmarkast að einhverjum hætti af því að þeir starfi fyrir ráðuneyti eða undirstofnun þess.  Á árinu 2018 er gert ráð fyrir rúmlega 100 milljónum í réttindagæslu fatlaðs fólks og við hana starfa 10 starfsmenn í um 9 stöðugildum. Meirihluti þeirra verkefna sem þar er sinnt ættu betur heima hjá nýrri mannréttindastofnun.  </w:t>
                </w:r>
              </w:p>
              <w:p w14:paraId="18C75D72" w14:textId="77777777" w:rsidR="00D34D9D" w:rsidRPr="006D1613" w:rsidRDefault="00D34D9D" w:rsidP="00D34D9D">
                <w:pPr>
                  <w:autoSpaceDE w:val="0"/>
                  <w:autoSpaceDN w:val="0"/>
                  <w:adjustRightInd w:val="0"/>
                  <w:ind w:left="172"/>
                  <w:jc w:val="both"/>
                  <w:rPr>
                    <w:rFonts w:ascii="Times New Roman" w:hAnsi="Times New Roman" w:cs="Times New Roman"/>
                    <w:noProof/>
                  </w:rPr>
                </w:pPr>
              </w:p>
              <w:p w14:paraId="3358B063" w14:textId="77777777" w:rsidR="000D6E33" w:rsidRPr="006D1613" w:rsidRDefault="00D34D9D" w:rsidP="001141F6">
                <w:pPr>
                  <w:pStyle w:val="0-Meginml"/>
                  <w:rPr>
                    <w:rFonts w:ascii="Times New Roman" w:hAnsi="Times New Roman"/>
                    <w:noProof/>
                    <w:lang w:val="is-IS"/>
                  </w:rPr>
                </w:pPr>
                <w:r w:rsidRPr="006D1613">
                  <w:rPr>
                    <w:rFonts w:ascii="Times New Roman" w:hAnsi="Times New Roman"/>
                    <w:noProof/>
                    <w:lang w:val="is-IS"/>
                  </w:rPr>
                  <w:t xml:space="preserve">Þá voru nýlega samþykkt lög til að innleiða tilskipanir Evrópusambandsins, sbr. lög um jafna meðferð óháð kynþætti og þjóðernisuppruna nr. 85/2018 og lög nr. 86/2018 um jafna meðferð á vinnumarkaði. Jafnréttisstofa annast framkvæmd laganna en þó eru ákveðnir þættir í þeim sem ættu jafnvel betur heima  hjá sjálfstæðri mannréttindastofnun. Að sama skapi hefur oft verið bent á að ýmsar heimildir sem Jafnréttisstofa hefur myndu nýtast betur og verða virkari ef þær væru fengnar stofnun sem væri sjálfstæð gagnvart framkvæmdarvaldinu. </w:t>
                </w:r>
                <w:r w:rsidR="001141F6" w:rsidRPr="006D1613">
                  <w:rPr>
                    <w:rFonts w:ascii="Times New Roman" w:hAnsi="Times New Roman"/>
                    <w:noProof/>
                    <w:lang w:val="is-IS"/>
                  </w:rPr>
                  <w:t>Nú stendur yfir</w:t>
                </w:r>
                <w:r w:rsidRPr="006D1613">
                  <w:rPr>
                    <w:rFonts w:ascii="Times New Roman" w:hAnsi="Times New Roman"/>
                    <w:noProof/>
                    <w:lang w:val="is-IS"/>
                  </w:rPr>
                  <w:t xml:space="preserve"> úttekt á jafnréttislögum og stjórnsýslu jafnréttismála </w:t>
                </w:r>
                <w:r w:rsidR="001141F6" w:rsidRPr="006D1613">
                  <w:rPr>
                    <w:rFonts w:ascii="Times New Roman" w:hAnsi="Times New Roman"/>
                    <w:noProof/>
                    <w:lang w:val="is-IS"/>
                  </w:rPr>
                  <w:t xml:space="preserve">og mun þar m.a. vera kannað hvort og þá hvaða verkefni </w:t>
                </w:r>
                <w:r w:rsidRPr="006D1613">
                  <w:rPr>
                    <w:rFonts w:ascii="Times New Roman" w:hAnsi="Times New Roman"/>
                    <w:noProof/>
                    <w:lang w:val="is-IS"/>
                  </w:rPr>
                  <w:t xml:space="preserve">samkvæmt jafnréttislögum eigi betur heima </w:t>
                </w:r>
                <w:r w:rsidR="001141F6" w:rsidRPr="006D1613">
                  <w:rPr>
                    <w:rFonts w:ascii="Times New Roman" w:hAnsi="Times New Roman"/>
                    <w:noProof/>
                    <w:lang w:val="is-IS"/>
                  </w:rPr>
                  <w:t xml:space="preserve">hjá sjálfstæðri mannréttindastofnun. </w:t>
                </w:r>
              </w:p>
              <w:permEnd w:id="1240879301" w:displacedByCustomXml="next"/>
            </w:sdtContent>
          </w:sdt>
        </w:tc>
      </w:tr>
      <w:tr w:rsidR="00E34B42" w:rsidRPr="006D1613" w14:paraId="3621B795" w14:textId="77777777" w:rsidTr="007414CB">
        <w:tc>
          <w:tcPr>
            <w:tcW w:w="9288" w:type="dxa"/>
            <w:shd w:val="clear" w:color="auto" w:fill="92CDDC" w:themeFill="accent5" w:themeFillTint="99"/>
          </w:tcPr>
          <w:p w14:paraId="2922C664" w14:textId="77777777" w:rsidR="00311838" w:rsidRPr="006D1613" w:rsidRDefault="0013710B" w:rsidP="00D62CC3">
            <w:pPr>
              <w:pStyle w:val="Mlsgreinlista"/>
              <w:numPr>
                <w:ilvl w:val="0"/>
                <w:numId w:val="1"/>
              </w:numPr>
              <w:spacing w:before="60" w:after="60"/>
              <w:ind w:left="426" w:hanging="284"/>
              <w:rPr>
                <w:rFonts w:ascii="Times New Roman" w:hAnsi="Times New Roman" w:cs="Times New Roman"/>
                <w:b/>
                <w:noProof/>
              </w:rPr>
            </w:pPr>
            <w:r w:rsidRPr="006D1613">
              <w:rPr>
                <w:rFonts w:ascii="Times New Roman" w:hAnsi="Times New Roman" w:cs="Times New Roman"/>
                <w:b/>
                <w:noProof/>
              </w:rPr>
              <w:lastRenderedPageBreak/>
              <w:t>Samræmi við stjórnarskrá og þjóðarétt – aðrar grundvallarspurningar</w:t>
            </w:r>
          </w:p>
        </w:tc>
      </w:tr>
      <w:tr w:rsidR="00E34B42" w:rsidRPr="006D1613" w14:paraId="41EF75E1" w14:textId="77777777" w:rsidTr="00FD2097">
        <w:tc>
          <w:tcPr>
            <w:tcW w:w="9288" w:type="dxa"/>
          </w:tcPr>
          <w:sdt>
            <w:sdtPr>
              <w:rPr>
                <w:rFonts w:ascii="Times New Roman" w:hAnsi="Times New Roman" w:cs="Times New Roman"/>
                <w:b/>
                <w:noProof/>
              </w:rPr>
              <w:id w:val="515513155"/>
            </w:sdtPr>
            <w:sdtEndPr>
              <w:rPr>
                <w:rFonts w:asciiTheme="minorHAnsi" w:hAnsiTheme="minorHAnsi" w:cstheme="minorBidi"/>
                <w:b w:val="0"/>
              </w:rPr>
            </w:sdtEndPr>
            <w:sdtContent>
              <w:permStart w:id="282353964" w:edGrp="everyone" w:displacedByCustomXml="prev"/>
              <w:p w14:paraId="468C8D05" w14:textId="77777777" w:rsidR="009941D2" w:rsidRPr="006D1613" w:rsidRDefault="002B70B7" w:rsidP="00BA5089">
                <w:pPr>
                  <w:pStyle w:val="Mlsgreinlista"/>
                  <w:numPr>
                    <w:ilvl w:val="0"/>
                    <w:numId w:val="12"/>
                  </w:numPr>
                  <w:spacing w:before="60" w:after="60"/>
                  <w:ind w:left="714" w:hanging="357"/>
                  <w:contextualSpacing w:val="0"/>
                  <w:rPr>
                    <w:rFonts w:ascii="Times New Roman" w:hAnsi="Times New Roman" w:cs="Times New Roman"/>
                    <w:b/>
                    <w:noProof/>
                  </w:rPr>
                </w:pPr>
                <w:r w:rsidRPr="006D1613">
                  <w:rPr>
                    <w:rFonts w:ascii="Times New Roman" w:hAnsi="Times New Roman" w:cs="Times New Roman"/>
                    <w:b/>
                    <w:noProof/>
                  </w:rPr>
                  <w:t>Koma áformin inn á svið stjórnarskrár og þjóðréttarskuldbindinga?</w:t>
                </w:r>
                <w:r w:rsidR="00E67F09" w:rsidRPr="006D1613">
                  <w:rPr>
                    <w:rFonts w:ascii="Times New Roman" w:hAnsi="Times New Roman" w:cs="Times New Roman"/>
                    <w:b/>
                    <w:noProof/>
                  </w:rPr>
                  <w:t xml:space="preserve"> </w:t>
                </w:r>
              </w:p>
              <w:p w14:paraId="190AD402" w14:textId="0A0C1524" w:rsidR="00DE1452" w:rsidRPr="006D1613" w:rsidRDefault="00E74DDC" w:rsidP="00DE1452">
                <w:pPr>
                  <w:spacing w:before="60" w:after="60"/>
                  <w:ind w:left="357"/>
                  <w:rPr>
                    <w:rFonts w:ascii="Times New Roman" w:hAnsi="Times New Roman" w:cs="Times New Roman"/>
                    <w:noProof/>
                  </w:rPr>
                </w:pPr>
                <w:r w:rsidRPr="006D1613">
                  <w:rPr>
                    <w:rFonts w:ascii="Times New Roman" w:hAnsi="Times New Roman" w:cs="Times New Roman"/>
                    <w:noProof/>
                  </w:rPr>
                  <w:t>Sem fyrr segir er lagasetningin</w:t>
                </w:r>
                <w:r w:rsidR="00A41EF5" w:rsidRPr="006D1613">
                  <w:rPr>
                    <w:rFonts w:ascii="Times New Roman" w:hAnsi="Times New Roman" w:cs="Times New Roman"/>
                    <w:noProof/>
                  </w:rPr>
                  <w:t xml:space="preserve"> nauðsynleg til þess að fullnægja alþjóðlegum skuldbindingum Íslands samkvæmt ýmsum mannréttindasamningum, þar á meðal samningi Sameinuðu þjóðanna um réttindi fatlaðs fólks. </w:t>
                </w:r>
              </w:p>
              <w:p w14:paraId="4F740660" w14:textId="77777777" w:rsidR="00DE1452" w:rsidRPr="006D1613" w:rsidRDefault="00DE1452" w:rsidP="00DE1452">
                <w:pPr>
                  <w:spacing w:before="60" w:after="60"/>
                  <w:ind w:left="357"/>
                  <w:rPr>
                    <w:rFonts w:ascii="Times New Roman" w:hAnsi="Times New Roman" w:cs="Times New Roman"/>
                    <w:noProof/>
                  </w:rPr>
                </w:pPr>
              </w:p>
              <w:p w14:paraId="31256CD0" w14:textId="77777777" w:rsidR="00DE1452" w:rsidRPr="006D1613" w:rsidRDefault="00DE1452" w:rsidP="00DE1452">
                <w:pPr>
                  <w:spacing w:before="60" w:after="60"/>
                  <w:ind w:left="357"/>
                  <w:rPr>
                    <w:rFonts w:ascii="Times New Roman" w:hAnsi="Times New Roman" w:cs="Times New Roman"/>
                    <w:noProof/>
                  </w:rPr>
                </w:pPr>
                <w:r w:rsidRPr="006D1613">
                  <w:rPr>
                    <w:rFonts w:ascii="Times New Roman" w:hAnsi="Times New Roman" w:cs="Times New Roman"/>
                    <w:noProof/>
                  </w:rPr>
                  <w:t xml:space="preserve">Stefnt er að því að sjálfstæð mannréttindastofnun muni hafa eftirlit með framkvæmd alþjóðlega mannréttindasamninga og mannréttindaákvæða stjórnarskrárinnar, sbr. fyrri umfjöllun. </w:t>
                </w:r>
              </w:p>
              <w:p w14:paraId="03CC3C89" w14:textId="77777777" w:rsidR="00A41EF5" w:rsidRPr="006D1613" w:rsidRDefault="00A41EF5" w:rsidP="00DE1452">
                <w:pPr>
                  <w:spacing w:before="60" w:after="60"/>
                  <w:rPr>
                    <w:rFonts w:ascii="Times New Roman" w:hAnsi="Times New Roman" w:cs="Times New Roman"/>
                    <w:b/>
                    <w:noProof/>
                  </w:rPr>
                </w:pPr>
              </w:p>
              <w:p w14:paraId="4D3B067F" w14:textId="77777777" w:rsidR="009941D2" w:rsidRPr="006D1613" w:rsidRDefault="002B70B7" w:rsidP="00BA5089">
                <w:pPr>
                  <w:pStyle w:val="Mlsgreinlista"/>
                  <w:numPr>
                    <w:ilvl w:val="0"/>
                    <w:numId w:val="12"/>
                  </w:numPr>
                  <w:spacing w:before="60" w:after="60"/>
                  <w:ind w:left="714" w:hanging="357"/>
                  <w:contextualSpacing w:val="0"/>
                  <w:rPr>
                    <w:rFonts w:ascii="Times New Roman" w:hAnsi="Times New Roman" w:cs="Times New Roman"/>
                    <w:b/>
                    <w:noProof/>
                  </w:rPr>
                </w:pPr>
                <w:r w:rsidRPr="006D1613">
                  <w:rPr>
                    <w:rFonts w:ascii="Times New Roman" w:hAnsi="Times New Roman" w:cs="Times New Roman"/>
                    <w:b/>
                    <w:noProof/>
                  </w:rPr>
                  <w:t>Varða áformin ákvæði EES-samningsins um ríkisaðstoð, tæknilegar reglur um vöru og fjarþjónustu eða frelsi til að veita þjónustu?</w:t>
                </w:r>
                <w:r w:rsidR="00E67F09" w:rsidRPr="006D1613">
                  <w:rPr>
                    <w:rFonts w:ascii="Times New Roman" w:hAnsi="Times New Roman" w:cs="Times New Roman"/>
                    <w:b/>
                    <w:noProof/>
                  </w:rPr>
                  <w:t xml:space="preserve"> </w:t>
                </w:r>
                <w:r w:rsidR="00DE1452" w:rsidRPr="006D1613">
                  <w:rPr>
                    <w:rFonts w:ascii="Times New Roman" w:hAnsi="Times New Roman" w:cs="Times New Roman"/>
                    <w:noProof/>
                  </w:rPr>
                  <w:t>Nei</w:t>
                </w:r>
              </w:p>
              <w:p w14:paraId="6C750ED9" w14:textId="77777777" w:rsidR="00DD33D4" w:rsidRPr="006D1613" w:rsidRDefault="00D62AAC" w:rsidP="00BA5089">
                <w:pPr>
                  <w:pStyle w:val="Mlsgreinlista"/>
                  <w:numPr>
                    <w:ilvl w:val="0"/>
                    <w:numId w:val="12"/>
                  </w:numPr>
                  <w:spacing w:before="60" w:after="60"/>
                  <w:ind w:left="714" w:hanging="357"/>
                  <w:contextualSpacing w:val="0"/>
                  <w:rPr>
                    <w:rFonts w:ascii="Times New Roman" w:hAnsi="Times New Roman" w:cs="Times New Roman"/>
                    <w:b/>
                    <w:noProof/>
                  </w:rPr>
                </w:pPr>
                <w:r w:rsidRPr="006D1613">
                  <w:rPr>
                    <w:rFonts w:ascii="Times New Roman" w:hAnsi="Times New Roman" w:cs="Times New Roman"/>
                    <w:b/>
                    <w:noProof/>
                  </w:rPr>
                  <w:t>Er önnur grundvallarlöggjöf</w:t>
                </w:r>
                <w:r w:rsidR="002B70B7" w:rsidRPr="006D1613">
                  <w:rPr>
                    <w:rFonts w:ascii="Times New Roman" w:hAnsi="Times New Roman" w:cs="Times New Roman"/>
                    <w:b/>
                    <w:noProof/>
                  </w:rPr>
                  <w:t xml:space="preserve"> sem taka þarf tillit til?</w:t>
                </w:r>
                <w:r w:rsidR="00F656C4" w:rsidRPr="006D1613">
                  <w:rPr>
                    <w:rFonts w:ascii="Times New Roman" w:hAnsi="Times New Roman" w:cs="Times New Roman"/>
                    <w:b/>
                    <w:noProof/>
                  </w:rPr>
                  <w:t xml:space="preserve"> </w:t>
                </w:r>
                <w:r w:rsidR="00BA4BB1" w:rsidRPr="006D1613">
                  <w:rPr>
                    <w:rFonts w:ascii="Times New Roman" w:hAnsi="Times New Roman" w:cs="Times New Roman"/>
                    <w:b/>
                    <w:noProof/>
                  </w:rPr>
                  <w:t xml:space="preserve"> </w:t>
                </w:r>
              </w:p>
              <w:p w14:paraId="61C79D6E" w14:textId="77777777" w:rsidR="00CA3381" w:rsidRPr="006D1613" w:rsidRDefault="00DD33D4" w:rsidP="00DD33D4">
                <w:pPr>
                  <w:spacing w:before="60" w:after="60"/>
                  <w:ind w:left="357"/>
                  <w:rPr>
                    <w:rFonts w:ascii="Times New Roman" w:hAnsi="Times New Roman" w:cs="Times New Roman"/>
                    <w:b/>
                    <w:noProof/>
                  </w:rPr>
                </w:pPr>
                <w:r w:rsidRPr="006D1613">
                  <w:rPr>
                    <w:rFonts w:ascii="Times New Roman" w:hAnsi="Times New Roman" w:cs="Times New Roman"/>
                    <w:noProof/>
                  </w:rPr>
                  <w:t>Við nánari útfærslu á verkefnum stofnunarinnar þarf að huga að öðrum lögum á sviði mannréttinda</w:t>
                </w:r>
              </w:p>
              <w:permEnd w:id="282353964" w:displacedByCustomXml="next"/>
            </w:sdtContent>
          </w:sdt>
        </w:tc>
      </w:tr>
      <w:tr w:rsidR="00E34B42" w:rsidRPr="006D1613" w14:paraId="3C6DBB28" w14:textId="77777777" w:rsidTr="007414CB">
        <w:tc>
          <w:tcPr>
            <w:tcW w:w="9288" w:type="dxa"/>
            <w:shd w:val="clear" w:color="auto" w:fill="92CDDC" w:themeFill="accent5" w:themeFillTint="99"/>
          </w:tcPr>
          <w:p w14:paraId="1A8A0851" w14:textId="77777777" w:rsidR="00311838" w:rsidRPr="006D1613" w:rsidRDefault="0013710B" w:rsidP="00D62CC3">
            <w:pPr>
              <w:pStyle w:val="Mlsgreinlista"/>
              <w:numPr>
                <w:ilvl w:val="0"/>
                <w:numId w:val="1"/>
              </w:numPr>
              <w:spacing w:before="60" w:after="60"/>
              <w:ind w:left="426" w:hanging="284"/>
              <w:rPr>
                <w:rFonts w:ascii="Times New Roman" w:hAnsi="Times New Roman" w:cs="Times New Roman"/>
                <w:b/>
                <w:noProof/>
              </w:rPr>
            </w:pPr>
            <w:r w:rsidRPr="006D1613">
              <w:rPr>
                <w:rFonts w:ascii="Times New Roman" w:hAnsi="Times New Roman" w:cs="Times New Roman"/>
                <w:b/>
                <w:noProof/>
              </w:rPr>
              <w:t>Samráð</w:t>
            </w:r>
          </w:p>
        </w:tc>
      </w:tr>
      <w:tr w:rsidR="00E34B42" w:rsidRPr="006D1613" w14:paraId="008C2DEF" w14:textId="77777777" w:rsidTr="00FD2097">
        <w:trPr>
          <w:trHeight w:val="826"/>
        </w:trPr>
        <w:tc>
          <w:tcPr>
            <w:tcW w:w="9288" w:type="dxa"/>
          </w:tcPr>
          <w:sdt>
            <w:sdtPr>
              <w:rPr>
                <w:rFonts w:ascii="Times New Roman" w:hAnsi="Times New Roman" w:cs="Times New Roman"/>
                <w:b/>
                <w:noProof/>
              </w:rPr>
              <w:id w:val="501779221"/>
            </w:sdtPr>
            <w:sdtEndPr>
              <w:rPr>
                <w:rFonts w:asciiTheme="minorHAnsi" w:hAnsiTheme="minorHAnsi" w:cstheme="minorBidi"/>
                <w:b w:val="0"/>
              </w:rPr>
            </w:sdtEndPr>
            <w:sdtContent>
              <w:permStart w:id="570364175" w:edGrp="everyone" w:displacedByCustomXml="prev"/>
              <w:p w14:paraId="58B1BC0E" w14:textId="77777777" w:rsidR="009941D2" w:rsidRPr="006D1613" w:rsidRDefault="002B70B7" w:rsidP="00BA5089">
                <w:pPr>
                  <w:pStyle w:val="Mlsgreinlista"/>
                  <w:numPr>
                    <w:ilvl w:val="0"/>
                    <w:numId w:val="9"/>
                  </w:numPr>
                  <w:spacing w:before="60" w:after="60"/>
                  <w:ind w:left="714" w:hanging="357"/>
                  <w:contextualSpacing w:val="0"/>
                  <w:rPr>
                    <w:rFonts w:ascii="Times New Roman" w:hAnsi="Times New Roman" w:cs="Times New Roman"/>
                    <w:b/>
                    <w:noProof/>
                  </w:rPr>
                </w:pPr>
                <w:r w:rsidRPr="006D1613">
                  <w:rPr>
                    <w:rFonts w:ascii="Times New Roman" w:hAnsi="Times New Roman" w:cs="Times New Roman"/>
                    <w:b/>
                    <w:noProof/>
                  </w:rPr>
                  <w:t xml:space="preserve">Hverjir eru helstu hagsmunaaðilar? </w:t>
                </w:r>
              </w:p>
              <w:p w14:paraId="35884CB6" w14:textId="77777777" w:rsidR="00DE1452" w:rsidRPr="006D1613" w:rsidRDefault="00DE1452" w:rsidP="00DE1452">
                <w:pPr>
                  <w:spacing w:before="60" w:after="60"/>
                  <w:ind w:left="357"/>
                  <w:rPr>
                    <w:rFonts w:ascii="Times New Roman" w:hAnsi="Times New Roman" w:cs="Times New Roman"/>
                    <w:noProof/>
                  </w:rPr>
                </w:pPr>
                <w:r w:rsidRPr="006D1613">
                  <w:rPr>
                    <w:rFonts w:ascii="Times New Roman" w:hAnsi="Times New Roman" w:cs="Times New Roman"/>
                    <w:noProof/>
                  </w:rPr>
                  <w:t>Almennir borgarar, ekki síst þeir sem tilheyra viðkvæmum hópum. Mannréttindaskrifstofa Íslands</w:t>
                </w:r>
                <w:r w:rsidR="00DD33D4" w:rsidRPr="006D1613">
                  <w:rPr>
                    <w:rFonts w:ascii="Times New Roman" w:hAnsi="Times New Roman" w:cs="Times New Roman"/>
                    <w:noProof/>
                  </w:rPr>
                  <w:t xml:space="preserve"> og </w:t>
                </w:r>
                <w:r w:rsidRPr="006D1613">
                  <w:rPr>
                    <w:rFonts w:ascii="Times New Roman" w:hAnsi="Times New Roman" w:cs="Times New Roman"/>
                    <w:noProof/>
                  </w:rPr>
                  <w:t xml:space="preserve">félagasamtök </w:t>
                </w:r>
                <w:r w:rsidR="00DD33D4" w:rsidRPr="006D1613">
                  <w:rPr>
                    <w:rFonts w:ascii="Times New Roman" w:hAnsi="Times New Roman" w:cs="Times New Roman"/>
                    <w:noProof/>
                  </w:rPr>
                  <w:t xml:space="preserve">og stofnanir </w:t>
                </w:r>
                <w:r w:rsidRPr="006D1613">
                  <w:rPr>
                    <w:rFonts w:ascii="Times New Roman" w:hAnsi="Times New Roman" w:cs="Times New Roman"/>
                    <w:noProof/>
                  </w:rPr>
                  <w:t xml:space="preserve">á sviði mannréttinda o.fl. </w:t>
                </w:r>
              </w:p>
              <w:p w14:paraId="48F3C3F9" w14:textId="77777777" w:rsidR="009941D2" w:rsidRPr="006D1613" w:rsidRDefault="002B70B7" w:rsidP="00BA5089">
                <w:pPr>
                  <w:pStyle w:val="Mlsgreinlista"/>
                  <w:numPr>
                    <w:ilvl w:val="0"/>
                    <w:numId w:val="9"/>
                  </w:numPr>
                  <w:spacing w:before="60" w:after="60"/>
                  <w:ind w:left="714" w:hanging="357"/>
                  <w:contextualSpacing w:val="0"/>
                  <w:rPr>
                    <w:rFonts w:ascii="Times New Roman" w:hAnsi="Times New Roman" w:cs="Times New Roman"/>
                    <w:b/>
                    <w:noProof/>
                  </w:rPr>
                </w:pPr>
                <w:r w:rsidRPr="006D1613">
                  <w:rPr>
                    <w:rFonts w:ascii="Times New Roman" w:hAnsi="Times New Roman" w:cs="Times New Roman"/>
                    <w:b/>
                    <w:noProof/>
                  </w:rPr>
                  <w:t>Er skörun við stjórnarmálefni annarra ráðuneyta?</w:t>
                </w:r>
                <w:r w:rsidR="00F656C4" w:rsidRPr="006D1613">
                  <w:rPr>
                    <w:rFonts w:ascii="Times New Roman" w:hAnsi="Times New Roman" w:cs="Times New Roman"/>
                    <w:b/>
                    <w:noProof/>
                  </w:rPr>
                  <w:t xml:space="preserve"> </w:t>
                </w:r>
              </w:p>
              <w:p w14:paraId="4AB209D6" w14:textId="77777777" w:rsidR="00A41EF5" w:rsidRPr="006D1613" w:rsidRDefault="00DE1452" w:rsidP="00A41EF5">
                <w:pPr>
                  <w:spacing w:before="60" w:after="60"/>
                  <w:ind w:left="357"/>
                  <w:rPr>
                    <w:rFonts w:ascii="Times New Roman" w:hAnsi="Times New Roman" w:cs="Times New Roman"/>
                    <w:noProof/>
                  </w:rPr>
                </w:pPr>
                <w:r w:rsidRPr="006D1613">
                  <w:rPr>
                    <w:rFonts w:ascii="Times New Roman" w:hAnsi="Times New Roman" w:cs="Times New Roman"/>
                    <w:noProof/>
                  </w:rPr>
                  <w:t xml:space="preserve">Mannréttindi varða öll ráðuneyti með einum eða öðrum hætti og má því gera ráð fyrir skörun við öll ráðuneytin. Sérstaklega mun dómsmálaráðuneytið vinna náið með velferðarráðuneytinu, enda er gert ráð fyrir að mörg verkefni sem falli undir málefnasvið ráðuneytisins geti átt betur heima hjá sjálfstæðri innlendri mannréttindastofnun, sbr. fyrri umfjöllun.  </w:t>
                </w:r>
              </w:p>
              <w:p w14:paraId="2B30438A" w14:textId="77777777" w:rsidR="00A41EF5" w:rsidRPr="006D1613" w:rsidRDefault="00A41EF5" w:rsidP="00A41EF5">
                <w:pPr>
                  <w:spacing w:before="60" w:after="60"/>
                  <w:ind w:left="357"/>
                  <w:rPr>
                    <w:rFonts w:ascii="Times New Roman" w:hAnsi="Times New Roman" w:cs="Times New Roman"/>
                    <w:b/>
                    <w:noProof/>
                  </w:rPr>
                </w:pPr>
              </w:p>
              <w:p w14:paraId="759BD514" w14:textId="77777777" w:rsidR="009941D2" w:rsidRPr="006D1613" w:rsidRDefault="002B70B7" w:rsidP="00BA5089">
                <w:pPr>
                  <w:pStyle w:val="Mlsgreinlista"/>
                  <w:numPr>
                    <w:ilvl w:val="0"/>
                    <w:numId w:val="9"/>
                  </w:numPr>
                  <w:spacing w:before="60" w:after="60"/>
                  <w:ind w:left="714" w:hanging="357"/>
                  <w:contextualSpacing w:val="0"/>
                  <w:rPr>
                    <w:rFonts w:ascii="Times New Roman" w:hAnsi="Times New Roman" w:cs="Times New Roman"/>
                    <w:b/>
                    <w:noProof/>
                  </w:rPr>
                </w:pPr>
                <w:r w:rsidRPr="006D1613">
                  <w:rPr>
                    <w:rFonts w:ascii="Times New Roman" w:hAnsi="Times New Roman" w:cs="Times New Roman"/>
                    <w:b/>
                    <w:noProof/>
                  </w:rPr>
                  <w:t>Samráð sem þegar hefur farið fram</w:t>
                </w:r>
              </w:p>
              <w:p w14:paraId="764A5932" w14:textId="2DE585DE" w:rsidR="00C9357C" w:rsidRPr="006D1613" w:rsidRDefault="00DE1452" w:rsidP="00C9357C">
                <w:pPr>
                  <w:spacing w:before="60" w:after="60"/>
                  <w:ind w:left="357"/>
                  <w:rPr>
                    <w:rFonts w:ascii="Times New Roman" w:hAnsi="Times New Roman" w:cs="Times New Roman"/>
                    <w:noProof/>
                  </w:rPr>
                </w:pPr>
                <w:r w:rsidRPr="006D1613">
                  <w:rPr>
                    <w:rFonts w:ascii="Times New Roman" w:hAnsi="Times New Roman" w:cs="Times New Roman"/>
                    <w:noProof/>
                  </w:rPr>
                  <w:t xml:space="preserve">Stýrihópur </w:t>
                </w:r>
                <w:r w:rsidR="009E5CCB" w:rsidRPr="006D1613">
                  <w:rPr>
                    <w:rFonts w:ascii="Times New Roman" w:hAnsi="Times New Roman" w:cs="Times New Roman"/>
                    <w:noProof/>
                  </w:rPr>
                  <w:t>S</w:t>
                </w:r>
                <w:r w:rsidRPr="006D1613">
                  <w:rPr>
                    <w:rFonts w:ascii="Times New Roman" w:hAnsi="Times New Roman" w:cs="Times New Roman"/>
                    <w:noProof/>
                  </w:rPr>
                  <w:t xml:space="preserve">tjórnarráðsins </w:t>
                </w:r>
                <w:r w:rsidR="0061164C" w:rsidRPr="006D1613">
                  <w:rPr>
                    <w:rFonts w:ascii="Times New Roman" w:hAnsi="Times New Roman" w:cs="Times New Roman"/>
                    <w:noProof/>
                  </w:rPr>
                  <w:t xml:space="preserve">um mannréttindi </w:t>
                </w:r>
                <w:r w:rsidRPr="006D1613">
                  <w:rPr>
                    <w:rFonts w:ascii="Times New Roman" w:hAnsi="Times New Roman" w:cs="Times New Roman"/>
                    <w:noProof/>
                  </w:rPr>
                  <w:t xml:space="preserve">hefur rætt áformin og </w:t>
                </w:r>
                <w:r w:rsidR="00DD33D4" w:rsidRPr="006D1613">
                  <w:rPr>
                    <w:rFonts w:ascii="Times New Roman" w:hAnsi="Times New Roman" w:cs="Times New Roman"/>
                    <w:noProof/>
                  </w:rPr>
                  <w:t>hefur komist að þeirri niðurstöðu</w:t>
                </w:r>
                <w:r w:rsidRPr="006D1613">
                  <w:rPr>
                    <w:rFonts w:ascii="Times New Roman" w:hAnsi="Times New Roman" w:cs="Times New Roman"/>
                    <w:noProof/>
                  </w:rPr>
                  <w:t xml:space="preserve"> að nauðsynlegt sé að koma á fót sjálfstæðri innlendri mannréttindastofnun. </w:t>
                </w:r>
                <w:r w:rsidR="00C9357C" w:rsidRPr="006D1613">
                  <w:rPr>
                    <w:rFonts w:ascii="Times New Roman" w:hAnsi="Times New Roman" w:cs="Times New Roman"/>
                    <w:noProof/>
                  </w:rPr>
                  <w:t xml:space="preserve">Árið 2016 var unnið frumvarp um stofnun sjálfstæðrar mannréttindastofnunar og var leitað eftir umsögnum frá hagsmunaaðilum um það frumvarp. Þá hefur verið rætt sérstaklega við Mannréttindaskrifstofu Íslands um áformin. </w:t>
                </w:r>
              </w:p>
              <w:p w14:paraId="1D4CD9F6" w14:textId="77777777" w:rsidR="00C9357C" w:rsidRPr="006D1613" w:rsidRDefault="002B70B7" w:rsidP="00BA5089">
                <w:pPr>
                  <w:pStyle w:val="Mlsgreinlista"/>
                  <w:numPr>
                    <w:ilvl w:val="0"/>
                    <w:numId w:val="9"/>
                  </w:numPr>
                  <w:spacing w:before="60" w:after="60"/>
                  <w:ind w:left="714" w:hanging="357"/>
                  <w:contextualSpacing w:val="0"/>
                  <w:rPr>
                    <w:rFonts w:ascii="Times New Roman" w:hAnsi="Times New Roman" w:cs="Times New Roman"/>
                    <w:b/>
                    <w:noProof/>
                  </w:rPr>
                </w:pPr>
                <w:r w:rsidRPr="006D1613">
                  <w:rPr>
                    <w:rFonts w:ascii="Times New Roman" w:hAnsi="Times New Roman" w:cs="Times New Roman"/>
                    <w:b/>
                    <w:noProof/>
                  </w:rPr>
                  <w:t>Fyrirhugað samráð</w:t>
                </w:r>
                <w:r w:rsidR="00BA4BB1" w:rsidRPr="006D1613">
                  <w:rPr>
                    <w:rFonts w:ascii="Times New Roman" w:hAnsi="Times New Roman" w:cs="Times New Roman"/>
                    <w:b/>
                    <w:noProof/>
                  </w:rPr>
                  <w:t xml:space="preserve"> </w:t>
                </w:r>
              </w:p>
              <w:p w14:paraId="28528384" w14:textId="7CE942A2" w:rsidR="00CA3381" w:rsidRPr="006D1613" w:rsidRDefault="009E5CCB" w:rsidP="00C9357C">
                <w:pPr>
                  <w:spacing w:before="60" w:after="60"/>
                  <w:ind w:left="357"/>
                  <w:rPr>
                    <w:rFonts w:ascii="Times New Roman" w:hAnsi="Times New Roman" w:cs="Times New Roman"/>
                    <w:b/>
                    <w:noProof/>
                  </w:rPr>
                </w:pPr>
                <w:r w:rsidRPr="006D1613">
                  <w:rPr>
                    <w:rFonts w:ascii="Times New Roman" w:hAnsi="Times New Roman" w:cs="Times New Roman"/>
                    <w:noProof/>
                  </w:rPr>
                  <w:lastRenderedPageBreak/>
                  <w:t xml:space="preserve">Drög að frumvarpinu verða unnin í nánu samstarfi við sérfræðinga velferðarráðuneytisins og stýrihóp Stjórnarráðsins um mannréttindi. </w:t>
                </w:r>
                <w:r w:rsidR="0061164C" w:rsidRPr="006D1613">
                  <w:rPr>
                    <w:rFonts w:ascii="Times New Roman" w:hAnsi="Times New Roman" w:cs="Times New Roman"/>
                    <w:noProof/>
                  </w:rPr>
                  <w:t>Auk innra samráðs innan Stjórnarráðsins er fyrirhugað að setja áform um lagasetningu á samráðsgátt Stjórnarráðsins</w:t>
                </w:r>
                <w:r w:rsidRPr="006D1613">
                  <w:rPr>
                    <w:rFonts w:ascii="Times New Roman" w:hAnsi="Times New Roman" w:cs="Times New Roman"/>
                    <w:noProof/>
                  </w:rPr>
                  <w:t xml:space="preserve">. </w:t>
                </w:r>
                <w:r w:rsidR="00C9357C" w:rsidRPr="006D1613">
                  <w:rPr>
                    <w:rFonts w:ascii="Times New Roman" w:hAnsi="Times New Roman" w:cs="Times New Roman"/>
                    <w:noProof/>
                  </w:rPr>
                  <w:t xml:space="preserve">Loks er ætlunin að leita sérstaklega  til Mannréttindaskrifstofu Íslands og annarra hagsmunaaðila eftir ábendingum. </w:t>
                </w:r>
              </w:p>
              <w:permEnd w:id="570364175" w:displacedByCustomXml="next"/>
            </w:sdtContent>
          </w:sdt>
        </w:tc>
      </w:tr>
      <w:tr w:rsidR="00E34B42" w:rsidRPr="006D1613" w14:paraId="2A6E091E" w14:textId="77777777" w:rsidTr="007414CB">
        <w:tc>
          <w:tcPr>
            <w:tcW w:w="9288" w:type="dxa"/>
            <w:shd w:val="clear" w:color="auto" w:fill="92CDDC" w:themeFill="accent5" w:themeFillTint="99"/>
          </w:tcPr>
          <w:p w14:paraId="1CCAC82C" w14:textId="77777777" w:rsidR="00311838" w:rsidRPr="006D1613" w:rsidRDefault="003821A7" w:rsidP="003821A7">
            <w:pPr>
              <w:pStyle w:val="Mlsgreinlista"/>
              <w:numPr>
                <w:ilvl w:val="0"/>
                <w:numId w:val="1"/>
              </w:numPr>
              <w:spacing w:before="60" w:after="60"/>
              <w:ind w:left="426" w:hanging="284"/>
              <w:rPr>
                <w:rFonts w:ascii="Times New Roman" w:hAnsi="Times New Roman" w:cs="Times New Roman"/>
                <w:b/>
                <w:noProof/>
              </w:rPr>
            </w:pPr>
            <w:r w:rsidRPr="006D1613">
              <w:rPr>
                <w:rFonts w:ascii="Times New Roman" w:hAnsi="Times New Roman" w:cs="Times New Roman"/>
                <w:b/>
                <w:noProof/>
              </w:rPr>
              <w:lastRenderedPageBreak/>
              <w:t xml:space="preserve">Mat </w:t>
            </w:r>
            <w:r w:rsidR="0013710B" w:rsidRPr="006D1613">
              <w:rPr>
                <w:rFonts w:ascii="Times New Roman" w:hAnsi="Times New Roman" w:cs="Times New Roman"/>
                <w:b/>
                <w:noProof/>
              </w:rPr>
              <w:t>á áhrifum þeirrar leiðar sem áformuð er</w:t>
            </w:r>
            <w:r w:rsidR="0091519C" w:rsidRPr="006D1613">
              <w:rPr>
                <w:rFonts w:ascii="Times New Roman" w:hAnsi="Times New Roman" w:cs="Times New Roman"/>
                <w:b/>
                <w:noProof/>
              </w:rPr>
              <w:t xml:space="preserve"> </w:t>
            </w:r>
          </w:p>
        </w:tc>
      </w:tr>
      <w:tr w:rsidR="00E34B42" w:rsidRPr="006D1613" w14:paraId="45279913" w14:textId="77777777" w:rsidTr="007414CB">
        <w:trPr>
          <w:trHeight w:val="283"/>
        </w:trPr>
        <w:tc>
          <w:tcPr>
            <w:tcW w:w="9288" w:type="dxa"/>
          </w:tcPr>
          <w:permStart w:id="569333259" w:edGrp="everyone" w:colFirst="0" w:colLast="0" w:displacedByCustomXml="next"/>
          <w:sdt>
            <w:sdtPr>
              <w:rPr>
                <w:rFonts w:ascii="Times New Roman" w:hAnsi="Times New Roman" w:cs="Times New Roman"/>
                <w:b/>
                <w:noProof/>
              </w:rPr>
              <w:id w:val="352008833"/>
            </w:sdtPr>
            <w:sdtEndPr>
              <w:rPr>
                <w:rFonts w:asciiTheme="minorHAnsi" w:hAnsiTheme="minorHAnsi" w:cstheme="minorBidi"/>
                <w:b w:val="0"/>
              </w:rPr>
            </w:sdtEndPr>
            <w:sdtContent>
              <w:p w14:paraId="16169D2D" w14:textId="3CAB1D32" w:rsidR="00CD5F76" w:rsidRPr="006D1613" w:rsidRDefault="00860EE9" w:rsidP="00BA1F90">
                <w:pPr>
                  <w:pStyle w:val="Mlsgreinlista"/>
                  <w:numPr>
                    <w:ilvl w:val="0"/>
                    <w:numId w:val="2"/>
                  </w:numPr>
                  <w:spacing w:before="60" w:after="60"/>
                  <w:contextualSpacing w:val="0"/>
                  <w:rPr>
                    <w:rFonts w:ascii="Times New Roman" w:hAnsi="Times New Roman" w:cs="Times New Roman"/>
                    <w:b/>
                    <w:noProof/>
                  </w:rPr>
                </w:pPr>
                <w:r w:rsidRPr="006D1613">
                  <w:rPr>
                    <w:rFonts w:ascii="Times New Roman" w:hAnsi="Times New Roman" w:cs="Times New Roman"/>
                    <w:noProof/>
                  </w:rPr>
                  <w:t xml:space="preserve">Áform um </w:t>
                </w:r>
                <w:r w:rsidR="00F1376E" w:rsidRPr="006D1613">
                  <w:rPr>
                    <w:rFonts w:ascii="Times New Roman" w:hAnsi="Times New Roman" w:cs="Times New Roman"/>
                    <w:noProof/>
                  </w:rPr>
                  <w:t xml:space="preserve">frumvarp sem miðar að stofnun sjálfstæðrar </w:t>
                </w:r>
                <w:r w:rsidR="00214A67" w:rsidRPr="006D1613">
                  <w:rPr>
                    <w:rFonts w:ascii="Times New Roman" w:hAnsi="Times New Roman" w:cs="Times New Roman"/>
                    <w:noProof/>
                  </w:rPr>
                  <w:t xml:space="preserve">mannréttindastofnunar er þáttur í því að </w:t>
                </w:r>
                <w:r w:rsidR="0022502E" w:rsidRPr="006D1613">
                  <w:rPr>
                    <w:rFonts w:ascii="Times New Roman" w:hAnsi="Times New Roman" w:cs="Times New Roman"/>
                    <w:noProof/>
                  </w:rPr>
                  <w:t>mæta alþjóðlegum skuldbindingum</w:t>
                </w:r>
                <w:r w:rsidR="000E7100" w:rsidRPr="006D1613">
                  <w:rPr>
                    <w:rFonts w:ascii="Times New Roman" w:hAnsi="Times New Roman" w:cs="Times New Roman"/>
                    <w:noProof/>
                  </w:rPr>
                  <w:t>.</w:t>
                </w:r>
                <w:r w:rsidR="00A2115E" w:rsidRPr="006D1613">
                  <w:rPr>
                    <w:rFonts w:ascii="Times New Roman" w:hAnsi="Times New Roman" w:cs="Times New Roman"/>
                    <w:noProof/>
                  </w:rPr>
                  <w:t xml:space="preserve"> </w:t>
                </w:r>
              </w:p>
              <w:p w14:paraId="0A2BEBDC" w14:textId="482E95C8" w:rsidR="0061164C" w:rsidRPr="006D1613" w:rsidRDefault="006A5FC4" w:rsidP="00CD5F76">
                <w:pPr>
                  <w:pStyle w:val="Mlsgreinlista"/>
                  <w:spacing w:before="60" w:after="60"/>
                  <w:contextualSpacing w:val="0"/>
                  <w:rPr>
                    <w:rFonts w:ascii="Times New Roman" w:hAnsi="Times New Roman" w:cs="Times New Roman"/>
                    <w:noProof/>
                  </w:rPr>
                </w:pPr>
                <w:r w:rsidRPr="006D1613">
                  <w:rPr>
                    <w:rFonts w:ascii="Times New Roman" w:hAnsi="Times New Roman" w:cs="Times New Roman"/>
                    <w:noProof/>
                  </w:rPr>
                  <w:t>Áætlað er að k</w:t>
                </w:r>
                <w:r w:rsidR="00A35C36" w:rsidRPr="006D1613">
                  <w:rPr>
                    <w:rFonts w:ascii="Times New Roman" w:hAnsi="Times New Roman" w:cs="Times New Roman"/>
                    <w:noProof/>
                  </w:rPr>
                  <w:t>ostnaðaráh</w:t>
                </w:r>
                <w:r w:rsidR="00A44FB5" w:rsidRPr="006D1613">
                  <w:rPr>
                    <w:rFonts w:ascii="Times New Roman" w:hAnsi="Times New Roman" w:cs="Times New Roman"/>
                    <w:noProof/>
                  </w:rPr>
                  <w:t>r</w:t>
                </w:r>
                <w:r w:rsidR="00C12AA9" w:rsidRPr="006D1613">
                  <w:rPr>
                    <w:rFonts w:ascii="Times New Roman" w:hAnsi="Times New Roman" w:cs="Times New Roman"/>
                    <w:noProof/>
                  </w:rPr>
                  <w:t>if</w:t>
                </w:r>
                <w:r w:rsidR="00A44FB5" w:rsidRPr="006D1613">
                  <w:rPr>
                    <w:rFonts w:ascii="Times New Roman" w:hAnsi="Times New Roman" w:cs="Times New Roman"/>
                    <w:noProof/>
                  </w:rPr>
                  <w:t xml:space="preserve"> fyrirhugaðrar leiðar </w:t>
                </w:r>
                <w:r w:rsidR="003F1734" w:rsidRPr="006D1613">
                  <w:rPr>
                    <w:rFonts w:ascii="Times New Roman" w:hAnsi="Times New Roman" w:cs="Times New Roman"/>
                    <w:noProof/>
                  </w:rPr>
                  <w:t>með stofnun sjálfstæðrar mannréttinda</w:t>
                </w:r>
                <w:r w:rsidRPr="006D1613">
                  <w:rPr>
                    <w:rFonts w:ascii="Times New Roman" w:hAnsi="Times New Roman" w:cs="Times New Roman"/>
                    <w:noProof/>
                  </w:rPr>
                  <w:t>-</w:t>
                </w:r>
                <w:r w:rsidR="003F1734" w:rsidRPr="006D1613">
                  <w:rPr>
                    <w:rFonts w:ascii="Times New Roman" w:hAnsi="Times New Roman" w:cs="Times New Roman"/>
                    <w:noProof/>
                  </w:rPr>
                  <w:t>stofnunar sem heyrir undir Alþingi</w:t>
                </w:r>
                <w:r w:rsidR="004B4EB3" w:rsidRPr="006D1613">
                  <w:rPr>
                    <w:rFonts w:ascii="Times New Roman" w:hAnsi="Times New Roman" w:cs="Times New Roman"/>
                    <w:noProof/>
                  </w:rPr>
                  <w:t xml:space="preserve"> </w:t>
                </w:r>
                <w:r w:rsidR="00020309" w:rsidRPr="006D1613">
                  <w:rPr>
                    <w:rFonts w:ascii="Times New Roman" w:hAnsi="Times New Roman" w:cs="Times New Roman"/>
                    <w:noProof/>
                  </w:rPr>
                  <w:t xml:space="preserve">geta verið </w:t>
                </w:r>
                <w:r w:rsidR="00C12AA9" w:rsidRPr="006D1613">
                  <w:rPr>
                    <w:rFonts w:ascii="Times New Roman" w:hAnsi="Times New Roman" w:cs="Times New Roman"/>
                    <w:noProof/>
                  </w:rPr>
                  <w:t>allt að 6</w:t>
                </w:r>
                <w:r w:rsidR="00617246" w:rsidRPr="006D1613">
                  <w:rPr>
                    <w:rFonts w:ascii="Times New Roman" w:hAnsi="Times New Roman" w:cs="Times New Roman"/>
                    <w:noProof/>
                  </w:rPr>
                  <w:t>0</w:t>
                </w:r>
                <w:r w:rsidR="00C12AA9" w:rsidRPr="006D1613">
                  <w:rPr>
                    <w:rFonts w:ascii="Times New Roman" w:hAnsi="Times New Roman" w:cs="Times New Roman"/>
                    <w:noProof/>
                  </w:rPr>
                  <w:t>,</w:t>
                </w:r>
                <w:r w:rsidR="00617246" w:rsidRPr="006D1613">
                  <w:rPr>
                    <w:rFonts w:ascii="Times New Roman" w:hAnsi="Times New Roman" w:cs="Times New Roman"/>
                    <w:noProof/>
                  </w:rPr>
                  <w:t>6</w:t>
                </w:r>
                <w:r w:rsidR="00C12AA9" w:rsidRPr="006D1613">
                  <w:rPr>
                    <w:rFonts w:ascii="Times New Roman" w:hAnsi="Times New Roman" w:cs="Times New Roman"/>
                    <w:noProof/>
                  </w:rPr>
                  <w:t xml:space="preserve"> m.kr. á ársgrundvelli</w:t>
                </w:r>
                <w:r w:rsidRPr="006D1613">
                  <w:rPr>
                    <w:rFonts w:ascii="Times New Roman" w:hAnsi="Times New Roman" w:cs="Times New Roman"/>
                    <w:noProof/>
                  </w:rPr>
                  <w:t>,</w:t>
                </w:r>
                <w:r w:rsidR="00A66510" w:rsidRPr="006D1613">
                  <w:rPr>
                    <w:rFonts w:ascii="Times New Roman" w:hAnsi="Times New Roman" w:cs="Times New Roman"/>
                    <w:noProof/>
                  </w:rPr>
                  <w:t xml:space="preserve"> en þá er gengið út frá því að auk forstjóra verði starfandi tveir starfsmenn hjá stofnuninni. </w:t>
                </w:r>
                <w:r w:rsidR="00430BA6" w:rsidRPr="006D1613">
                  <w:rPr>
                    <w:rFonts w:ascii="Times New Roman" w:hAnsi="Times New Roman" w:cs="Times New Roman"/>
                    <w:noProof/>
                  </w:rPr>
                  <w:t xml:space="preserve">Þar sem </w:t>
                </w:r>
                <w:r w:rsidR="00BC4BF3" w:rsidRPr="006D1613">
                  <w:rPr>
                    <w:rFonts w:ascii="Times New Roman" w:hAnsi="Times New Roman" w:cs="Times New Roman"/>
                    <w:noProof/>
                  </w:rPr>
                  <w:t xml:space="preserve">fyrirhuguð leið er </w:t>
                </w:r>
                <w:r w:rsidR="00E65345" w:rsidRPr="006D1613">
                  <w:rPr>
                    <w:rFonts w:ascii="Times New Roman" w:hAnsi="Times New Roman" w:cs="Times New Roman"/>
                    <w:noProof/>
                  </w:rPr>
                  <w:t>ófjármögnuð</w:t>
                </w:r>
                <w:r w:rsidR="00A44FEA" w:rsidRPr="006D1613">
                  <w:rPr>
                    <w:rFonts w:ascii="Times New Roman" w:hAnsi="Times New Roman" w:cs="Times New Roman"/>
                    <w:noProof/>
                  </w:rPr>
                  <w:t xml:space="preserve"> í fyrirliggjandi frumvarpi til fjárlaga 2019 og gildandi fjármálaáætlun 2019-2023</w:t>
                </w:r>
                <w:r w:rsidR="00D87E08" w:rsidRPr="006D1613">
                  <w:rPr>
                    <w:rFonts w:ascii="Times New Roman" w:hAnsi="Times New Roman" w:cs="Times New Roman"/>
                    <w:noProof/>
                  </w:rPr>
                  <w:t xml:space="preserve"> þarf að </w:t>
                </w:r>
                <w:r w:rsidR="003A150F" w:rsidRPr="006D1613">
                  <w:rPr>
                    <w:rFonts w:ascii="Times New Roman" w:hAnsi="Times New Roman" w:cs="Times New Roman"/>
                    <w:noProof/>
                  </w:rPr>
                  <w:t xml:space="preserve">finna útgjöldunum stað innan heildarútgjaldaramma ríkissjóðs samkvæmt fjármálaáætlun 2019-2023.  Vonast er til að </w:t>
                </w:r>
                <w:r w:rsidR="00983E99" w:rsidRPr="006D1613">
                  <w:rPr>
                    <w:rFonts w:ascii="Times New Roman" w:hAnsi="Times New Roman" w:cs="Times New Roman"/>
                    <w:noProof/>
                  </w:rPr>
                  <w:t xml:space="preserve">í umsögnum sem fram koma í </w:t>
                </w:r>
                <w:r w:rsidR="00020848" w:rsidRPr="006D1613">
                  <w:rPr>
                    <w:rFonts w:ascii="Times New Roman" w:hAnsi="Times New Roman" w:cs="Times New Roman"/>
                    <w:noProof/>
                  </w:rPr>
                  <w:t>innra samráð</w:t>
                </w:r>
                <w:r w:rsidR="00983E99" w:rsidRPr="006D1613">
                  <w:rPr>
                    <w:rFonts w:ascii="Times New Roman" w:hAnsi="Times New Roman" w:cs="Times New Roman"/>
                    <w:noProof/>
                  </w:rPr>
                  <w:t>i</w:t>
                </w:r>
                <w:r w:rsidR="00020848" w:rsidRPr="006D1613">
                  <w:rPr>
                    <w:rFonts w:ascii="Times New Roman" w:hAnsi="Times New Roman" w:cs="Times New Roman"/>
                    <w:noProof/>
                  </w:rPr>
                  <w:t xml:space="preserve"> innan Stjórnarráðsins og ytra samráð</w:t>
                </w:r>
                <w:r w:rsidR="00983E99" w:rsidRPr="006D1613">
                  <w:rPr>
                    <w:rFonts w:ascii="Times New Roman" w:hAnsi="Times New Roman" w:cs="Times New Roman"/>
                    <w:noProof/>
                  </w:rPr>
                  <w:t>i</w:t>
                </w:r>
                <w:r w:rsidR="00020848" w:rsidRPr="006D1613">
                  <w:rPr>
                    <w:rFonts w:ascii="Times New Roman" w:hAnsi="Times New Roman" w:cs="Times New Roman"/>
                    <w:noProof/>
                  </w:rPr>
                  <w:t xml:space="preserve"> í gegnum samráðsgátt Stjórnarráðsins</w:t>
                </w:r>
                <w:r w:rsidR="00F10727" w:rsidRPr="006D1613">
                  <w:rPr>
                    <w:rFonts w:ascii="Times New Roman" w:hAnsi="Times New Roman" w:cs="Times New Roman"/>
                    <w:noProof/>
                  </w:rPr>
                  <w:t>,</w:t>
                </w:r>
                <w:r w:rsidR="00020848" w:rsidRPr="006D1613">
                  <w:rPr>
                    <w:rFonts w:ascii="Times New Roman" w:hAnsi="Times New Roman" w:cs="Times New Roman"/>
                    <w:noProof/>
                  </w:rPr>
                  <w:t xml:space="preserve"> </w:t>
                </w:r>
                <w:r w:rsidR="00E65345" w:rsidRPr="006D1613">
                  <w:rPr>
                    <w:rFonts w:ascii="Times New Roman" w:hAnsi="Times New Roman" w:cs="Times New Roman"/>
                    <w:noProof/>
                  </w:rPr>
                  <w:t xml:space="preserve"> </w:t>
                </w:r>
                <w:r w:rsidR="00983E99" w:rsidRPr="006D1613">
                  <w:rPr>
                    <w:rFonts w:ascii="Times New Roman" w:hAnsi="Times New Roman" w:cs="Times New Roman"/>
                    <w:noProof/>
                  </w:rPr>
                  <w:t xml:space="preserve">komi fram </w:t>
                </w:r>
                <w:r w:rsidRPr="006D1613">
                  <w:rPr>
                    <w:rFonts w:ascii="Times New Roman" w:hAnsi="Times New Roman" w:cs="Times New Roman"/>
                    <w:noProof/>
                  </w:rPr>
                  <w:t>mat á fyrirliggjandi áæt</w:t>
                </w:r>
                <w:r w:rsidR="00FF5581" w:rsidRPr="006D1613">
                  <w:rPr>
                    <w:rFonts w:ascii="Times New Roman" w:hAnsi="Times New Roman" w:cs="Times New Roman"/>
                    <w:noProof/>
                  </w:rPr>
                  <w:t xml:space="preserve">lun </w:t>
                </w:r>
                <w:r w:rsidRPr="006D1613">
                  <w:rPr>
                    <w:rFonts w:ascii="Times New Roman" w:hAnsi="Times New Roman" w:cs="Times New Roman"/>
                    <w:noProof/>
                  </w:rPr>
                  <w:t xml:space="preserve">um kostnaðaráhrif auk </w:t>
                </w:r>
                <w:r w:rsidR="00983E99" w:rsidRPr="006D1613">
                  <w:rPr>
                    <w:rFonts w:ascii="Times New Roman" w:hAnsi="Times New Roman" w:cs="Times New Roman"/>
                    <w:noProof/>
                  </w:rPr>
                  <w:t>hugmynd</w:t>
                </w:r>
                <w:r w:rsidRPr="006D1613">
                  <w:rPr>
                    <w:rFonts w:ascii="Times New Roman" w:hAnsi="Times New Roman" w:cs="Times New Roman"/>
                    <w:noProof/>
                  </w:rPr>
                  <w:t>a</w:t>
                </w:r>
                <w:r w:rsidR="00983E99" w:rsidRPr="006D1613">
                  <w:rPr>
                    <w:rFonts w:ascii="Times New Roman" w:hAnsi="Times New Roman" w:cs="Times New Roman"/>
                    <w:noProof/>
                  </w:rPr>
                  <w:t xml:space="preserve"> </w:t>
                </w:r>
                <w:r w:rsidR="009E5CCB" w:rsidRPr="006D1613">
                  <w:rPr>
                    <w:rFonts w:ascii="Times New Roman" w:hAnsi="Times New Roman" w:cs="Times New Roman"/>
                    <w:noProof/>
                  </w:rPr>
                  <w:t>að útfærslum um</w:t>
                </w:r>
                <w:r w:rsidR="00987C68" w:rsidRPr="006D1613">
                  <w:rPr>
                    <w:rFonts w:ascii="Times New Roman" w:hAnsi="Times New Roman" w:cs="Times New Roman"/>
                    <w:noProof/>
                  </w:rPr>
                  <w:t xml:space="preserve"> </w:t>
                </w:r>
                <w:r w:rsidR="00983E99" w:rsidRPr="006D1613">
                  <w:rPr>
                    <w:rFonts w:ascii="Times New Roman" w:hAnsi="Times New Roman" w:cs="Times New Roman"/>
                    <w:noProof/>
                  </w:rPr>
                  <w:t xml:space="preserve">hvernig </w:t>
                </w:r>
                <w:r w:rsidR="00082497" w:rsidRPr="006D1613">
                  <w:rPr>
                    <w:rFonts w:ascii="Times New Roman" w:hAnsi="Times New Roman" w:cs="Times New Roman"/>
                    <w:noProof/>
                  </w:rPr>
                  <w:t xml:space="preserve">hægt verði að </w:t>
                </w:r>
                <w:r w:rsidR="009D7942" w:rsidRPr="006D1613">
                  <w:rPr>
                    <w:rFonts w:ascii="Times New Roman" w:hAnsi="Times New Roman" w:cs="Times New Roman"/>
                    <w:noProof/>
                  </w:rPr>
                  <w:t xml:space="preserve">koma starfseminni á fót </w:t>
                </w:r>
                <w:r w:rsidR="00FF5581" w:rsidRPr="006D1613">
                  <w:rPr>
                    <w:rFonts w:ascii="Times New Roman" w:hAnsi="Times New Roman" w:cs="Times New Roman"/>
                    <w:noProof/>
                  </w:rPr>
                  <w:t xml:space="preserve">og tryggja framtíðarrekstur hennar </w:t>
                </w:r>
                <w:r w:rsidR="00987C68" w:rsidRPr="006D1613">
                  <w:rPr>
                    <w:rFonts w:ascii="Times New Roman" w:hAnsi="Times New Roman" w:cs="Times New Roman"/>
                    <w:noProof/>
                  </w:rPr>
                  <w:t xml:space="preserve">innan </w:t>
                </w:r>
                <w:r w:rsidR="00914B60" w:rsidRPr="006D1613">
                  <w:rPr>
                    <w:rFonts w:ascii="Times New Roman" w:hAnsi="Times New Roman" w:cs="Times New Roman"/>
                    <w:noProof/>
                  </w:rPr>
                  <w:t xml:space="preserve">ramma </w:t>
                </w:r>
                <w:r w:rsidR="007F38EA" w:rsidRPr="006D1613">
                  <w:rPr>
                    <w:rFonts w:ascii="Times New Roman" w:hAnsi="Times New Roman" w:cs="Times New Roman"/>
                    <w:noProof/>
                  </w:rPr>
                  <w:t>gildandi fjár</w:t>
                </w:r>
                <w:r w:rsidR="00914B60" w:rsidRPr="006D1613">
                  <w:rPr>
                    <w:rFonts w:ascii="Times New Roman" w:hAnsi="Times New Roman" w:cs="Times New Roman"/>
                    <w:noProof/>
                  </w:rPr>
                  <w:t>málaáætlunar</w:t>
                </w:r>
                <w:r w:rsidRPr="006D1613">
                  <w:rPr>
                    <w:rFonts w:ascii="Times New Roman" w:hAnsi="Times New Roman" w:cs="Times New Roman"/>
                    <w:noProof/>
                  </w:rPr>
                  <w:t>.</w:t>
                </w:r>
                <w:r w:rsidR="0061164C" w:rsidRPr="006D1613">
                  <w:rPr>
                    <w:rFonts w:ascii="Times New Roman" w:hAnsi="Times New Roman" w:cs="Times New Roman"/>
                    <w:noProof/>
                  </w:rPr>
                  <w:t xml:space="preserve"> </w:t>
                </w:r>
              </w:p>
              <w:p w14:paraId="17B520F3" w14:textId="71AB7C98" w:rsidR="007066B0" w:rsidRPr="006D1613" w:rsidRDefault="007066B0" w:rsidP="00CD5F76">
                <w:pPr>
                  <w:pStyle w:val="Mlsgreinlista"/>
                  <w:spacing w:before="60" w:after="60"/>
                  <w:contextualSpacing w:val="0"/>
                  <w:rPr>
                    <w:rFonts w:ascii="Times New Roman" w:hAnsi="Times New Roman" w:cs="Times New Roman"/>
                    <w:noProof/>
                  </w:rPr>
                </w:pPr>
              </w:p>
              <w:p w14:paraId="6E8C82C5" w14:textId="4C53A9BC" w:rsidR="007066B0" w:rsidRPr="006D1613" w:rsidRDefault="007066B0" w:rsidP="007066B0">
                <w:pPr>
                  <w:pStyle w:val="Mlsgreinlista"/>
                  <w:spacing w:before="60" w:after="60"/>
                  <w:contextualSpacing w:val="0"/>
                  <w:rPr>
                    <w:rFonts w:ascii="Times New Roman" w:hAnsi="Times New Roman" w:cs="Times New Roman"/>
                    <w:noProof/>
                  </w:rPr>
                </w:pPr>
                <w:r w:rsidRPr="006D1613">
                  <w:rPr>
                    <w:rFonts w:ascii="Times New Roman" w:hAnsi="Times New Roman" w:cs="Times New Roman"/>
                    <w:noProof/>
                  </w:rPr>
                  <w:t xml:space="preserve">Ekki verður séð að frumvarpið hafi bein áhrif á starfsemi sveitarfélaga, nema að því leyti sem leiðir af virku mannréttindaeftirliti. </w:t>
                </w:r>
              </w:p>
              <w:p w14:paraId="40A3788C" w14:textId="096CAE8F" w:rsidR="007066B0" w:rsidRPr="006D1613" w:rsidRDefault="007066B0" w:rsidP="007066B0">
                <w:pPr>
                  <w:pStyle w:val="Mlsgreinlista"/>
                  <w:spacing w:before="60" w:after="60"/>
                  <w:contextualSpacing w:val="0"/>
                  <w:rPr>
                    <w:rFonts w:ascii="Times New Roman" w:hAnsi="Times New Roman" w:cs="Times New Roman"/>
                    <w:noProof/>
                  </w:rPr>
                </w:pPr>
              </w:p>
              <w:p w14:paraId="297152DB" w14:textId="0E0D5F0D" w:rsidR="007066B0" w:rsidRPr="006D1613" w:rsidRDefault="007066B0" w:rsidP="007066B0">
                <w:pPr>
                  <w:pStyle w:val="Mlsgreinlista"/>
                  <w:spacing w:before="60" w:after="60"/>
                  <w:contextualSpacing w:val="0"/>
                  <w:rPr>
                    <w:rFonts w:ascii="Times New Roman" w:hAnsi="Times New Roman" w:cs="Times New Roman"/>
                    <w:noProof/>
                  </w:rPr>
                </w:pPr>
                <w:r w:rsidRPr="006D1613">
                  <w:rPr>
                    <w:rFonts w:ascii="Times New Roman" w:hAnsi="Times New Roman" w:cs="Times New Roman"/>
                    <w:noProof/>
                  </w:rPr>
                  <w:t xml:space="preserve">Ekki er gert ráð fyrir að frumvarpið </w:t>
                </w:r>
                <w:r w:rsidR="006007AE" w:rsidRPr="006D1613">
                  <w:rPr>
                    <w:rFonts w:ascii="Times New Roman" w:hAnsi="Times New Roman" w:cs="Times New Roman"/>
                    <w:noProof/>
                  </w:rPr>
                  <w:t>muni hafa mismunandi</w:t>
                </w:r>
                <w:r w:rsidR="000E7100" w:rsidRPr="006D1613">
                  <w:rPr>
                    <w:rFonts w:ascii="Times New Roman" w:hAnsi="Times New Roman" w:cs="Times New Roman"/>
                    <w:noProof/>
                  </w:rPr>
                  <w:t xml:space="preserve"> áhrif</w:t>
                </w:r>
                <w:r w:rsidR="006007AE" w:rsidRPr="006D1613">
                  <w:rPr>
                    <w:rFonts w:ascii="Times New Roman" w:hAnsi="Times New Roman" w:cs="Times New Roman"/>
                    <w:noProof/>
                  </w:rPr>
                  <w:t xml:space="preserve"> á einstaklinga eftir kyni. Hins vegar mun </w:t>
                </w:r>
                <w:r w:rsidRPr="006D1613">
                  <w:rPr>
                    <w:rFonts w:ascii="Times New Roman" w:hAnsi="Times New Roman" w:cs="Times New Roman"/>
                    <w:noProof/>
                  </w:rPr>
                  <w:t xml:space="preserve">eðli starfseminnar mögulega fela í sér eftirlit á sviði jafnréttismála og þar </w:t>
                </w:r>
                <w:r w:rsidR="006007AE" w:rsidRPr="006D1613">
                  <w:rPr>
                    <w:rFonts w:ascii="Times New Roman" w:hAnsi="Times New Roman" w:cs="Times New Roman"/>
                    <w:noProof/>
                  </w:rPr>
                  <w:t>með</w:t>
                </w:r>
                <w:r w:rsidRPr="006D1613">
                  <w:rPr>
                    <w:rFonts w:ascii="Times New Roman" w:hAnsi="Times New Roman" w:cs="Times New Roman"/>
                    <w:noProof/>
                  </w:rPr>
                  <w:t xml:space="preserve"> stuðla að auknu jafnrétti. </w:t>
                </w:r>
              </w:p>
              <w:p w14:paraId="5A608DAA" w14:textId="331CFC36" w:rsidR="00F93B5C" w:rsidRPr="006D1613" w:rsidRDefault="00E45870" w:rsidP="006007AE">
                <w:pPr>
                  <w:spacing w:before="60" w:after="60"/>
                  <w:rPr>
                    <w:rFonts w:ascii="Times New Roman" w:hAnsi="Times New Roman" w:cs="Times New Roman"/>
                    <w:b/>
                    <w:noProof/>
                  </w:rPr>
                </w:pPr>
              </w:p>
            </w:sdtContent>
          </w:sdt>
        </w:tc>
      </w:tr>
      <w:tr w:rsidR="00E34B42" w:rsidRPr="006D1613" w14:paraId="70A054DC" w14:textId="77777777" w:rsidTr="007414CB">
        <w:tc>
          <w:tcPr>
            <w:tcW w:w="9288" w:type="dxa"/>
            <w:shd w:val="clear" w:color="auto" w:fill="92CDDC" w:themeFill="accent5" w:themeFillTint="99"/>
          </w:tcPr>
          <w:p w14:paraId="1B2835B0" w14:textId="77777777" w:rsidR="00311838" w:rsidRPr="006D1613" w:rsidRDefault="008A2C75" w:rsidP="008A2C75">
            <w:pPr>
              <w:pStyle w:val="Mlsgreinlista"/>
              <w:numPr>
                <w:ilvl w:val="0"/>
                <w:numId w:val="1"/>
              </w:numPr>
              <w:spacing w:before="60" w:after="60"/>
              <w:ind w:left="426" w:hanging="284"/>
              <w:rPr>
                <w:rFonts w:ascii="Times New Roman" w:hAnsi="Times New Roman" w:cs="Times New Roman"/>
                <w:b/>
                <w:noProof/>
              </w:rPr>
            </w:pPr>
            <w:r w:rsidRPr="006D1613">
              <w:rPr>
                <w:rFonts w:ascii="Times New Roman" w:hAnsi="Times New Roman" w:cs="Times New Roman"/>
                <w:b/>
                <w:noProof/>
              </w:rPr>
              <w:t>Næstu skref, innleiðin</w:t>
            </w:r>
            <w:permEnd w:id="569333259"/>
            <w:r w:rsidRPr="006D1613">
              <w:rPr>
                <w:rFonts w:ascii="Times New Roman" w:hAnsi="Times New Roman" w:cs="Times New Roman"/>
                <w:b/>
                <w:noProof/>
              </w:rPr>
              <w:t>g</w:t>
            </w:r>
          </w:p>
        </w:tc>
      </w:tr>
      <w:tr w:rsidR="00E34B42" w:rsidRPr="006D1613" w14:paraId="0EAAB55B" w14:textId="77777777" w:rsidTr="00FD2097">
        <w:trPr>
          <w:trHeight w:val="826"/>
        </w:trPr>
        <w:tc>
          <w:tcPr>
            <w:tcW w:w="9288" w:type="dxa"/>
          </w:tcPr>
          <w:permStart w:id="970480550" w:edGrp="everyone" w:colFirst="0" w:colLast="0" w:displacedByCustomXml="next"/>
          <w:sdt>
            <w:sdtPr>
              <w:rPr>
                <w:rFonts w:ascii="Times New Roman" w:hAnsi="Times New Roman" w:cs="Times New Roman"/>
                <w:b/>
                <w:noProof/>
              </w:rPr>
              <w:id w:val="-954320449"/>
            </w:sdtPr>
            <w:sdtEndPr>
              <w:rPr>
                <w:rFonts w:asciiTheme="minorHAnsi" w:hAnsiTheme="minorHAnsi" w:cstheme="minorBidi"/>
                <w:b w:val="0"/>
              </w:rPr>
            </w:sdtEndPr>
            <w:sdtContent>
              <w:p w14:paraId="51E47767" w14:textId="0245E813" w:rsidR="00C9357C" w:rsidRPr="006D1613" w:rsidRDefault="00133146" w:rsidP="00BA5089">
                <w:pPr>
                  <w:pStyle w:val="Mlsgreinlista"/>
                  <w:numPr>
                    <w:ilvl w:val="0"/>
                    <w:numId w:val="10"/>
                  </w:numPr>
                  <w:spacing w:before="60" w:after="60"/>
                  <w:ind w:left="714" w:hanging="357"/>
                  <w:contextualSpacing w:val="0"/>
                  <w:rPr>
                    <w:rFonts w:ascii="Times New Roman" w:hAnsi="Times New Roman" w:cs="Times New Roman"/>
                    <w:b/>
                    <w:noProof/>
                  </w:rPr>
                </w:pPr>
                <w:r w:rsidRPr="006D1613">
                  <w:rPr>
                    <w:rFonts w:ascii="Times New Roman" w:hAnsi="Times New Roman" w:cs="Times New Roman"/>
                    <w:b/>
                    <w:noProof/>
                  </w:rPr>
                  <w:t>Hefur verið gerð verk</w:t>
                </w:r>
                <w:r w:rsidR="002B70B7" w:rsidRPr="006D1613">
                  <w:rPr>
                    <w:rFonts w:ascii="Times New Roman" w:hAnsi="Times New Roman" w:cs="Times New Roman"/>
                    <w:b/>
                    <w:noProof/>
                  </w:rPr>
                  <w:t>efnis</w:t>
                </w:r>
                <w:r w:rsidRPr="006D1613">
                  <w:rPr>
                    <w:rFonts w:ascii="Times New Roman" w:hAnsi="Times New Roman" w:cs="Times New Roman"/>
                    <w:b/>
                    <w:noProof/>
                  </w:rPr>
                  <w:t>áætlun fyrir frumvarpssmíðina?</w:t>
                </w:r>
                <w:r w:rsidR="00E67F09" w:rsidRPr="006D1613">
                  <w:rPr>
                    <w:rFonts w:ascii="Times New Roman" w:hAnsi="Times New Roman" w:cs="Times New Roman"/>
                    <w:b/>
                    <w:noProof/>
                  </w:rPr>
                  <w:t xml:space="preserve"> </w:t>
                </w:r>
                <w:r w:rsidR="00EB2884" w:rsidRPr="006D1613">
                  <w:rPr>
                    <w:rFonts w:ascii="Times New Roman" w:hAnsi="Times New Roman" w:cs="Times New Roman"/>
                    <w:noProof/>
                  </w:rPr>
                  <w:t>Nei</w:t>
                </w:r>
              </w:p>
              <w:p w14:paraId="44C59172" w14:textId="77777777" w:rsidR="00C9357C" w:rsidRPr="006D1613" w:rsidRDefault="00941142" w:rsidP="00BA5089">
                <w:pPr>
                  <w:pStyle w:val="Mlsgreinlista"/>
                  <w:numPr>
                    <w:ilvl w:val="0"/>
                    <w:numId w:val="10"/>
                  </w:numPr>
                  <w:spacing w:before="60" w:after="60"/>
                  <w:ind w:left="714" w:hanging="357"/>
                  <w:contextualSpacing w:val="0"/>
                  <w:rPr>
                    <w:rFonts w:ascii="Times New Roman" w:hAnsi="Times New Roman" w:cs="Times New Roman"/>
                    <w:b/>
                    <w:noProof/>
                  </w:rPr>
                </w:pPr>
                <w:r w:rsidRPr="006D1613">
                  <w:rPr>
                    <w:rFonts w:ascii="Times New Roman" w:hAnsi="Times New Roman" w:cs="Times New Roman"/>
                    <w:b/>
                    <w:noProof/>
                  </w:rPr>
                  <w:t xml:space="preserve">Hvernig verður staðið að innleiðingu </w:t>
                </w:r>
                <w:r w:rsidR="00133146" w:rsidRPr="006D1613">
                  <w:rPr>
                    <w:rFonts w:ascii="Times New Roman" w:hAnsi="Times New Roman" w:cs="Times New Roman"/>
                    <w:b/>
                    <w:noProof/>
                  </w:rPr>
                  <w:t>löggjafar</w:t>
                </w:r>
                <w:r w:rsidR="006960C1" w:rsidRPr="006D1613">
                  <w:rPr>
                    <w:rFonts w:ascii="Times New Roman" w:hAnsi="Times New Roman" w:cs="Times New Roman"/>
                    <w:b/>
                    <w:noProof/>
                  </w:rPr>
                  <w:t>?</w:t>
                </w:r>
                <w:r w:rsidR="00E67F09" w:rsidRPr="006D1613">
                  <w:rPr>
                    <w:rFonts w:ascii="Times New Roman" w:hAnsi="Times New Roman" w:cs="Times New Roman"/>
                    <w:b/>
                    <w:noProof/>
                  </w:rPr>
                  <w:t xml:space="preserve"> </w:t>
                </w:r>
                <w:r w:rsidR="00DB645F" w:rsidRPr="006D1613">
                  <w:rPr>
                    <w:rFonts w:ascii="Times New Roman" w:hAnsi="Times New Roman" w:cs="Times New Roman"/>
                    <w:b/>
                    <w:noProof/>
                  </w:rPr>
                  <w:t xml:space="preserve">Hvað má gera ráð fyrir að þeir sem verða fyrir áhrifum, </w:t>
                </w:r>
                <w:r w:rsidR="005E51EA" w:rsidRPr="006D1613">
                  <w:rPr>
                    <w:rFonts w:ascii="Times New Roman" w:hAnsi="Times New Roman" w:cs="Times New Roman"/>
                    <w:b/>
                    <w:noProof/>
                  </w:rPr>
                  <w:t>opinberar stofnanir/hagsmunaaðilar/almenningur</w:t>
                </w:r>
                <w:r w:rsidR="00DB645F" w:rsidRPr="006D1613">
                  <w:rPr>
                    <w:rFonts w:ascii="Times New Roman" w:hAnsi="Times New Roman" w:cs="Times New Roman"/>
                    <w:b/>
                    <w:noProof/>
                  </w:rPr>
                  <w:t>, þurfi langan tíma til undirbúnings/aðlögunar?</w:t>
                </w:r>
                <w:r w:rsidR="00C9357C" w:rsidRPr="006D1613">
                  <w:rPr>
                    <w:rFonts w:ascii="Times New Roman" w:hAnsi="Times New Roman" w:cs="Times New Roman"/>
                    <w:b/>
                    <w:noProof/>
                  </w:rPr>
                  <w:t xml:space="preserve"> </w:t>
                </w:r>
              </w:p>
              <w:p w14:paraId="6A6992E3" w14:textId="77777777" w:rsidR="00DD33D4" w:rsidRPr="006D1613" w:rsidRDefault="00DD33D4" w:rsidP="00DD33D4">
                <w:pPr>
                  <w:spacing w:before="60" w:after="60"/>
                  <w:ind w:left="357"/>
                  <w:rPr>
                    <w:rFonts w:ascii="Times New Roman" w:hAnsi="Times New Roman" w:cs="Times New Roman"/>
                    <w:noProof/>
                  </w:rPr>
                </w:pPr>
                <w:r w:rsidRPr="006D1613">
                  <w:rPr>
                    <w:rFonts w:ascii="Times New Roman" w:hAnsi="Times New Roman" w:cs="Times New Roman"/>
                    <w:noProof/>
                  </w:rPr>
                  <w:t>Gera þarf ráð fyrir eðlilegum tíma til þess að koma stofnuninni á fót, ráða starfsfólk, finna húsnæði o.s.frv. Ekki er gert ráð fyrir að hún geti tekið til starfa fyrr en árið 2020</w:t>
                </w:r>
              </w:p>
              <w:p w14:paraId="6F34EB73" w14:textId="77777777" w:rsidR="009941D2" w:rsidRPr="006D1613" w:rsidRDefault="00133146" w:rsidP="00BA5089">
                <w:pPr>
                  <w:pStyle w:val="Mlsgreinlista"/>
                  <w:numPr>
                    <w:ilvl w:val="0"/>
                    <w:numId w:val="10"/>
                  </w:numPr>
                  <w:spacing w:before="60" w:after="60"/>
                  <w:ind w:left="714" w:hanging="357"/>
                  <w:contextualSpacing w:val="0"/>
                  <w:rPr>
                    <w:rFonts w:ascii="Times New Roman" w:hAnsi="Times New Roman" w:cs="Times New Roman"/>
                    <w:b/>
                    <w:noProof/>
                  </w:rPr>
                </w:pPr>
                <w:r w:rsidRPr="006D1613">
                  <w:rPr>
                    <w:rFonts w:ascii="Times New Roman" w:hAnsi="Times New Roman" w:cs="Times New Roman"/>
                    <w:b/>
                    <w:noProof/>
                  </w:rPr>
                  <w:t>H</w:t>
                </w:r>
                <w:r w:rsidR="00941142" w:rsidRPr="006D1613">
                  <w:rPr>
                    <w:rFonts w:ascii="Times New Roman" w:hAnsi="Times New Roman" w:cs="Times New Roman"/>
                    <w:b/>
                    <w:noProof/>
                  </w:rPr>
                  <w:t>vaða forsendur þurfa að vera fyrir hendi til að lagasetning beri árangur?</w:t>
                </w:r>
                <w:r w:rsidR="00E67F09" w:rsidRPr="006D1613">
                  <w:rPr>
                    <w:rFonts w:ascii="Times New Roman" w:hAnsi="Times New Roman" w:cs="Times New Roman"/>
                    <w:b/>
                    <w:noProof/>
                  </w:rPr>
                  <w:t xml:space="preserve"> </w:t>
                </w:r>
              </w:p>
              <w:p w14:paraId="5C398493" w14:textId="29D090A7" w:rsidR="00DD33D4" w:rsidRPr="006D1613" w:rsidRDefault="00DD33D4" w:rsidP="00DD33D4">
                <w:pPr>
                  <w:spacing w:before="60" w:after="60"/>
                  <w:ind w:left="357"/>
                  <w:rPr>
                    <w:rFonts w:ascii="Times New Roman" w:hAnsi="Times New Roman" w:cs="Times New Roman"/>
                    <w:noProof/>
                  </w:rPr>
                </w:pPr>
                <w:r w:rsidRPr="006D1613">
                  <w:rPr>
                    <w:rFonts w:ascii="Times New Roman" w:hAnsi="Times New Roman" w:cs="Times New Roman"/>
                    <w:noProof/>
                  </w:rPr>
                  <w:t>Tryggja þarf fjárm</w:t>
                </w:r>
                <w:r w:rsidR="003365C0" w:rsidRPr="006D1613">
                  <w:rPr>
                    <w:rFonts w:ascii="Times New Roman" w:hAnsi="Times New Roman" w:cs="Times New Roman"/>
                    <w:noProof/>
                  </w:rPr>
                  <w:t>ögnun verkefnisins</w:t>
                </w:r>
                <w:r w:rsidRPr="006D1613">
                  <w:rPr>
                    <w:rFonts w:ascii="Times New Roman" w:hAnsi="Times New Roman" w:cs="Times New Roman"/>
                    <w:noProof/>
                  </w:rPr>
                  <w:t xml:space="preserve"> og gott samstarf milli ráðuneyta og stofnana. </w:t>
                </w:r>
                <w:r w:rsidR="000B1B21" w:rsidRPr="006D1613">
                  <w:rPr>
                    <w:rFonts w:ascii="Times New Roman" w:hAnsi="Times New Roman" w:cs="Times New Roman"/>
                    <w:noProof/>
                  </w:rPr>
                  <w:t xml:space="preserve">Tryggja þarf að löggjöfin sé þannig að Parísarviðmiðunum </w:t>
                </w:r>
                <w:r w:rsidR="003365C0" w:rsidRPr="006D1613">
                  <w:rPr>
                    <w:rFonts w:ascii="Times New Roman" w:hAnsi="Times New Roman" w:cs="Times New Roman"/>
                    <w:noProof/>
                  </w:rPr>
                  <w:t>verði</w:t>
                </w:r>
                <w:r w:rsidR="000B1B21" w:rsidRPr="006D1613">
                  <w:rPr>
                    <w:rFonts w:ascii="Times New Roman" w:hAnsi="Times New Roman" w:cs="Times New Roman"/>
                    <w:noProof/>
                  </w:rPr>
                  <w:t xml:space="preserve"> fullnægt og stofnunin nægilega sjálfstæð í störfum sínum. </w:t>
                </w:r>
              </w:p>
              <w:p w14:paraId="259FE787" w14:textId="77777777" w:rsidR="00C9357C" w:rsidRPr="006D1613" w:rsidRDefault="00645781" w:rsidP="00C9357C">
                <w:pPr>
                  <w:pStyle w:val="Mlsgreinlista"/>
                  <w:numPr>
                    <w:ilvl w:val="0"/>
                    <w:numId w:val="10"/>
                  </w:numPr>
                  <w:spacing w:before="60" w:after="60"/>
                  <w:ind w:left="714" w:hanging="357"/>
                  <w:contextualSpacing w:val="0"/>
                  <w:rPr>
                    <w:rFonts w:ascii="Times New Roman" w:hAnsi="Times New Roman" w:cs="Times New Roman"/>
                    <w:b/>
                    <w:noProof/>
                  </w:rPr>
                </w:pPr>
                <w:r w:rsidRPr="006D1613">
                  <w:rPr>
                    <w:rFonts w:ascii="Times New Roman" w:hAnsi="Times New Roman" w:cs="Times New Roman"/>
                    <w:b/>
                    <w:noProof/>
                  </w:rPr>
                  <w:t>Mælikvarðar á árangur og útkomu</w:t>
                </w:r>
              </w:p>
              <w:p w14:paraId="0281DDA5" w14:textId="2520F7CA" w:rsidR="004D15C6" w:rsidRPr="006D1613" w:rsidRDefault="0061164C" w:rsidP="004D15C6">
                <w:pPr>
                  <w:spacing w:before="60" w:after="60"/>
                  <w:ind w:left="357"/>
                  <w:rPr>
                    <w:rFonts w:ascii="Times New Roman" w:hAnsi="Times New Roman" w:cs="Times New Roman"/>
                    <w:noProof/>
                  </w:rPr>
                </w:pPr>
                <w:r w:rsidRPr="006D1613">
                  <w:rPr>
                    <w:rFonts w:ascii="Times New Roman" w:hAnsi="Times New Roman" w:cs="Times New Roman"/>
                    <w:noProof/>
                  </w:rPr>
                  <w:t>Tryggja þarf að</w:t>
                </w:r>
                <w:r w:rsidR="004D15C6" w:rsidRPr="006D1613">
                  <w:rPr>
                    <w:rFonts w:ascii="Times New Roman" w:hAnsi="Times New Roman" w:cs="Times New Roman"/>
                    <w:noProof/>
                  </w:rPr>
                  <w:t xml:space="preserve"> Parísarvið</w:t>
                </w:r>
                <w:r w:rsidR="001908F4">
                  <w:rPr>
                    <w:rFonts w:ascii="Times New Roman" w:hAnsi="Times New Roman" w:cs="Times New Roman"/>
                    <w:noProof/>
                  </w:rPr>
                  <w:t>mið</w:t>
                </w:r>
                <w:r w:rsidR="004D15C6" w:rsidRPr="006D1613">
                  <w:rPr>
                    <w:rFonts w:ascii="Times New Roman" w:hAnsi="Times New Roman" w:cs="Times New Roman"/>
                    <w:noProof/>
                  </w:rPr>
                  <w:t>um sé fullnægt</w:t>
                </w:r>
                <w:r w:rsidR="006007AE" w:rsidRPr="006D1613">
                  <w:rPr>
                    <w:rFonts w:ascii="Times New Roman" w:hAnsi="Times New Roman" w:cs="Times New Roman"/>
                    <w:noProof/>
                  </w:rPr>
                  <w:t xml:space="preserve"> og </w:t>
                </w:r>
                <w:r w:rsidR="000E7100" w:rsidRPr="006D1613">
                  <w:rPr>
                    <w:rFonts w:ascii="Times New Roman" w:hAnsi="Times New Roman" w:cs="Times New Roman"/>
                    <w:noProof/>
                  </w:rPr>
                  <w:t xml:space="preserve">stefnt er að því að </w:t>
                </w:r>
                <w:r w:rsidR="006007AE" w:rsidRPr="006D1613">
                  <w:rPr>
                    <w:rFonts w:ascii="Times New Roman" w:hAnsi="Times New Roman" w:cs="Times New Roman"/>
                    <w:noProof/>
                  </w:rPr>
                  <w:t xml:space="preserve">stofnunin fái vottun sem stofnun í A-flokki. </w:t>
                </w:r>
                <w:r w:rsidR="004D15C6" w:rsidRPr="006D1613">
                  <w:rPr>
                    <w:rFonts w:ascii="Times New Roman" w:hAnsi="Times New Roman" w:cs="Times New Roman"/>
                    <w:noProof/>
                  </w:rPr>
                  <w:t xml:space="preserve"> </w:t>
                </w:r>
                <w:r w:rsidRPr="006D1613">
                  <w:rPr>
                    <w:rFonts w:ascii="Times New Roman" w:hAnsi="Times New Roman" w:cs="Times New Roman"/>
                    <w:noProof/>
                  </w:rPr>
                  <w:t xml:space="preserve">Þá er traust meðal almennings </w:t>
                </w:r>
                <w:r w:rsidR="001908F4">
                  <w:rPr>
                    <w:rFonts w:ascii="Times New Roman" w:hAnsi="Times New Roman" w:cs="Times New Roman"/>
                    <w:noProof/>
                  </w:rPr>
                  <w:t xml:space="preserve">og </w:t>
                </w:r>
                <w:r w:rsidR="001908F4" w:rsidRPr="006D1613">
                  <w:rPr>
                    <w:rFonts w:ascii="Times New Roman" w:hAnsi="Times New Roman" w:cs="Times New Roman"/>
                    <w:noProof/>
                  </w:rPr>
                  <w:t>aðgengi allra</w:t>
                </w:r>
                <w:r w:rsidR="001908F4">
                  <w:rPr>
                    <w:rFonts w:ascii="Times New Roman" w:hAnsi="Times New Roman" w:cs="Times New Roman"/>
                    <w:noProof/>
                  </w:rPr>
                  <w:t xml:space="preserve"> að stofnuninni</w:t>
                </w:r>
                <w:r w:rsidR="001908F4" w:rsidRPr="006D1613">
                  <w:rPr>
                    <w:rFonts w:ascii="Times New Roman" w:hAnsi="Times New Roman" w:cs="Times New Roman"/>
                    <w:noProof/>
                  </w:rPr>
                  <w:t xml:space="preserve"> </w:t>
                </w:r>
                <w:r w:rsidRPr="006D1613">
                  <w:rPr>
                    <w:rFonts w:ascii="Times New Roman" w:hAnsi="Times New Roman" w:cs="Times New Roman"/>
                    <w:noProof/>
                  </w:rPr>
                  <w:t xml:space="preserve">mikilvægur mælikvarði á árangur stofnunar af þessu tagi. Virkt samráð </w:t>
                </w:r>
                <w:r w:rsidR="001908F4">
                  <w:rPr>
                    <w:rFonts w:ascii="Times New Roman" w:hAnsi="Times New Roman" w:cs="Times New Roman"/>
                    <w:noProof/>
                  </w:rPr>
                  <w:t xml:space="preserve">sem nær til alls </w:t>
                </w:r>
                <w:r w:rsidRPr="006D1613">
                  <w:rPr>
                    <w:rFonts w:ascii="Times New Roman" w:hAnsi="Times New Roman" w:cs="Times New Roman"/>
                    <w:noProof/>
                  </w:rPr>
                  <w:t>samfélagsins og stjórnv</w:t>
                </w:r>
                <w:r w:rsidR="001908F4">
                  <w:rPr>
                    <w:rFonts w:ascii="Times New Roman" w:hAnsi="Times New Roman" w:cs="Times New Roman"/>
                    <w:noProof/>
                  </w:rPr>
                  <w:t>alda</w:t>
                </w:r>
                <w:bookmarkStart w:id="1" w:name="_GoBack"/>
                <w:bookmarkEnd w:id="1"/>
                <w:r w:rsidRPr="006D1613">
                  <w:rPr>
                    <w:rFonts w:ascii="Times New Roman" w:hAnsi="Times New Roman" w:cs="Times New Roman"/>
                    <w:noProof/>
                  </w:rPr>
                  <w:t xml:space="preserve"> skiptir líka miklu máli, auk öflugs eftirlits með stöðu mannréttindamála. </w:t>
                </w:r>
              </w:p>
              <w:p w14:paraId="4B20ADE0" w14:textId="77BA8446" w:rsidR="00C9357C" w:rsidRPr="006D1613" w:rsidRDefault="00941142" w:rsidP="00BA5089">
                <w:pPr>
                  <w:pStyle w:val="Mlsgreinlista"/>
                  <w:numPr>
                    <w:ilvl w:val="0"/>
                    <w:numId w:val="10"/>
                  </w:numPr>
                  <w:spacing w:before="60" w:after="60"/>
                  <w:ind w:left="714" w:hanging="357"/>
                  <w:contextualSpacing w:val="0"/>
                  <w:rPr>
                    <w:rFonts w:ascii="Times New Roman" w:hAnsi="Times New Roman" w:cs="Times New Roman"/>
                    <w:b/>
                    <w:noProof/>
                  </w:rPr>
                </w:pPr>
                <w:r w:rsidRPr="006D1613">
                  <w:rPr>
                    <w:rFonts w:ascii="Times New Roman" w:hAnsi="Times New Roman" w:cs="Times New Roman"/>
                    <w:b/>
                    <w:noProof/>
                  </w:rPr>
                  <w:t>Hefur verið hugað að því að afla gagna til að meta árangur þegar þar að kemur?</w:t>
                </w:r>
                <w:r w:rsidR="00E67F09" w:rsidRPr="006D1613">
                  <w:rPr>
                    <w:rFonts w:ascii="Times New Roman" w:hAnsi="Times New Roman" w:cs="Times New Roman"/>
                    <w:b/>
                    <w:noProof/>
                  </w:rPr>
                  <w:t xml:space="preserve"> </w:t>
                </w:r>
              </w:p>
              <w:p w14:paraId="3FBB474A" w14:textId="7A897E7A" w:rsidR="009941D2" w:rsidRPr="006D1613" w:rsidRDefault="0061164C" w:rsidP="006007AE">
                <w:pPr>
                  <w:spacing w:before="60" w:after="60"/>
                  <w:ind w:left="357"/>
                  <w:rPr>
                    <w:rFonts w:ascii="Times New Roman" w:hAnsi="Times New Roman" w:cs="Times New Roman"/>
                    <w:b/>
                    <w:noProof/>
                  </w:rPr>
                </w:pPr>
                <w:r w:rsidRPr="006D1613">
                  <w:rPr>
                    <w:rFonts w:ascii="Times New Roman" w:hAnsi="Times New Roman" w:cs="Times New Roman"/>
                    <w:noProof/>
                  </w:rPr>
                  <w:t xml:space="preserve">Almennt er talið að staða mannréttindamála sé mikilvægur mælikvarði á árangur stofnana af þessu tagi og eru </w:t>
                </w:r>
                <w:r w:rsidR="00865E42" w:rsidRPr="006D1613">
                  <w:rPr>
                    <w:rFonts w:ascii="Times New Roman" w:hAnsi="Times New Roman" w:cs="Times New Roman"/>
                    <w:noProof/>
                  </w:rPr>
                  <w:t>tilmæli frá</w:t>
                </w:r>
                <w:r w:rsidRPr="006D1613">
                  <w:rPr>
                    <w:rFonts w:ascii="Times New Roman" w:hAnsi="Times New Roman" w:cs="Times New Roman"/>
                    <w:noProof/>
                  </w:rPr>
                  <w:t xml:space="preserve"> alþjóðleg</w:t>
                </w:r>
                <w:r w:rsidR="00865E42" w:rsidRPr="006D1613">
                  <w:rPr>
                    <w:rFonts w:ascii="Times New Roman" w:hAnsi="Times New Roman" w:cs="Times New Roman"/>
                    <w:noProof/>
                  </w:rPr>
                  <w:t>um</w:t>
                </w:r>
                <w:r w:rsidRPr="006D1613">
                  <w:rPr>
                    <w:rFonts w:ascii="Times New Roman" w:hAnsi="Times New Roman" w:cs="Times New Roman"/>
                    <w:noProof/>
                  </w:rPr>
                  <w:t xml:space="preserve"> eftirlitsnefnd</w:t>
                </w:r>
                <w:r w:rsidR="00865E42" w:rsidRPr="006D1613">
                  <w:rPr>
                    <w:rFonts w:ascii="Times New Roman" w:hAnsi="Times New Roman" w:cs="Times New Roman"/>
                    <w:noProof/>
                  </w:rPr>
                  <w:t>um</w:t>
                </w:r>
                <w:r w:rsidRPr="006D1613">
                  <w:rPr>
                    <w:rFonts w:ascii="Times New Roman" w:hAnsi="Times New Roman" w:cs="Times New Roman"/>
                    <w:noProof/>
                  </w:rPr>
                  <w:t xml:space="preserve"> sem starfa á grundvelli mannréttindasamninga því einn mælikvarði á árangur stofnunarinnar. </w:t>
                </w:r>
                <w:r w:rsidR="00865E42" w:rsidRPr="006D1613">
                  <w:rPr>
                    <w:rFonts w:ascii="Times New Roman" w:hAnsi="Times New Roman" w:cs="Times New Roman"/>
                    <w:noProof/>
                  </w:rPr>
                  <w:t xml:space="preserve">Einnig kæmi til skoðunar </w:t>
                </w:r>
                <w:r w:rsidR="006007AE" w:rsidRPr="006D1613">
                  <w:rPr>
                    <w:rFonts w:ascii="Times New Roman" w:hAnsi="Times New Roman" w:cs="Times New Roman"/>
                    <w:noProof/>
                  </w:rPr>
                  <w:t>að</w:t>
                </w:r>
                <w:r w:rsidR="00865E42" w:rsidRPr="006D1613">
                  <w:rPr>
                    <w:rFonts w:ascii="Times New Roman" w:hAnsi="Times New Roman" w:cs="Times New Roman"/>
                    <w:noProof/>
                  </w:rPr>
                  <w:t xml:space="preserve"> greina fjölmiðlaumfjöllun sem varðar stofnunina og traust </w:t>
                </w:r>
                <w:r w:rsidR="006007AE" w:rsidRPr="006D1613">
                  <w:rPr>
                    <w:rFonts w:ascii="Times New Roman" w:hAnsi="Times New Roman" w:cs="Times New Roman"/>
                    <w:noProof/>
                  </w:rPr>
                  <w:t xml:space="preserve">og viðhorf </w:t>
                </w:r>
                <w:r w:rsidR="00865E42" w:rsidRPr="006D1613">
                  <w:rPr>
                    <w:rFonts w:ascii="Times New Roman" w:hAnsi="Times New Roman" w:cs="Times New Roman"/>
                    <w:noProof/>
                  </w:rPr>
                  <w:t>almennings, löggjafans og stjórnvalda til hennar</w:t>
                </w:r>
                <w:r w:rsidR="006007AE" w:rsidRPr="006D1613">
                  <w:rPr>
                    <w:noProof/>
                  </w:rPr>
                  <w:t xml:space="preserve"> </w:t>
                </w:r>
              </w:p>
            </w:sdtContent>
          </w:sdt>
        </w:tc>
      </w:tr>
      <w:permEnd w:id="970480550"/>
      <w:tr w:rsidR="00E34B42" w:rsidRPr="006D1613" w14:paraId="751F5D6B" w14:textId="77777777" w:rsidTr="004E7814">
        <w:trPr>
          <w:trHeight w:val="312"/>
        </w:trPr>
        <w:tc>
          <w:tcPr>
            <w:tcW w:w="9288" w:type="dxa"/>
            <w:shd w:val="clear" w:color="auto" w:fill="92CDDC" w:themeFill="accent5" w:themeFillTint="99"/>
          </w:tcPr>
          <w:p w14:paraId="45FC24DF" w14:textId="77777777" w:rsidR="00E34B42" w:rsidRPr="006D1613" w:rsidRDefault="00E34B42" w:rsidP="004E7814">
            <w:pPr>
              <w:pStyle w:val="Mlsgreinlista"/>
              <w:numPr>
                <w:ilvl w:val="0"/>
                <w:numId w:val="1"/>
              </w:numPr>
              <w:spacing w:before="60" w:after="60"/>
              <w:ind w:left="426" w:hanging="284"/>
              <w:rPr>
                <w:rFonts w:ascii="Times New Roman" w:hAnsi="Times New Roman" w:cs="Times New Roman"/>
                <w:b/>
                <w:noProof/>
              </w:rPr>
            </w:pPr>
            <w:r w:rsidRPr="006D1613">
              <w:rPr>
                <w:rFonts w:ascii="Times New Roman" w:hAnsi="Times New Roman" w:cs="Times New Roman"/>
                <w:b/>
                <w:noProof/>
              </w:rPr>
              <w:t>Annað</w:t>
            </w:r>
          </w:p>
        </w:tc>
      </w:tr>
      <w:permStart w:id="545145060" w:edGrp="everyone" w:colFirst="0" w:colLast="0"/>
      <w:tr w:rsidR="00E34B42" w:rsidRPr="006D1613" w14:paraId="43777D72" w14:textId="77777777" w:rsidTr="004E7814">
        <w:trPr>
          <w:trHeight w:val="300"/>
        </w:trPr>
        <w:tc>
          <w:tcPr>
            <w:tcW w:w="9288" w:type="dxa"/>
          </w:tcPr>
          <w:p w14:paraId="4F4FCCFA" w14:textId="77777777" w:rsidR="00E34B42" w:rsidRPr="006D1613" w:rsidRDefault="00E45870" w:rsidP="004E7814">
            <w:pPr>
              <w:spacing w:before="60" w:after="60"/>
              <w:ind w:left="426"/>
              <w:rPr>
                <w:rFonts w:ascii="Times New Roman" w:hAnsi="Times New Roman" w:cs="Times New Roman"/>
                <w:noProof/>
              </w:rPr>
            </w:pPr>
            <w:sdt>
              <w:sdtPr>
                <w:rPr>
                  <w:rFonts w:ascii="Times New Roman" w:hAnsi="Times New Roman" w:cs="Times New Roman"/>
                  <w:noProof/>
                </w:rPr>
                <w:id w:val="2087638118"/>
              </w:sdtPr>
              <w:sdtEndPr/>
              <w:sdtContent>
                <w:r w:rsidR="00E34B42" w:rsidRPr="006D1613">
                  <w:rPr>
                    <w:rFonts w:ascii="Times New Roman" w:hAnsi="Times New Roman" w:cs="Times New Roman"/>
                    <w:noProof/>
                  </w:rPr>
                  <w:t xml:space="preserve"> </w:t>
                </w:r>
              </w:sdtContent>
            </w:sdt>
          </w:p>
        </w:tc>
      </w:tr>
      <w:permEnd w:id="545145060"/>
      <w:tr w:rsidR="00E34B42" w:rsidRPr="006D1613" w14:paraId="56854A13" w14:textId="77777777" w:rsidTr="007414CB">
        <w:trPr>
          <w:trHeight w:val="312"/>
        </w:trPr>
        <w:tc>
          <w:tcPr>
            <w:tcW w:w="9288" w:type="dxa"/>
            <w:shd w:val="clear" w:color="auto" w:fill="92CDDC" w:themeFill="accent5" w:themeFillTint="99"/>
          </w:tcPr>
          <w:p w14:paraId="5A144419" w14:textId="77777777" w:rsidR="00000C39" w:rsidRPr="006D1613" w:rsidRDefault="00E34B42" w:rsidP="00D62CC3">
            <w:pPr>
              <w:pStyle w:val="Mlsgreinlista"/>
              <w:numPr>
                <w:ilvl w:val="0"/>
                <w:numId w:val="1"/>
              </w:numPr>
              <w:spacing w:before="60" w:after="60"/>
              <w:ind w:left="426" w:hanging="284"/>
              <w:rPr>
                <w:rFonts w:ascii="Times New Roman" w:hAnsi="Times New Roman" w:cs="Times New Roman"/>
                <w:b/>
                <w:noProof/>
              </w:rPr>
            </w:pPr>
            <w:r w:rsidRPr="006D1613">
              <w:rPr>
                <w:rFonts w:ascii="Times New Roman" w:hAnsi="Times New Roman" w:cs="Times New Roman"/>
                <w:b/>
                <w:noProof/>
              </w:rPr>
              <w:t>Fylgiskjöl</w:t>
            </w:r>
          </w:p>
        </w:tc>
      </w:tr>
      <w:tr w:rsidR="00E34B42" w:rsidRPr="009E5CCB" w14:paraId="24103482" w14:textId="77777777" w:rsidTr="007414CB">
        <w:trPr>
          <w:trHeight w:val="300"/>
        </w:trPr>
        <w:tc>
          <w:tcPr>
            <w:tcW w:w="9288" w:type="dxa"/>
          </w:tcPr>
          <w:permStart w:id="700860965" w:edGrp="everyone" w:colFirst="0" w:colLast="0" w:displacedByCustomXml="next"/>
          <w:sdt>
            <w:sdtPr>
              <w:rPr>
                <w:noProof/>
              </w:rPr>
              <w:id w:val="1543943641"/>
            </w:sdtPr>
            <w:sdtEndPr/>
            <w:sdtContent>
              <w:p w14:paraId="52779052" w14:textId="77777777" w:rsidR="00E34B42" w:rsidRPr="006D1613" w:rsidRDefault="00E34B42" w:rsidP="00EA460C">
                <w:pPr>
                  <w:pStyle w:val="Mlsgreinlista"/>
                  <w:numPr>
                    <w:ilvl w:val="0"/>
                    <w:numId w:val="19"/>
                  </w:numPr>
                  <w:spacing w:before="60" w:after="60"/>
                  <w:ind w:left="709"/>
                  <w:rPr>
                    <w:rFonts w:ascii="Times New Roman" w:hAnsi="Times New Roman" w:cs="Times New Roman"/>
                    <w:b/>
                    <w:noProof/>
                  </w:rPr>
                </w:pPr>
                <w:r w:rsidRPr="006D1613">
                  <w:rPr>
                    <w:rFonts w:ascii="Times New Roman" w:hAnsi="Times New Roman" w:cs="Times New Roman"/>
                    <w:b/>
                    <w:noProof/>
                  </w:rPr>
                  <w:t>Mat á áhrifum lagasetningar – Frummat, sbr. eyðublað</w:t>
                </w:r>
              </w:p>
              <w:p w14:paraId="4FE87653" w14:textId="77777777" w:rsidR="00000C39" w:rsidRPr="006D1613" w:rsidRDefault="00E34B42" w:rsidP="00EA460C">
                <w:pPr>
                  <w:pStyle w:val="Mlsgreinlista"/>
                  <w:numPr>
                    <w:ilvl w:val="0"/>
                    <w:numId w:val="19"/>
                  </w:numPr>
                  <w:spacing w:before="60" w:after="60"/>
                  <w:ind w:left="709"/>
                  <w:rPr>
                    <w:rFonts w:ascii="Times New Roman" w:hAnsi="Times New Roman" w:cs="Times New Roman"/>
                    <w:b/>
                    <w:noProof/>
                  </w:rPr>
                </w:pPr>
                <w:r w:rsidRPr="006D1613">
                  <w:rPr>
                    <w:rFonts w:ascii="Times New Roman" w:hAnsi="Times New Roman" w:cs="Times New Roman"/>
                    <w:b/>
                    <w:noProof/>
                  </w:rPr>
                  <w:t>Önnur fylgiskjöl eftir atvikum</w:t>
                </w:r>
              </w:p>
            </w:sdtContent>
          </w:sdt>
        </w:tc>
      </w:tr>
      <w:permEnd w:id="700860965"/>
    </w:tbl>
    <w:p w14:paraId="1CBB175A" w14:textId="77777777" w:rsidR="00263F72" w:rsidRPr="009E5CCB" w:rsidRDefault="00263F72">
      <w:pPr>
        <w:rPr>
          <w:rFonts w:ascii="Times New Roman" w:hAnsi="Times New Roman" w:cs="Times New Roman"/>
          <w:noProof/>
        </w:rPr>
      </w:pPr>
    </w:p>
    <w:sectPr w:rsidR="00263F72" w:rsidRPr="009E5CC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A743A" w14:textId="77777777" w:rsidR="00E45870" w:rsidRDefault="00E45870" w:rsidP="007478E0">
      <w:pPr>
        <w:spacing w:after="0" w:line="240" w:lineRule="auto"/>
      </w:pPr>
      <w:r>
        <w:separator/>
      </w:r>
    </w:p>
  </w:endnote>
  <w:endnote w:type="continuationSeparator" w:id="0">
    <w:p w14:paraId="4C8895F4" w14:textId="77777777" w:rsidR="00E45870" w:rsidRDefault="00E45870"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489787"/>
      <w:docPartObj>
        <w:docPartGallery w:val="Page Numbers (Bottom of Page)"/>
        <w:docPartUnique/>
      </w:docPartObj>
    </w:sdtPr>
    <w:sdtEndPr>
      <w:rPr>
        <w:noProof/>
      </w:rPr>
    </w:sdtEndPr>
    <w:sdtContent>
      <w:p w14:paraId="15267572" w14:textId="52421680" w:rsidR="00B2426A" w:rsidRDefault="00B2426A" w:rsidP="002A4788">
        <w:pPr>
          <w:pStyle w:val="Suftur"/>
          <w:jc w:val="center"/>
        </w:pPr>
        <w:r>
          <w:fldChar w:fldCharType="begin"/>
        </w:r>
        <w:r>
          <w:instrText>PAGE   \* MERGEFORMAT</w:instrText>
        </w:r>
        <w:r>
          <w:fldChar w:fldCharType="separate"/>
        </w:r>
        <w:r w:rsidR="001908F4">
          <w:rPr>
            <w:noProof/>
          </w:rPr>
          <w:t>5</w:t>
        </w:r>
        <w:r>
          <w:rPr>
            <w:noProof/>
          </w:rPr>
          <w:fldChar w:fldCharType="end"/>
        </w:r>
      </w:p>
    </w:sdtContent>
  </w:sdt>
  <w:p w14:paraId="7F745460" w14:textId="77777777" w:rsidR="00B2426A" w:rsidRPr="00063E97" w:rsidRDefault="00B2426A" w:rsidP="007414CB">
    <w:pPr>
      <w:jc w:val="right"/>
      <w:rPr>
        <w:rFonts w:ascii="Times New Roman" w:hAnsi="Times New Roman" w:cs="Times New Roman"/>
        <w:sz w:val="20"/>
        <w:szCs w:val="20"/>
      </w:rPr>
    </w:pPr>
    <w:r>
      <w:rPr>
        <w:rFonts w:ascii="Times New Roman" w:hAnsi="Times New Roman" w:cs="Times New Roman"/>
        <w:noProof/>
        <w:sz w:val="20"/>
        <w:szCs w:val="20"/>
      </w:rPr>
      <w:t>Útg.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CC44E" w14:textId="77777777" w:rsidR="00E45870" w:rsidRDefault="00E45870" w:rsidP="007478E0">
      <w:pPr>
        <w:spacing w:after="0" w:line="240" w:lineRule="auto"/>
      </w:pPr>
      <w:r>
        <w:separator/>
      </w:r>
    </w:p>
  </w:footnote>
  <w:footnote w:type="continuationSeparator" w:id="0">
    <w:p w14:paraId="5FD9F792" w14:textId="77777777" w:rsidR="00E45870" w:rsidRDefault="00E45870"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7124364"/>
    <w:multiLevelType w:val="hybridMultilevel"/>
    <w:tmpl w:val="0F4C4FB4"/>
    <w:lvl w:ilvl="0" w:tplc="5224A8A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5"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0B00C4"/>
    <w:multiLevelType w:val="hybridMultilevel"/>
    <w:tmpl w:val="F1085F28"/>
    <w:lvl w:ilvl="0" w:tplc="E9B4582C">
      <w:start w:val="1"/>
      <w:numFmt w:val="lowerLetter"/>
      <w:lvlText w:val="%1)"/>
      <w:lvlJc w:val="left"/>
      <w:pPr>
        <w:ind w:left="1074" w:hanging="360"/>
      </w:pPr>
      <w:rPr>
        <w:rFonts w:hint="default"/>
      </w:rPr>
    </w:lvl>
    <w:lvl w:ilvl="1" w:tplc="040F0019" w:tentative="1">
      <w:start w:val="1"/>
      <w:numFmt w:val="lowerLetter"/>
      <w:lvlText w:val="%2."/>
      <w:lvlJc w:val="left"/>
      <w:pPr>
        <w:ind w:left="1794" w:hanging="360"/>
      </w:pPr>
    </w:lvl>
    <w:lvl w:ilvl="2" w:tplc="040F001B" w:tentative="1">
      <w:start w:val="1"/>
      <w:numFmt w:val="lowerRoman"/>
      <w:lvlText w:val="%3."/>
      <w:lvlJc w:val="right"/>
      <w:pPr>
        <w:ind w:left="2514" w:hanging="180"/>
      </w:pPr>
    </w:lvl>
    <w:lvl w:ilvl="3" w:tplc="040F000F" w:tentative="1">
      <w:start w:val="1"/>
      <w:numFmt w:val="decimal"/>
      <w:lvlText w:val="%4."/>
      <w:lvlJc w:val="left"/>
      <w:pPr>
        <w:ind w:left="3234" w:hanging="360"/>
      </w:pPr>
    </w:lvl>
    <w:lvl w:ilvl="4" w:tplc="040F0019" w:tentative="1">
      <w:start w:val="1"/>
      <w:numFmt w:val="lowerLetter"/>
      <w:lvlText w:val="%5."/>
      <w:lvlJc w:val="left"/>
      <w:pPr>
        <w:ind w:left="3954" w:hanging="360"/>
      </w:pPr>
    </w:lvl>
    <w:lvl w:ilvl="5" w:tplc="040F001B" w:tentative="1">
      <w:start w:val="1"/>
      <w:numFmt w:val="lowerRoman"/>
      <w:lvlText w:val="%6."/>
      <w:lvlJc w:val="right"/>
      <w:pPr>
        <w:ind w:left="4674" w:hanging="180"/>
      </w:pPr>
    </w:lvl>
    <w:lvl w:ilvl="6" w:tplc="040F000F" w:tentative="1">
      <w:start w:val="1"/>
      <w:numFmt w:val="decimal"/>
      <w:lvlText w:val="%7."/>
      <w:lvlJc w:val="left"/>
      <w:pPr>
        <w:ind w:left="5394" w:hanging="360"/>
      </w:pPr>
    </w:lvl>
    <w:lvl w:ilvl="7" w:tplc="040F0019" w:tentative="1">
      <w:start w:val="1"/>
      <w:numFmt w:val="lowerLetter"/>
      <w:lvlText w:val="%8."/>
      <w:lvlJc w:val="left"/>
      <w:pPr>
        <w:ind w:left="6114" w:hanging="360"/>
      </w:pPr>
    </w:lvl>
    <w:lvl w:ilvl="8" w:tplc="040F001B" w:tentative="1">
      <w:start w:val="1"/>
      <w:numFmt w:val="lowerRoman"/>
      <w:lvlText w:val="%9."/>
      <w:lvlJc w:val="right"/>
      <w:pPr>
        <w:ind w:left="6834" w:hanging="180"/>
      </w:pPr>
    </w:lvl>
  </w:abstractNum>
  <w:abstractNum w:abstractNumId="7" w15:restartNumberingAfterBreak="0">
    <w:nsid w:val="274B23AA"/>
    <w:multiLevelType w:val="hybridMultilevel"/>
    <w:tmpl w:val="ED94CFDC"/>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8931F0"/>
    <w:multiLevelType w:val="hybridMultilevel"/>
    <w:tmpl w:val="80AA8A9C"/>
    <w:lvl w:ilvl="0" w:tplc="3F5C0210">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0"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C80185"/>
    <w:multiLevelType w:val="hybridMultilevel"/>
    <w:tmpl w:val="F72022DC"/>
    <w:lvl w:ilvl="0" w:tplc="040F000F">
      <w:start w:val="1"/>
      <w:numFmt w:val="decimal"/>
      <w:lvlText w:val="%1."/>
      <w:lvlJc w:val="left"/>
      <w:pPr>
        <w:ind w:left="1146" w:hanging="360"/>
      </w:pPr>
    </w:lvl>
    <w:lvl w:ilvl="1" w:tplc="040F0019" w:tentative="1">
      <w:start w:val="1"/>
      <w:numFmt w:val="lowerLetter"/>
      <w:lvlText w:val="%2."/>
      <w:lvlJc w:val="left"/>
      <w:pPr>
        <w:ind w:left="1866" w:hanging="360"/>
      </w:pPr>
    </w:lvl>
    <w:lvl w:ilvl="2" w:tplc="040F001B" w:tentative="1">
      <w:start w:val="1"/>
      <w:numFmt w:val="lowerRoman"/>
      <w:lvlText w:val="%3."/>
      <w:lvlJc w:val="right"/>
      <w:pPr>
        <w:ind w:left="2586" w:hanging="180"/>
      </w:pPr>
    </w:lvl>
    <w:lvl w:ilvl="3" w:tplc="040F000F" w:tentative="1">
      <w:start w:val="1"/>
      <w:numFmt w:val="decimal"/>
      <w:lvlText w:val="%4."/>
      <w:lvlJc w:val="left"/>
      <w:pPr>
        <w:ind w:left="3306" w:hanging="360"/>
      </w:pPr>
    </w:lvl>
    <w:lvl w:ilvl="4" w:tplc="040F0019" w:tentative="1">
      <w:start w:val="1"/>
      <w:numFmt w:val="lowerLetter"/>
      <w:lvlText w:val="%5."/>
      <w:lvlJc w:val="left"/>
      <w:pPr>
        <w:ind w:left="4026" w:hanging="360"/>
      </w:pPr>
    </w:lvl>
    <w:lvl w:ilvl="5" w:tplc="040F001B" w:tentative="1">
      <w:start w:val="1"/>
      <w:numFmt w:val="lowerRoman"/>
      <w:lvlText w:val="%6."/>
      <w:lvlJc w:val="right"/>
      <w:pPr>
        <w:ind w:left="4746" w:hanging="180"/>
      </w:pPr>
    </w:lvl>
    <w:lvl w:ilvl="6" w:tplc="040F000F" w:tentative="1">
      <w:start w:val="1"/>
      <w:numFmt w:val="decimal"/>
      <w:lvlText w:val="%7."/>
      <w:lvlJc w:val="left"/>
      <w:pPr>
        <w:ind w:left="5466" w:hanging="360"/>
      </w:pPr>
    </w:lvl>
    <w:lvl w:ilvl="7" w:tplc="040F0019" w:tentative="1">
      <w:start w:val="1"/>
      <w:numFmt w:val="lowerLetter"/>
      <w:lvlText w:val="%8."/>
      <w:lvlJc w:val="left"/>
      <w:pPr>
        <w:ind w:left="6186" w:hanging="360"/>
      </w:pPr>
    </w:lvl>
    <w:lvl w:ilvl="8" w:tplc="040F001B" w:tentative="1">
      <w:start w:val="1"/>
      <w:numFmt w:val="lowerRoman"/>
      <w:lvlText w:val="%9."/>
      <w:lvlJc w:val="right"/>
      <w:pPr>
        <w:ind w:left="6906" w:hanging="180"/>
      </w:pPr>
    </w:lvl>
  </w:abstractNum>
  <w:abstractNum w:abstractNumId="13"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A12D75"/>
    <w:multiLevelType w:val="hybridMultilevel"/>
    <w:tmpl w:val="021E8F06"/>
    <w:lvl w:ilvl="0" w:tplc="AE6606E0">
      <w:start w:val="1"/>
      <w:numFmt w:val="lowerLetter"/>
      <w:lvlText w:val="%1)"/>
      <w:lvlJc w:val="left"/>
      <w:pPr>
        <w:ind w:left="1080" w:hanging="360"/>
      </w:pPr>
      <w:rPr>
        <w:rFonts w:hint="default"/>
        <w:color w:val="FF0000"/>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6"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747040"/>
    <w:multiLevelType w:val="hybridMultilevel"/>
    <w:tmpl w:val="2978377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5E330B1F"/>
    <w:multiLevelType w:val="hybridMultilevel"/>
    <w:tmpl w:val="87AAEA4E"/>
    <w:lvl w:ilvl="0" w:tplc="6B146358">
      <w:numFmt w:val="bullet"/>
      <w:lvlText w:val="·"/>
      <w:lvlJc w:val="left"/>
      <w:pPr>
        <w:ind w:left="360" w:hanging="360"/>
      </w:pPr>
      <w:rPr>
        <w:rFonts w:ascii="Times New Roman" w:eastAsiaTheme="minorHAnsi" w:hAnsi="Times New Roman" w:cs="Times New Roman"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0" w15:restartNumberingAfterBreak="0">
    <w:nsid w:val="5ECB5EBF"/>
    <w:multiLevelType w:val="hybridMultilevel"/>
    <w:tmpl w:val="4114FCB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607653B8"/>
    <w:multiLevelType w:val="hybridMultilevel"/>
    <w:tmpl w:val="9FD2C994"/>
    <w:lvl w:ilvl="0" w:tplc="6B146358">
      <w:numFmt w:val="bullet"/>
      <w:lvlText w:val="·"/>
      <w:lvlJc w:val="left"/>
      <w:pPr>
        <w:ind w:left="360" w:hanging="360"/>
      </w:pPr>
      <w:rPr>
        <w:rFonts w:ascii="Times New Roman" w:eastAsiaTheme="minorHAnsi" w:hAnsi="Times New Roman" w:cs="Times New Roman"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2"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7800BC"/>
    <w:multiLevelType w:val="hybridMultilevel"/>
    <w:tmpl w:val="B23C380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4"/>
  </w:num>
  <w:num w:numId="2">
    <w:abstractNumId w:val="17"/>
  </w:num>
  <w:num w:numId="3">
    <w:abstractNumId w:val="1"/>
  </w:num>
  <w:num w:numId="4">
    <w:abstractNumId w:val="24"/>
  </w:num>
  <w:num w:numId="5">
    <w:abstractNumId w:val="16"/>
  </w:num>
  <w:num w:numId="6">
    <w:abstractNumId w:val="10"/>
  </w:num>
  <w:num w:numId="7">
    <w:abstractNumId w:val="8"/>
  </w:num>
  <w:num w:numId="8">
    <w:abstractNumId w:val="5"/>
  </w:num>
  <w:num w:numId="9">
    <w:abstractNumId w:val="11"/>
  </w:num>
  <w:num w:numId="10">
    <w:abstractNumId w:val="13"/>
  </w:num>
  <w:num w:numId="11">
    <w:abstractNumId w:val="22"/>
  </w:num>
  <w:num w:numId="12">
    <w:abstractNumId w:val="23"/>
  </w:num>
  <w:num w:numId="13">
    <w:abstractNumId w:val="2"/>
  </w:num>
  <w:num w:numId="14">
    <w:abstractNumId w:val="3"/>
  </w:num>
  <w:num w:numId="15">
    <w:abstractNumId w:val="26"/>
  </w:num>
  <w:num w:numId="16">
    <w:abstractNumId w:val="0"/>
  </w:num>
  <w:num w:numId="17">
    <w:abstractNumId w:val="6"/>
  </w:num>
  <w:num w:numId="18">
    <w:abstractNumId w:val="15"/>
  </w:num>
  <w:num w:numId="19">
    <w:abstractNumId w:val="12"/>
  </w:num>
  <w:num w:numId="20">
    <w:abstractNumId w:val="4"/>
  </w:num>
  <w:num w:numId="21">
    <w:abstractNumId w:val="9"/>
  </w:num>
  <w:num w:numId="22">
    <w:abstractNumId w:val="18"/>
  </w:num>
  <w:num w:numId="23">
    <w:abstractNumId w:val="7"/>
  </w:num>
  <w:num w:numId="24">
    <w:abstractNumId w:val="21"/>
  </w:num>
  <w:num w:numId="25">
    <w:abstractNumId w:val="19"/>
  </w:num>
  <w:num w:numId="26">
    <w:abstractNumId w:val="2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13CA3"/>
    <w:rsid w:val="00020309"/>
    <w:rsid w:val="00020848"/>
    <w:rsid w:val="00043E61"/>
    <w:rsid w:val="00050DAE"/>
    <w:rsid w:val="00051DC6"/>
    <w:rsid w:val="000573C7"/>
    <w:rsid w:val="00063E97"/>
    <w:rsid w:val="00072D58"/>
    <w:rsid w:val="00081ED8"/>
    <w:rsid w:val="00082497"/>
    <w:rsid w:val="000829E4"/>
    <w:rsid w:val="0008494B"/>
    <w:rsid w:val="00096B1D"/>
    <w:rsid w:val="000A2803"/>
    <w:rsid w:val="000A7176"/>
    <w:rsid w:val="000B1B21"/>
    <w:rsid w:val="000C58BD"/>
    <w:rsid w:val="000D6E33"/>
    <w:rsid w:val="000E1312"/>
    <w:rsid w:val="000E34DF"/>
    <w:rsid w:val="000E7100"/>
    <w:rsid w:val="000F31B2"/>
    <w:rsid w:val="00100138"/>
    <w:rsid w:val="00111AFF"/>
    <w:rsid w:val="001141F6"/>
    <w:rsid w:val="0012646E"/>
    <w:rsid w:val="00126525"/>
    <w:rsid w:val="00133146"/>
    <w:rsid w:val="00135B40"/>
    <w:rsid w:val="0013710B"/>
    <w:rsid w:val="00143B7A"/>
    <w:rsid w:val="00145DE7"/>
    <w:rsid w:val="00176943"/>
    <w:rsid w:val="001841AA"/>
    <w:rsid w:val="001849D4"/>
    <w:rsid w:val="00187E36"/>
    <w:rsid w:val="001908F4"/>
    <w:rsid w:val="001928E6"/>
    <w:rsid w:val="00196C55"/>
    <w:rsid w:val="001972B9"/>
    <w:rsid w:val="001A4FBF"/>
    <w:rsid w:val="001B164E"/>
    <w:rsid w:val="001D117E"/>
    <w:rsid w:val="001D5BCE"/>
    <w:rsid w:val="001E2499"/>
    <w:rsid w:val="001E7950"/>
    <w:rsid w:val="001F1687"/>
    <w:rsid w:val="001F2301"/>
    <w:rsid w:val="001F7268"/>
    <w:rsid w:val="002115E6"/>
    <w:rsid w:val="0021293B"/>
    <w:rsid w:val="00214A67"/>
    <w:rsid w:val="0022502E"/>
    <w:rsid w:val="0022581A"/>
    <w:rsid w:val="00225EBA"/>
    <w:rsid w:val="00242342"/>
    <w:rsid w:val="00244F3D"/>
    <w:rsid w:val="00251D26"/>
    <w:rsid w:val="00263F72"/>
    <w:rsid w:val="0026420F"/>
    <w:rsid w:val="002666DE"/>
    <w:rsid w:val="002704D7"/>
    <w:rsid w:val="00281D86"/>
    <w:rsid w:val="002A4788"/>
    <w:rsid w:val="002A54E0"/>
    <w:rsid w:val="002A58C0"/>
    <w:rsid w:val="002B3E9B"/>
    <w:rsid w:val="002B70B7"/>
    <w:rsid w:val="002C573F"/>
    <w:rsid w:val="002C76B6"/>
    <w:rsid w:val="002D4FA8"/>
    <w:rsid w:val="002D60D9"/>
    <w:rsid w:val="003025EB"/>
    <w:rsid w:val="00311838"/>
    <w:rsid w:val="003137D1"/>
    <w:rsid w:val="00314679"/>
    <w:rsid w:val="003255F0"/>
    <w:rsid w:val="00335A2A"/>
    <w:rsid w:val="003365C0"/>
    <w:rsid w:val="00350CD3"/>
    <w:rsid w:val="0035270D"/>
    <w:rsid w:val="00360301"/>
    <w:rsid w:val="00364D97"/>
    <w:rsid w:val="00367544"/>
    <w:rsid w:val="003821A7"/>
    <w:rsid w:val="003A150F"/>
    <w:rsid w:val="003A1821"/>
    <w:rsid w:val="003A62BB"/>
    <w:rsid w:val="003B784E"/>
    <w:rsid w:val="003C44BE"/>
    <w:rsid w:val="003C769A"/>
    <w:rsid w:val="003D01BF"/>
    <w:rsid w:val="003D1515"/>
    <w:rsid w:val="003E270A"/>
    <w:rsid w:val="003E611E"/>
    <w:rsid w:val="003F1734"/>
    <w:rsid w:val="003F71B5"/>
    <w:rsid w:val="00403139"/>
    <w:rsid w:val="00430BA6"/>
    <w:rsid w:val="0043227F"/>
    <w:rsid w:val="00441AD0"/>
    <w:rsid w:val="0044585E"/>
    <w:rsid w:val="00450029"/>
    <w:rsid w:val="00462A6D"/>
    <w:rsid w:val="0047291B"/>
    <w:rsid w:val="0047580A"/>
    <w:rsid w:val="00480BB0"/>
    <w:rsid w:val="004978E5"/>
    <w:rsid w:val="004A515F"/>
    <w:rsid w:val="004B4EB3"/>
    <w:rsid w:val="004D15C6"/>
    <w:rsid w:val="004E0322"/>
    <w:rsid w:val="004E4F53"/>
    <w:rsid w:val="004E7814"/>
    <w:rsid w:val="004F0024"/>
    <w:rsid w:val="004F142F"/>
    <w:rsid w:val="004F1C38"/>
    <w:rsid w:val="004F5331"/>
    <w:rsid w:val="00532D45"/>
    <w:rsid w:val="00535EC4"/>
    <w:rsid w:val="00542115"/>
    <w:rsid w:val="0055423C"/>
    <w:rsid w:val="005641B1"/>
    <w:rsid w:val="00564856"/>
    <w:rsid w:val="00592E19"/>
    <w:rsid w:val="00595597"/>
    <w:rsid w:val="005A1250"/>
    <w:rsid w:val="005B46C8"/>
    <w:rsid w:val="005C123A"/>
    <w:rsid w:val="005C1678"/>
    <w:rsid w:val="005C5DEB"/>
    <w:rsid w:val="005D62EC"/>
    <w:rsid w:val="005E51EA"/>
    <w:rsid w:val="005E6791"/>
    <w:rsid w:val="006007AE"/>
    <w:rsid w:val="0061164C"/>
    <w:rsid w:val="00614066"/>
    <w:rsid w:val="00614FAD"/>
    <w:rsid w:val="00617246"/>
    <w:rsid w:val="00631C8F"/>
    <w:rsid w:val="00645781"/>
    <w:rsid w:val="00670467"/>
    <w:rsid w:val="00670F44"/>
    <w:rsid w:val="00676525"/>
    <w:rsid w:val="00676A80"/>
    <w:rsid w:val="00683957"/>
    <w:rsid w:val="00694183"/>
    <w:rsid w:val="006960C1"/>
    <w:rsid w:val="00697B19"/>
    <w:rsid w:val="006A5FC3"/>
    <w:rsid w:val="006A5FC4"/>
    <w:rsid w:val="006C5CA8"/>
    <w:rsid w:val="006C6EA3"/>
    <w:rsid w:val="006D1613"/>
    <w:rsid w:val="006D5876"/>
    <w:rsid w:val="006D76C1"/>
    <w:rsid w:val="006F0215"/>
    <w:rsid w:val="006F2947"/>
    <w:rsid w:val="00700AB1"/>
    <w:rsid w:val="00704B91"/>
    <w:rsid w:val="0070586C"/>
    <w:rsid w:val="007066B0"/>
    <w:rsid w:val="00730F7B"/>
    <w:rsid w:val="00731AD2"/>
    <w:rsid w:val="007365C0"/>
    <w:rsid w:val="007414CB"/>
    <w:rsid w:val="007478E0"/>
    <w:rsid w:val="00756E8A"/>
    <w:rsid w:val="007822E4"/>
    <w:rsid w:val="007834DD"/>
    <w:rsid w:val="0078460B"/>
    <w:rsid w:val="00795B16"/>
    <w:rsid w:val="00796FBB"/>
    <w:rsid w:val="007A02FD"/>
    <w:rsid w:val="007B2708"/>
    <w:rsid w:val="007B71B2"/>
    <w:rsid w:val="007C7454"/>
    <w:rsid w:val="007E0D8F"/>
    <w:rsid w:val="007F38EA"/>
    <w:rsid w:val="007F64AB"/>
    <w:rsid w:val="00811C11"/>
    <w:rsid w:val="00820DCE"/>
    <w:rsid w:val="008210FC"/>
    <w:rsid w:val="008218F2"/>
    <w:rsid w:val="00823C70"/>
    <w:rsid w:val="00826B1C"/>
    <w:rsid w:val="00851A99"/>
    <w:rsid w:val="0085776D"/>
    <w:rsid w:val="00857920"/>
    <w:rsid w:val="00860EE9"/>
    <w:rsid w:val="00863BC9"/>
    <w:rsid w:val="00865E42"/>
    <w:rsid w:val="00866998"/>
    <w:rsid w:val="00872634"/>
    <w:rsid w:val="008733AE"/>
    <w:rsid w:val="00883508"/>
    <w:rsid w:val="00886AC9"/>
    <w:rsid w:val="00892071"/>
    <w:rsid w:val="008A2C75"/>
    <w:rsid w:val="008A79F3"/>
    <w:rsid w:val="008D09FC"/>
    <w:rsid w:val="008E14CF"/>
    <w:rsid w:val="00914B60"/>
    <w:rsid w:val="0091519C"/>
    <w:rsid w:val="00923554"/>
    <w:rsid w:val="0092759D"/>
    <w:rsid w:val="00932BC6"/>
    <w:rsid w:val="00933946"/>
    <w:rsid w:val="00941142"/>
    <w:rsid w:val="009439F8"/>
    <w:rsid w:val="00944199"/>
    <w:rsid w:val="009449CA"/>
    <w:rsid w:val="00951F81"/>
    <w:rsid w:val="00956B33"/>
    <w:rsid w:val="00960D10"/>
    <w:rsid w:val="00983E99"/>
    <w:rsid w:val="00987C68"/>
    <w:rsid w:val="00993115"/>
    <w:rsid w:val="00994012"/>
    <w:rsid w:val="009941D2"/>
    <w:rsid w:val="009B7A52"/>
    <w:rsid w:val="009C1771"/>
    <w:rsid w:val="009C2DA3"/>
    <w:rsid w:val="009C3565"/>
    <w:rsid w:val="009D7942"/>
    <w:rsid w:val="009E5CCB"/>
    <w:rsid w:val="009F64EA"/>
    <w:rsid w:val="00A2115E"/>
    <w:rsid w:val="00A2448F"/>
    <w:rsid w:val="00A30C51"/>
    <w:rsid w:val="00A35C36"/>
    <w:rsid w:val="00A41EF5"/>
    <w:rsid w:val="00A44FB5"/>
    <w:rsid w:val="00A44FEA"/>
    <w:rsid w:val="00A51298"/>
    <w:rsid w:val="00A66510"/>
    <w:rsid w:val="00A6722A"/>
    <w:rsid w:val="00A77160"/>
    <w:rsid w:val="00A92F9D"/>
    <w:rsid w:val="00AA2EFD"/>
    <w:rsid w:val="00AA6CF2"/>
    <w:rsid w:val="00AB6474"/>
    <w:rsid w:val="00AB7771"/>
    <w:rsid w:val="00AB7B39"/>
    <w:rsid w:val="00AB7DCB"/>
    <w:rsid w:val="00AC1AE9"/>
    <w:rsid w:val="00AC47A3"/>
    <w:rsid w:val="00AE4E73"/>
    <w:rsid w:val="00AE50E5"/>
    <w:rsid w:val="00B01FF3"/>
    <w:rsid w:val="00B2426A"/>
    <w:rsid w:val="00B339AF"/>
    <w:rsid w:val="00B3771A"/>
    <w:rsid w:val="00B40041"/>
    <w:rsid w:val="00B50990"/>
    <w:rsid w:val="00B65214"/>
    <w:rsid w:val="00B863E2"/>
    <w:rsid w:val="00B91CA5"/>
    <w:rsid w:val="00BA1F90"/>
    <w:rsid w:val="00BA4BB1"/>
    <w:rsid w:val="00BA5089"/>
    <w:rsid w:val="00BB2B30"/>
    <w:rsid w:val="00BC4BF3"/>
    <w:rsid w:val="00BE1D1C"/>
    <w:rsid w:val="00BF3B4A"/>
    <w:rsid w:val="00BF5ACD"/>
    <w:rsid w:val="00C10C94"/>
    <w:rsid w:val="00C12AA9"/>
    <w:rsid w:val="00C171B2"/>
    <w:rsid w:val="00C209C4"/>
    <w:rsid w:val="00C22E8B"/>
    <w:rsid w:val="00C24145"/>
    <w:rsid w:val="00C412C9"/>
    <w:rsid w:val="00C454D6"/>
    <w:rsid w:val="00C5037E"/>
    <w:rsid w:val="00C555E6"/>
    <w:rsid w:val="00C61306"/>
    <w:rsid w:val="00C67F5E"/>
    <w:rsid w:val="00C7397C"/>
    <w:rsid w:val="00C87993"/>
    <w:rsid w:val="00C9357C"/>
    <w:rsid w:val="00CA3381"/>
    <w:rsid w:val="00CB0C22"/>
    <w:rsid w:val="00CC774F"/>
    <w:rsid w:val="00CD5F76"/>
    <w:rsid w:val="00CD60E4"/>
    <w:rsid w:val="00CE190D"/>
    <w:rsid w:val="00CE5403"/>
    <w:rsid w:val="00CF477F"/>
    <w:rsid w:val="00D03E7A"/>
    <w:rsid w:val="00D0424B"/>
    <w:rsid w:val="00D121DE"/>
    <w:rsid w:val="00D148DB"/>
    <w:rsid w:val="00D16AD4"/>
    <w:rsid w:val="00D23EAD"/>
    <w:rsid w:val="00D30286"/>
    <w:rsid w:val="00D34D9D"/>
    <w:rsid w:val="00D46483"/>
    <w:rsid w:val="00D503AC"/>
    <w:rsid w:val="00D62AAC"/>
    <w:rsid w:val="00D62CC3"/>
    <w:rsid w:val="00D63ED7"/>
    <w:rsid w:val="00D650BF"/>
    <w:rsid w:val="00D87B33"/>
    <w:rsid w:val="00D87E08"/>
    <w:rsid w:val="00D913A8"/>
    <w:rsid w:val="00D93683"/>
    <w:rsid w:val="00DA4633"/>
    <w:rsid w:val="00DB645F"/>
    <w:rsid w:val="00DC4A56"/>
    <w:rsid w:val="00DD33D4"/>
    <w:rsid w:val="00DD7EA1"/>
    <w:rsid w:val="00DE1452"/>
    <w:rsid w:val="00DF2AA7"/>
    <w:rsid w:val="00E02D04"/>
    <w:rsid w:val="00E17DA4"/>
    <w:rsid w:val="00E231B6"/>
    <w:rsid w:val="00E31C26"/>
    <w:rsid w:val="00E34B42"/>
    <w:rsid w:val="00E45870"/>
    <w:rsid w:val="00E57920"/>
    <w:rsid w:val="00E65345"/>
    <w:rsid w:val="00E664C8"/>
    <w:rsid w:val="00E67F09"/>
    <w:rsid w:val="00E71099"/>
    <w:rsid w:val="00E74DDC"/>
    <w:rsid w:val="00E82730"/>
    <w:rsid w:val="00E832C9"/>
    <w:rsid w:val="00E8379D"/>
    <w:rsid w:val="00EA460C"/>
    <w:rsid w:val="00EB2884"/>
    <w:rsid w:val="00EB71B0"/>
    <w:rsid w:val="00F10727"/>
    <w:rsid w:val="00F1376E"/>
    <w:rsid w:val="00F35D7B"/>
    <w:rsid w:val="00F51F2D"/>
    <w:rsid w:val="00F60EE8"/>
    <w:rsid w:val="00F656C4"/>
    <w:rsid w:val="00F7438A"/>
    <w:rsid w:val="00F841D8"/>
    <w:rsid w:val="00F93B5C"/>
    <w:rsid w:val="00F9608F"/>
    <w:rsid w:val="00FA7664"/>
    <w:rsid w:val="00FB1F35"/>
    <w:rsid w:val="00FD2097"/>
    <w:rsid w:val="00FD7683"/>
    <w:rsid w:val="00FE119E"/>
    <w:rsid w:val="00FE2816"/>
    <w:rsid w:val="00FF5581"/>
    <w:rsid w:val="00FF7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1F949"/>
  <w15:docId w15:val="{58131114-737D-4F57-87DE-5D3C351F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rPr>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 w:type="paragraph" w:customStyle="1" w:styleId="0-Meginml">
    <w:name w:val="0-Meginmál"/>
    <w:basedOn w:val="Venjulegur"/>
    <w:autoRedefine/>
    <w:qFormat/>
    <w:rsid w:val="00D34D9D"/>
    <w:pPr>
      <w:spacing w:after="100" w:afterAutospacing="1" w:line="240" w:lineRule="auto"/>
      <w:ind w:left="172"/>
      <w:jc w:val="both"/>
    </w:pPr>
    <w:rPr>
      <w:rFonts w:ascii="Arial" w:eastAsia="Times New Roman" w:hAnsi="Arial" w:cs="Times New Roman"/>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33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14208B"/>
    <w:rsid w:val="00150D2A"/>
    <w:rsid w:val="001525B0"/>
    <w:rsid w:val="001A3FD6"/>
    <w:rsid w:val="001C5BB7"/>
    <w:rsid w:val="001F46D7"/>
    <w:rsid w:val="00227D39"/>
    <w:rsid w:val="00261A33"/>
    <w:rsid w:val="00286EC5"/>
    <w:rsid w:val="002A3015"/>
    <w:rsid w:val="002C7EC4"/>
    <w:rsid w:val="002F7912"/>
    <w:rsid w:val="003044D5"/>
    <w:rsid w:val="003742E6"/>
    <w:rsid w:val="00386696"/>
    <w:rsid w:val="0057537A"/>
    <w:rsid w:val="0062144B"/>
    <w:rsid w:val="00640000"/>
    <w:rsid w:val="00651AC2"/>
    <w:rsid w:val="006B17C6"/>
    <w:rsid w:val="006F1B63"/>
    <w:rsid w:val="0070759F"/>
    <w:rsid w:val="00757EF8"/>
    <w:rsid w:val="00805AC3"/>
    <w:rsid w:val="008E61E5"/>
    <w:rsid w:val="00940263"/>
    <w:rsid w:val="009F53A8"/>
    <w:rsid w:val="00AF12E0"/>
    <w:rsid w:val="00DE4646"/>
    <w:rsid w:val="00DE681D"/>
    <w:rsid w:val="00E424E4"/>
    <w:rsid w:val="00E641C6"/>
    <w:rsid w:val="00ED6B05"/>
    <w:rsid w:val="00F10F4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989DFBCCEE2B4716939E98EB7D8209B3">
    <w:name w:val="989DFBCCEE2B4716939E98EB7D8209B3"/>
    <w:rsid w:val="001A3FD6"/>
    <w:pPr>
      <w:spacing w:after="200" w:line="276" w:lineRule="auto"/>
    </w:pPr>
  </w:style>
  <w:style w:type="paragraph" w:customStyle="1" w:styleId="66A4A956BB4C40648F9625A8656865F2">
    <w:name w:val="66A4A956BB4C40648F9625A8656865F2"/>
    <w:rsid w:val="001A3FD6"/>
    <w:pPr>
      <w:spacing w:after="200" w:line="276" w:lineRule="auto"/>
    </w:pPr>
  </w:style>
  <w:style w:type="paragraph" w:customStyle="1" w:styleId="470DAB67690247F5B3D348455B95B3E8">
    <w:name w:val="470DAB67690247F5B3D348455B95B3E8"/>
    <w:rsid w:val="001A3FD6"/>
    <w:pPr>
      <w:spacing w:after="200" w:line="276" w:lineRule="auto"/>
    </w:pPr>
  </w:style>
  <w:style w:type="paragraph" w:customStyle="1" w:styleId="9A56F9AB7CCD4549A6CA16A3FEEC0689">
    <w:name w:val="9A56F9AB7CCD4549A6CA16A3FEEC0689"/>
    <w:rsid w:val="001A3FD6"/>
    <w:pPr>
      <w:spacing w:after="200" w:line="276" w:lineRule="auto"/>
    </w:pPr>
  </w:style>
  <w:style w:type="paragraph" w:customStyle="1" w:styleId="0D1169009DB4468F85DA85F98F7A77D3">
    <w:name w:val="0D1169009DB4468F85DA85F98F7A77D3"/>
    <w:rsid w:val="001A3FD6"/>
    <w:pPr>
      <w:spacing w:after="200" w:line="276" w:lineRule="auto"/>
    </w:pPr>
  </w:style>
  <w:style w:type="paragraph" w:customStyle="1" w:styleId="59ECA213D62B46BBB4429486F301D669">
    <w:name w:val="59ECA213D62B46BBB4429486F301D669"/>
    <w:rsid w:val="001A3FD6"/>
    <w:pPr>
      <w:spacing w:after="200" w:line="276" w:lineRule="auto"/>
    </w:pPr>
  </w:style>
  <w:style w:type="paragraph" w:customStyle="1" w:styleId="6EE68C1085104ABD8751DBDC0C76416D">
    <w:name w:val="6EE68C1085104ABD8751DBDC0C76416D"/>
    <w:rsid w:val="001A3FD6"/>
    <w:pPr>
      <w:spacing w:after="200" w:line="276" w:lineRule="auto"/>
    </w:pPr>
  </w:style>
  <w:style w:type="paragraph" w:customStyle="1" w:styleId="B7AFA68927474ACF81B65D638991D4DC">
    <w:name w:val="B7AFA68927474ACF81B65D638991D4DC"/>
    <w:rsid w:val="001A3FD6"/>
    <w:pPr>
      <w:spacing w:after="200" w:line="276" w:lineRule="auto"/>
    </w:pPr>
  </w:style>
  <w:style w:type="paragraph" w:customStyle="1" w:styleId="BBB7EB1301364A3C9BF8A2462CEA0BAE">
    <w:name w:val="BBB7EB1301364A3C9BF8A2462CEA0BAE"/>
    <w:rsid w:val="001A3FD6"/>
    <w:pPr>
      <w:spacing w:after="200" w:line="276" w:lineRule="auto"/>
    </w:pPr>
  </w:style>
  <w:style w:type="paragraph" w:customStyle="1" w:styleId="A4C5DD6DF19F487BBBDAE722CD48A440">
    <w:name w:val="A4C5DD6DF19F487BBBDAE722CD48A440"/>
    <w:rsid w:val="001A3FD6"/>
    <w:pPr>
      <w:spacing w:after="200" w:line="276" w:lineRule="auto"/>
    </w:pPr>
  </w:style>
  <w:style w:type="paragraph" w:customStyle="1" w:styleId="0E443C075E8941B485E0A56463036D3C">
    <w:name w:val="0E443C075E8941B485E0A56463036D3C"/>
    <w:rsid w:val="001A3FD6"/>
    <w:pPr>
      <w:spacing w:after="200" w:line="276" w:lineRule="auto"/>
    </w:pPr>
  </w:style>
  <w:style w:type="paragraph" w:customStyle="1" w:styleId="D0DB553743D64D5DB76E6747338CCC06">
    <w:name w:val="D0DB553743D64D5DB76E6747338CCC06"/>
    <w:rsid w:val="001A3FD6"/>
    <w:pPr>
      <w:spacing w:after="200" w:line="276" w:lineRule="auto"/>
    </w:pPr>
  </w:style>
  <w:style w:type="paragraph" w:customStyle="1" w:styleId="1DEBDE67DE1F4C878E51B1670CA5EED6">
    <w:name w:val="1DEBDE67DE1F4C878E51B1670CA5EED6"/>
    <w:rsid w:val="001A3FD6"/>
    <w:pPr>
      <w:spacing w:after="200" w:line="276" w:lineRule="auto"/>
    </w:pPr>
  </w:style>
  <w:style w:type="paragraph" w:customStyle="1" w:styleId="574D9CA5B7164A7791E604CF5CEB8CFD">
    <w:name w:val="574D9CA5B7164A7791E604CF5CEB8CFD"/>
    <w:rsid w:val="001A3FD6"/>
    <w:pPr>
      <w:spacing w:after="200" w:line="276" w:lineRule="auto"/>
    </w:pPr>
  </w:style>
  <w:style w:type="paragraph" w:customStyle="1" w:styleId="601CB8803B234A8AA993C7E62954479B">
    <w:name w:val="601CB8803B234A8AA993C7E62954479B"/>
    <w:rsid w:val="001A3FD6"/>
    <w:pPr>
      <w:spacing w:after="200" w:line="276" w:lineRule="auto"/>
    </w:pPr>
  </w:style>
  <w:style w:type="paragraph" w:customStyle="1" w:styleId="6B819FD28D9E4E19A0D9C3959C6FC203">
    <w:name w:val="6B819FD28D9E4E19A0D9C3959C6FC203"/>
    <w:rsid w:val="001A3FD6"/>
    <w:pPr>
      <w:spacing w:after="200" w:line="276" w:lineRule="auto"/>
    </w:pPr>
  </w:style>
  <w:style w:type="paragraph" w:customStyle="1" w:styleId="67221AB7AB9140179EDB2061D2A7A007">
    <w:name w:val="67221AB7AB9140179EDB2061D2A7A007"/>
    <w:rsid w:val="001A3FD6"/>
    <w:pPr>
      <w:spacing w:after="200" w:line="276" w:lineRule="auto"/>
    </w:pPr>
  </w:style>
  <w:style w:type="paragraph" w:customStyle="1" w:styleId="4B6FD35D2F564C01B379E57DA786D22E">
    <w:name w:val="4B6FD35D2F564C01B379E57DA786D22E"/>
    <w:rsid w:val="001A3FD6"/>
    <w:pPr>
      <w:spacing w:after="200" w:line="276" w:lineRule="auto"/>
    </w:pPr>
  </w:style>
  <w:style w:type="paragraph" w:customStyle="1" w:styleId="C2C70E3F402B49649E2393F537C72E6E">
    <w:name w:val="C2C70E3F402B49649E2393F537C72E6E"/>
    <w:rsid w:val="001A3FD6"/>
    <w:pPr>
      <w:spacing w:after="200" w:line="276" w:lineRule="auto"/>
    </w:pPr>
  </w:style>
  <w:style w:type="paragraph" w:customStyle="1" w:styleId="B20A84B9B7C24CC0BAE47547C0B40996">
    <w:name w:val="B20A84B9B7C24CC0BAE47547C0B40996"/>
    <w:rsid w:val="001A3FD6"/>
    <w:pPr>
      <w:spacing w:after="200" w:line="276" w:lineRule="auto"/>
    </w:pPr>
  </w:style>
  <w:style w:type="paragraph" w:customStyle="1" w:styleId="05C28FAC32EB470B992B7B935E4A9D23">
    <w:name w:val="05C28FAC32EB470B992B7B935E4A9D23"/>
    <w:rsid w:val="001A3FD6"/>
    <w:pPr>
      <w:spacing w:after="200" w:line="276" w:lineRule="auto"/>
    </w:pPr>
  </w:style>
  <w:style w:type="paragraph" w:customStyle="1" w:styleId="C1BE147E7FFC4C45A2EB15DF03968D9C">
    <w:name w:val="C1BE147E7FFC4C45A2EB15DF03968D9C"/>
    <w:rsid w:val="001A3FD6"/>
    <w:pPr>
      <w:spacing w:after="200" w:line="276" w:lineRule="auto"/>
    </w:pPr>
  </w:style>
  <w:style w:type="paragraph" w:customStyle="1" w:styleId="97A24274F1634423BCC1A5B0792CDFF5">
    <w:name w:val="97A24274F1634423BCC1A5B0792CDFF5"/>
    <w:rsid w:val="001A3FD6"/>
    <w:pPr>
      <w:spacing w:after="200" w:line="276" w:lineRule="auto"/>
    </w:pPr>
  </w:style>
  <w:style w:type="paragraph" w:customStyle="1" w:styleId="33436DDA24FD4B20ABD32370F1581835">
    <w:name w:val="33436DDA24FD4B20ABD32370F1581835"/>
    <w:rsid w:val="001A3FD6"/>
    <w:pPr>
      <w:spacing w:after="200" w:line="276" w:lineRule="auto"/>
    </w:pPr>
  </w:style>
  <w:style w:type="paragraph" w:customStyle="1" w:styleId="6AF722426C4E4F9AAEF0FB9558613729">
    <w:name w:val="6AF722426C4E4F9AAEF0FB9558613729"/>
    <w:rsid w:val="001A3FD6"/>
    <w:pPr>
      <w:spacing w:after="200" w:line="276" w:lineRule="auto"/>
    </w:pPr>
  </w:style>
  <w:style w:type="paragraph" w:customStyle="1" w:styleId="167E5F88A53245B0B328A1FD0F13A260">
    <w:name w:val="167E5F88A53245B0B328A1FD0F13A260"/>
    <w:rsid w:val="001A3FD6"/>
    <w:pPr>
      <w:spacing w:after="200" w:line="276" w:lineRule="auto"/>
    </w:pPr>
  </w:style>
  <w:style w:type="paragraph" w:customStyle="1" w:styleId="8E6C47CB312C40B8AD5B821BACF0BFF2">
    <w:name w:val="8E6C47CB312C40B8AD5B821BACF0BFF2"/>
    <w:rsid w:val="001A3FD6"/>
    <w:pPr>
      <w:spacing w:after="200" w:line="276" w:lineRule="auto"/>
    </w:pPr>
  </w:style>
  <w:style w:type="paragraph" w:customStyle="1" w:styleId="6B369487AA3E40CCAB355722C20B40ED">
    <w:name w:val="6B369487AA3E40CCAB355722C20B40ED"/>
    <w:rsid w:val="001A3FD6"/>
    <w:pPr>
      <w:spacing w:after="200" w:line="276" w:lineRule="auto"/>
    </w:pPr>
  </w:style>
  <w:style w:type="paragraph" w:customStyle="1" w:styleId="B320023EB8E04A2CAF00FC4D01719BB5">
    <w:name w:val="B320023EB8E04A2CAF00FC4D01719BB5"/>
    <w:rsid w:val="001A3FD6"/>
    <w:pPr>
      <w:spacing w:after="200" w:line="276" w:lineRule="auto"/>
    </w:pPr>
  </w:style>
  <w:style w:type="paragraph" w:customStyle="1" w:styleId="A090055059A048F4B0019F9475D56CED">
    <w:name w:val="A090055059A048F4B0019F9475D56CED"/>
    <w:rsid w:val="001A3FD6"/>
    <w:pPr>
      <w:spacing w:after="200" w:line="276" w:lineRule="auto"/>
    </w:pPr>
  </w:style>
  <w:style w:type="paragraph" w:customStyle="1" w:styleId="5492F73135D8487580411A1B245C3440">
    <w:name w:val="5492F73135D8487580411A1B245C3440"/>
    <w:rsid w:val="001A3FD6"/>
    <w:pPr>
      <w:spacing w:after="200" w:line="276" w:lineRule="auto"/>
    </w:pPr>
  </w:style>
  <w:style w:type="paragraph" w:customStyle="1" w:styleId="129D8465A80245E2A39F0057280F0FC7">
    <w:name w:val="129D8465A80245E2A39F0057280F0FC7"/>
    <w:rsid w:val="008E61E5"/>
    <w:pPr>
      <w:spacing w:after="200" w:line="276" w:lineRule="auto"/>
    </w:pPr>
  </w:style>
  <w:style w:type="paragraph" w:customStyle="1" w:styleId="E0B15FC6B45B4A02922B804B5C21DF17">
    <w:name w:val="E0B15FC6B45B4A02922B804B5C21DF17"/>
    <w:rsid w:val="008E61E5"/>
    <w:pPr>
      <w:spacing w:after="200" w:line="276" w:lineRule="auto"/>
    </w:pPr>
  </w:style>
  <w:style w:type="paragraph" w:customStyle="1" w:styleId="9FCD4A280C63482C9A380DBE0CBB73AC">
    <w:name w:val="9FCD4A280C63482C9A380DBE0CBB73AC"/>
    <w:rsid w:val="008E61E5"/>
    <w:pPr>
      <w:spacing w:after="200" w:line="276" w:lineRule="auto"/>
    </w:pPr>
  </w:style>
  <w:style w:type="paragraph" w:customStyle="1" w:styleId="9C2114C14ED64BAE8D72A38B1392B54B">
    <w:name w:val="9C2114C14ED64BAE8D72A38B1392B54B"/>
    <w:rsid w:val="008E61E5"/>
    <w:pPr>
      <w:spacing w:after="200" w:line="276" w:lineRule="auto"/>
    </w:pPr>
  </w:style>
  <w:style w:type="paragraph" w:customStyle="1" w:styleId="1630B3F7C22A4547ABAEB8269D6B1178">
    <w:name w:val="1630B3F7C22A4547ABAEB8269D6B1178"/>
    <w:rsid w:val="008E61E5"/>
    <w:pPr>
      <w:spacing w:after="200" w:line="276" w:lineRule="auto"/>
    </w:pPr>
  </w:style>
  <w:style w:type="paragraph" w:customStyle="1" w:styleId="B745532DFE5942B49CA63BC39D764579">
    <w:name w:val="B745532DFE5942B49CA63BC39D764579"/>
    <w:rsid w:val="008E61E5"/>
    <w:pPr>
      <w:spacing w:after="200" w:line="276" w:lineRule="auto"/>
    </w:pPr>
  </w:style>
  <w:style w:type="paragraph" w:customStyle="1" w:styleId="A85ADF505EB642A59E3017177605AD45">
    <w:name w:val="A85ADF505EB642A59E3017177605AD45"/>
    <w:rsid w:val="008E61E5"/>
    <w:pPr>
      <w:spacing w:after="200" w:line="276" w:lineRule="auto"/>
    </w:pPr>
  </w:style>
  <w:style w:type="paragraph" w:customStyle="1" w:styleId="C26154342B0B439B9675B4FDCCF1821F">
    <w:name w:val="C26154342B0B439B9675B4FDCCF1821F"/>
    <w:rsid w:val="008E61E5"/>
    <w:pPr>
      <w:spacing w:after="200" w:line="276" w:lineRule="auto"/>
    </w:pPr>
  </w:style>
  <w:style w:type="paragraph" w:customStyle="1" w:styleId="9DAC0847AC9947B9AFD05A1A38FD6F80">
    <w:name w:val="9DAC0847AC9947B9AFD05A1A38FD6F80"/>
    <w:rsid w:val="008E61E5"/>
    <w:pPr>
      <w:spacing w:after="200" w:line="276" w:lineRule="auto"/>
    </w:pPr>
  </w:style>
  <w:style w:type="paragraph" w:customStyle="1" w:styleId="C045C8DE4C694471B10B79AE6C399D58">
    <w:name w:val="C045C8DE4C694471B10B79AE6C399D58"/>
    <w:rsid w:val="008E61E5"/>
    <w:pPr>
      <w:spacing w:after="200" w:line="276" w:lineRule="auto"/>
    </w:pPr>
  </w:style>
  <w:style w:type="paragraph" w:customStyle="1" w:styleId="91A19D5AE04D419C91405CE6370FB1EC">
    <w:name w:val="91A19D5AE04D419C91405CE6370FB1EC"/>
    <w:rsid w:val="008E61E5"/>
    <w:pPr>
      <w:spacing w:after="200" w:line="276" w:lineRule="auto"/>
    </w:pPr>
  </w:style>
  <w:style w:type="paragraph" w:customStyle="1" w:styleId="C8E78B61F68A4F989F8752AEE4F9E8CE">
    <w:name w:val="C8E78B61F68A4F989F8752AEE4F9E8CE"/>
    <w:rsid w:val="008E61E5"/>
    <w:pPr>
      <w:spacing w:after="200" w:line="276" w:lineRule="auto"/>
    </w:pPr>
  </w:style>
  <w:style w:type="paragraph" w:customStyle="1" w:styleId="8852F8F722E246D289C3751C2EFBC60F">
    <w:name w:val="8852F8F722E246D289C3751C2EFBC60F"/>
    <w:rsid w:val="008E61E5"/>
    <w:pPr>
      <w:spacing w:after="200" w:line="276" w:lineRule="auto"/>
    </w:pPr>
  </w:style>
  <w:style w:type="paragraph" w:customStyle="1" w:styleId="EE7D7E5D75A14C909077E64E344D95D2">
    <w:name w:val="EE7D7E5D75A14C909077E64E344D95D2"/>
    <w:rsid w:val="002F7912"/>
    <w:rPr>
      <w:lang w:val="en-GB" w:eastAsia="en-GB"/>
    </w:rPr>
  </w:style>
  <w:style w:type="paragraph" w:customStyle="1" w:styleId="7E823C572CA741CE958FFF46F8442ABF">
    <w:name w:val="7E823C572CA741CE958FFF46F8442ABF"/>
    <w:rsid w:val="002F7912"/>
    <w:rPr>
      <w:lang w:val="en-GB" w:eastAsia="en-GB"/>
    </w:rPr>
  </w:style>
  <w:style w:type="paragraph" w:customStyle="1" w:styleId="3B7BAEEAE442429082962F00088DC9DB">
    <w:name w:val="3B7BAEEAE442429082962F00088DC9DB"/>
    <w:rsid w:val="001C5BB7"/>
    <w:pPr>
      <w:spacing w:after="200" w:line="276" w:lineRule="auto"/>
    </w:p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 w:type="paragraph" w:customStyle="1" w:styleId="9E1F610DE5E24DC597E597A2CFA82F91">
    <w:name w:val="9E1F610DE5E24DC597E597A2CFA82F91"/>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5C180-91B1-48D8-936F-A665536A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1957</Words>
  <Characters>11155</Characters>
  <Application>Microsoft Office Word</Application>
  <DocSecurity>0</DocSecurity>
  <Lines>92</Lines>
  <Paragraphs>26</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HBR</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Páll Þórhallsson</dc:creator>
  <cp:lastModifiedBy>Haukur Guðmundsson</cp:lastModifiedBy>
  <cp:revision>2</cp:revision>
  <cp:lastPrinted>2018-10-25T14:00:00Z</cp:lastPrinted>
  <dcterms:created xsi:type="dcterms:W3CDTF">2019-01-24T10:53:00Z</dcterms:created>
  <dcterms:modified xsi:type="dcterms:W3CDTF">2019-01-24T10:53:00Z</dcterms:modified>
</cp:coreProperties>
</file>