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41"/>
      </w:tblGrid>
      <w:tr w:rsidR="00E34B42" w:rsidRPr="007F15A9" w14:paraId="16ABE531" w14:textId="77777777" w:rsidTr="002B1003">
        <w:trPr>
          <w:trHeight w:val="12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1C5F8F" w14:textId="77777777" w:rsidR="00883508" w:rsidRPr="007F15A9" w:rsidRDefault="00883508" w:rsidP="003265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7F15A9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58910D1" wp14:editId="26571578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ABEA7" w14:textId="77777777" w:rsidR="00883508" w:rsidRPr="007F15A9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7F15A9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03C0CE02" w14:textId="77777777" w:rsidR="00883508" w:rsidRPr="007F15A9" w:rsidRDefault="00883508" w:rsidP="003265F6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7F15A9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7F15A9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7F15A9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7F15A9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527C87" w14:paraId="175BB32C" w14:textId="77777777" w:rsidTr="002B10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B8440B2" w14:textId="77777777" w:rsidR="00135B40" w:rsidRPr="007F15A9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74509632" w:edGrp="everyone" w:colFirst="1" w:colLast="1"/>
            <w:r w:rsidRPr="007F15A9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67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B2D9D5" w14:textId="77777777" w:rsidR="00135B40" w:rsidRPr="007F15A9" w:rsidRDefault="0014565B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95897857"/>
                    <w:placeholder>
                      <w:docPart w:val="03A84B8E4CC04D4A9AE736286FB4B26C"/>
                    </w:placeholder>
                  </w:sdtPr>
                  <w:sdtEndPr/>
                  <w:sdtContent>
                    <w:r w:rsidR="00612AFE" w:rsidRPr="007F15A9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  <w:r w:rsidR="00612AFE" w:rsidRPr="007F15A9">
                  <w:rPr>
                    <w:rFonts w:ascii="Times New Roman" w:hAnsi="Times New Roman" w:cs="Times New Roman"/>
                    <w:lang w:val="is-IS"/>
                  </w:rPr>
                  <w:t>Frumvarp um brottfall ýmissa laga (úrelt lög), FJR19030032</w:t>
                </w:r>
              </w:p>
            </w:tc>
          </w:sdtContent>
        </w:sdt>
      </w:tr>
      <w:tr w:rsidR="00E34B42" w:rsidRPr="007F15A9" w14:paraId="61DF5237" w14:textId="77777777" w:rsidTr="002B10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single" w:sz="4" w:space="0" w:color="auto"/>
            </w:tcBorders>
          </w:tcPr>
          <w:p w14:paraId="33F55CF3" w14:textId="1068431C" w:rsidR="00135B40" w:rsidRPr="007F15A9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37241773" w:edGrp="everyone" w:colFirst="1" w:colLast="1"/>
            <w:permEnd w:id="1474509632"/>
            <w:r w:rsidRPr="007F15A9">
              <w:rPr>
                <w:rFonts w:ascii="Times New Roman" w:hAnsi="Times New Roman" w:cs="Times New Roman"/>
                <w:b/>
                <w:lang w:val="is-IS"/>
              </w:rPr>
              <w:t>Ráðuneyti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6741" w:type="dxa"/>
                <w:tcBorders>
                  <w:bottom w:val="nil"/>
                </w:tcBorders>
              </w:tcPr>
              <w:p w14:paraId="66FBB86E" w14:textId="77777777" w:rsidR="00135B40" w:rsidRPr="007F15A9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12AFE" w:rsidRPr="007F15A9"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</w:p>
            </w:tc>
          </w:sdtContent>
        </w:sdt>
      </w:tr>
      <w:tr w:rsidR="00E34B42" w:rsidRPr="007F15A9" w14:paraId="406F0B8B" w14:textId="77777777" w:rsidTr="002B10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single" w:sz="4" w:space="0" w:color="auto"/>
            </w:tcBorders>
          </w:tcPr>
          <w:p w14:paraId="4F61E44B" w14:textId="77777777" w:rsidR="00135B40" w:rsidRPr="007F15A9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47579731" w:edGrp="everyone" w:colFirst="1" w:colLast="1"/>
            <w:permEnd w:id="737241773"/>
            <w:r w:rsidRPr="007F15A9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6741" w:type="dxa"/>
            <w:tcBorders>
              <w:bottom w:val="nil"/>
            </w:tcBorders>
          </w:tcPr>
          <w:p w14:paraId="3A288B26" w14:textId="01E19F8F" w:rsidR="00135B40" w:rsidRPr="007F15A9" w:rsidRDefault="0014565B" w:rsidP="002B1003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7F15A9">
                  <w:rPr>
                    <w:rFonts w:ascii="MS Gothic" w:eastAsia="MS Gothic" w:hAnsi="MS Gothic" w:cs="Times New Roman"/>
                    <w:lang w:val="is-IS"/>
                  </w:rPr>
                  <w:t>☐</w:t>
                </w:r>
              </w:sdtContent>
            </w:sdt>
            <w:r w:rsidR="00135B40" w:rsidRPr="007F15A9">
              <w:rPr>
                <w:rFonts w:ascii="Times New Roman" w:hAnsi="Times New Roman" w:cs="Times New Roman"/>
                <w:lang w:val="is-IS"/>
              </w:rPr>
              <w:t xml:space="preserve"> Já</w:t>
            </w:r>
            <w:r w:rsidR="002B1003">
              <w:rPr>
                <w:rFonts w:ascii="Times New Roman" w:hAnsi="Times New Roman" w:cs="Times New Roman"/>
                <w:lang w:val="is-I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AFE" w:rsidRPr="007F15A9">
                  <w:rPr>
                    <w:rFonts w:ascii="MS Gothic" w:eastAsia="MS Gothic" w:hAnsi="MS Gothic" w:cs="Times New Roman"/>
                    <w:lang w:val="is-IS"/>
                  </w:rPr>
                  <w:t>☒</w:t>
                </w:r>
              </w:sdtContent>
            </w:sdt>
            <w:r w:rsidR="00135B40" w:rsidRPr="007F15A9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7F15A9" w14:paraId="023C1B56" w14:textId="77777777" w:rsidTr="002B10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C0F" w14:textId="77777777" w:rsidR="00135B40" w:rsidRPr="007F15A9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46187630" w:edGrp="everyone" w:colFirst="1" w:colLast="1"/>
            <w:permEnd w:id="547579731"/>
            <w:r w:rsidRPr="007F15A9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lang w:val="is-IS"/>
            </w:rPr>
            <w:id w:val="-884402524"/>
          </w:sdtPr>
          <w:sdtEndPr/>
          <w:sdtContent>
            <w:tc>
              <w:tcPr>
                <w:tcW w:w="6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47B01D" w14:textId="0BA4B236" w:rsidR="00135B40" w:rsidRPr="007F15A9" w:rsidRDefault="00527C87" w:rsidP="005B2987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17</w:t>
                </w:r>
                <w:r w:rsidR="00612AFE" w:rsidRPr="007F15A9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október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B2987" w:rsidRPr="007F15A9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612AFE" w:rsidRPr="007F15A9">
                  <w:rPr>
                    <w:rFonts w:ascii="Times New Roman" w:hAnsi="Times New Roman" w:cs="Times New Roman"/>
                    <w:lang w:val="is-IS"/>
                  </w:rPr>
                  <w:t>019</w:t>
                </w:r>
              </w:p>
            </w:tc>
          </w:sdtContent>
        </w:sdt>
      </w:tr>
      <w:permEnd w:id="2146187630"/>
    </w:tbl>
    <w:p w14:paraId="56F15AB4" w14:textId="77777777" w:rsidR="007414CB" w:rsidRPr="007F15A9" w:rsidRDefault="007414CB" w:rsidP="007414CB">
      <w:pPr>
        <w:spacing w:after="0" w:line="240" w:lineRule="auto"/>
        <w:rPr>
          <w:sz w:val="20"/>
          <w:szCs w:val="20"/>
          <w:lang w:val="is-IS"/>
        </w:rPr>
      </w:pPr>
    </w:p>
    <w:tbl>
      <w:tblPr>
        <w:tblStyle w:val="Tabel-Git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7F15A9" w14:paraId="7B4F8B6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4318888" w14:textId="77777777" w:rsidR="00263F72" w:rsidRPr="007F15A9" w:rsidRDefault="00F93B5C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527C87" w14:paraId="2CA7F91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07090537" w:edGrp="everyone" w:displacedByCustomXml="prev"/>
              <w:p w14:paraId="35A462AF" w14:textId="77777777" w:rsidR="00FD2097" w:rsidRPr="007F15A9" w:rsidRDefault="00133146" w:rsidP="00A92F9D">
                <w:pPr>
                  <w:pStyle w:val="Listeafsnit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7F15A9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6A2241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E6AB31B" w14:textId="54CACBBD" w:rsidR="006A2241" w:rsidRPr="007F15A9" w:rsidRDefault="006A2241" w:rsidP="00527C8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Könnun á </w:t>
                </w:r>
                <w:r w:rsidR="000D4038" w:rsidRPr="007F15A9">
                  <w:rPr>
                    <w:rFonts w:ascii="Times New Roman" w:hAnsi="Times New Roman" w:cs="Times New Roman"/>
                    <w:lang w:val="is-IS"/>
                  </w:rPr>
                  <w:t>lagabálkum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 xml:space="preserve">á verksviði fjármála- og efnahagsráðuneytisins </w:t>
                </w:r>
                <w:r w:rsidR="000D4038" w:rsidRPr="007F15A9">
                  <w:rPr>
                    <w:rFonts w:ascii="Times New Roman" w:hAnsi="Times New Roman" w:cs="Times New Roman"/>
                    <w:lang w:val="is-IS"/>
                  </w:rPr>
                  <w:t xml:space="preserve">sýnir að ýmis lagaboð </w:t>
                </w:r>
                <w:r w:rsidR="002E2186" w:rsidRPr="007F15A9">
                  <w:rPr>
                    <w:rFonts w:ascii="Times New Roman" w:hAnsi="Times New Roman" w:cs="Times New Roman"/>
                    <w:color w:val="000000"/>
                    <w:lang w:val="is-IS"/>
                  </w:rPr>
                  <w:t>hafa lokið hlutverki sínu</w:t>
                </w:r>
                <w:r w:rsidR="000C7425" w:rsidRPr="007F15A9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án þess að hafa verið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formlega </w:t>
                </w:r>
                <w:r w:rsidR="000D4038" w:rsidRPr="007F15A9">
                  <w:rPr>
                    <w:rFonts w:ascii="Times New Roman" w:hAnsi="Times New Roman" w:cs="Times New Roman"/>
                    <w:lang w:val="is-IS"/>
                  </w:rPr>
                  <w:t>felld á brott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6C8FDD3" w14:textId="77777777" w:rsidR="00FD2097" w:rsidRPr="007F15A9" w:rsidRDefault="00D148DB" w:rsidP="00BA5089">
                <w:pPr>
                  <w:pStyle w:val="Listeafsnit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7F15A9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7F15A9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67BE4C0F" w14:textId="2FD12342" w:rsidR="003C6E02" w:rsidRPr="007F15A9" w:rsidRDefault="003C6E02" w:rsidP="00527C8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bookmarkStart w:id="0" w:name="_Hlk10448954"/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>fella brott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27C87">
                  <w:rPr>
                    <w:rFonts w:ascii="Times New Roman" w:hAnsi="Times New Roman" w:cs="Times New Roman"/>
                    <w:lang w:val="is-IS"/>
                  </w:rPr>
                  <w:t>lög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>á málefnasviðum</w:t>
                </w:r>
                <w:r w:rsidR="00500D49"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fjármála- og efnahags</w:t>
                </w:r>
                <w:r w:rsidR="00500D49" w:rsidRPr="007F15A9">
                  <w:rPr>
                    <w:rFonts w:ascii="Times New Roman" w:hAnsi="Times New Roman" w:cs="Times New Roman"/>
                    <w:lang w:val="is-IS"/>
                  </w:rPr>
                  <w:t>ráðuneytis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00D49" w:rsidRPr="007F15A9">
                  <w:rPr>
                    <w:rFonts w:ascii="Times New Roman" w:hAnsi="Times New Roman" w:cs="Times New Roman"/>
                    <w:lang w:val="is-IS"/>
                  </w:rPr>
                  <w:t>sem ekki hafa þýðingu lengur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bookmarkEnd w:id="0"/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>Úrelt l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 xml:space="preserve">agaákvæði </w:t>
                </w:r>
                <w:r w:rsidR="002E2186" w:rsidRPr="007F15A9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sem gegna ekki lengur tilætluðu hlutverki </w:t>
                </w:r>
                <w:r w:rsidR="002755F1" w:rsidRPr="007F15A9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tilheyra réttarsögunni og </w:t>
                </w:r>
                <w:r w:rsidR="002E2186" w:rsidRPr="007F15A9">
                  <w:rPr>
                    <w:rFonts w:ascii="Times New Roman" w:hAnsi="Times New Roman" w:cs="Times New Roman"/>
                    <w:color w:val="000000"/>
                    <w:lang w:val="is-IS"/>
                  </w:rPr>
                  <w:t>geta</w:t>
                </w:r>
                <w:r w:rsidR="000D4038" w:rsidRPr="007F15A9"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</w:t>
                </w:r>
                <w:r w:rsidR="002E2186" w:rsidRPr="007F15A9">
                  <w:rPr>
                    <w:rFonts w:ascii="Times New Roman" w:hAnsi="Times New Roman" w:cs="Times New Roman"/>
                    <w:color w:val="000000"/>
                    <w:lang w:val="is-IS"/>
                  </w:rPr>
                  <w:t>valdið óvissu í lagaframkvæmd.</w:t>
                </w:r>
              </w:p>
              <w:p w14:paraId="0A78D570" w14:textId="77777777" w:rsidR="003C6E02" w:rsidRPr="007F15A9" w:rsidRDefault="007822E4" w:rsidP="00BA5089">
                <w:pPr>
                  <w:pStyle w:val="Listeafsnit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 w:rsidRPr="007F15A9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7F15A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8A0D213" w14:textId="457F1A23" w:rsidR="00CA3381" w:rsidRPr="007F15A9" w:rsidRDefault="000D4038" w:rsidP="00527C8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>Viðkomandi l</w:t>
                </w:r>
                <w:r w:rsidR="003C6E02" w:rsidRPr="007F15A9">
                  <w:rPr>
                    <w:rFonts w:ascii="Times New Roman" w:hAnsi="Times New Roman" w:cs="Times New Roman"/>
                    <w:lang w:val="is-IS"/>
                  </w:rPr>
                  <w:t>agabálka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3C6E02" w:rsidRPr="007F15A9">
                  <w:rPr>
                    <w:rFonts w:ascii="Times New Roman" w:hAnsi="Times New Roman" w:cs="Times New Roman"/>
                    <w:lang w:val="is-IS"/>
                  </w:rPr>
                  <w:t xml:space="preserve"> eiga 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ekki </w:t>
                </w:r>
                <w:r w:rsidR="003C6E02" w:rsidRPr="007F15A9">
                  <w:rPr>
                    <w:rFonts w:ascii="Times New Roman" w:hAnsi="Times New Roman" w:cs="Times New Roman"/>
                    <w:lang w:val="is-IS"/>
                  </w:rPr>
                  <w:t>lengur við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C6E02"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 xml:space="preserve">ýmist </w:t>
                </w:r>
                <w:r w:rsidR="003C6E02" w:rsidRPr="007F15A9">
                  <w:rPr>
                    <w:rFonts w:ascii="Times New Roman" w:hAnsi="Times New Roman" w:cs="Times New Roman"/>
                    <w:lang w:val="is-IS"/>
                  </w:rPr>
                  <w:t>sökum breyttra aðstæðna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vegna þess að hlutverk þeirra var afmarkað í tíma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 xml:space="preserve"> eða</w:t>
                </w:r>
                <w:r w:rsidR="00527C87">
                  <w:rPr>
                    <w:rFonts w:ascii="Times New Roman" w:hAnsi="Times New Roman" w:cs="Times New Roman"/>
                    <w:lang w:val="is-IS"/>
                  </w:rPr>
                  <w:t xml:space="preserve"> sökum þess að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 xml:space="preserve"> fyrirhugaðar ráðstafanir komu ekki til framkvæmda</w:t>
                </w:r>
                <w:r w:rsidR="004F22BA"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500D49" w:rsidRPr="007F15A9">
                  <w:rPr>
                    <w:rFonts w:ascii="Times New Roman" w:hAnsi="Times New Roman" w:cs="Times New Roman"/>
                    <w:lang w:val="is-IS"/>
                  </w:rPr>
                  <w:t xml:space="preserve"> Að óbreyttu munu 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 xml:space="preserve">standa 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 xml:space="preserve">þeir 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>áfram í lagasafninu</w:t>
                </w:r>
                <w:r w:rsidR="00527C87">
                  <w:rPr>
                    <w:rFonts w:ascii="Times New Roman" w:hAnsi="Times New Roman" w:cs="Times New Roman"/>
                    <w:lang w:val="is-IS"/>
                  </w:rPr>
                  <w:t xml:space="preserve"> að þarflausu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C5037E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807090537" w:displacedByCustomXml="prev"/>
        </w:tc>
      </w:tr>
      <w:tr w:rsidR="00E34B42" w:rsidRPr="007F15A9" w14:paraId="1799FF6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30AFD08" w14:textId="77777777" w:rsidR="00263F72" w:rsidRPr="007F15A9" w:rsidRDefault="00263F72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7F15A9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527C87" w14:paraId="2D524F3C" w14:textId="77777777" w:rsidTr="005E6791">
        <w:trPr>
          <w:trHeight w:val="747"/>
        </w:trPr>
        <w:tc>
          <w:tcPr>
            <w:tcW w:w="9288" w:type="dxa"/>
          </w:tcPr>
          <w:permStart w:id="18949288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9E84161" w14:textId="77777777" w:rsidR="003C6E02" w:rsidRPr="007F15A9" w:rsidRDefault="00645781" w:rsidP="003C6E02">
                <w:pPr>
                  <w:pStyle w:val="Listeafsnit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7F15A9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7F15A9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2E20DEBC" w14:textId="3D50F1D5" w:rsidR="003C6E02" w:rsidRPr="007F15A9" w:rsidRDefault="003265F6" w:rsidP="00527C8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>Áformin varða ýmis málefnasvið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 xml:space="preserve"> ráðuneytisins,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en einna helst málefnasvið</w:t>
                </w:r>
                <w:r w:rsidR="00DC69BC" w:rsidRPr="007F15A9">
                  <w:rPr>
                    <w:rFonts w:ascii="Times New Roman" w:hAnsi="Times New Roman" w:cs="Times New Roman"/>
                    <w:lang w:val="is-IS"/>
                  </w:rPr>
                  <w:t xml:space="preserve"> nr.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5, skatta-, eigna- og fjármálaumsýsla. Á því sviði lýtur stefna hins opinbera ríkisins m.a. að samræmi, gagnsæi, skilvirkni og hagkvæmni.</w:t>
                </w:r>
                <w:r w:rsidR="000D4038"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3018679C" w14:textId="77777777" w:rsidR="009074A1" w:rsidRPr="007F15A9" w:rsidRDefault="00187E36" w:rsidP="00645781">
                <w:pPr>
                  <w:pStyle w:val="Listeafsnit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3E0DAA7D" w14:textId="3F03FB13" w:rsidR="00CA3381" w:rsidRPr="007F15A9" w:rsidRDefault="009074A1" w:rsidP="00527C8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Með 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>fyrirhuguðu frumvarpi er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stefnt að því að 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 xml:space="preserve">löggjöf sem ekki hefur þýðingu lengur verði felld á brott og með því er stuðlað að betra samræmi og 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 xml:space="preserve">auknu 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 xml:space="preserve">gagnsæi </w:t>
                </w:r>
                <w:r w:rsidR="002439BC" w:rsidRPr="007F15A9">
                  <w:rPr>
                    <w:rFonts w:ascii="Times New Roman" w:hAnsi="Times New Roman" w:cs="Times New Roman"/>
                    <w:lang w:val="is-IS"/>
                  </w:rPr>
                  <w:t xml:space="preserve">að því er varðar gildandi rétt, á þeim sviðum 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>sem löggjöfin snertir.</w:t>
                </w:r>
              </w:p>
            </w:sdtContent>
          </w:sdt>
        </w:tc>
      </w:tr>
      <w:permEnd w:id="1894928852"/>
      <w:tr w:rsidR="00E34B42" w:rsidRPr="007F15A9" w14:paraId="77370BD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9B671C2" w14:textId="77777777" w:rsidR="00263F72" w:rsidRPr="007F15A9" w:rsidRDefault="00E832C9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2B1003" w14:paraId="7E5D1F15" w14:textId="77777777" w:rsidTr="00FD2097">
        <w:trPr>
          <w:trHeight w:val="826"/>
        </w:trPr>
        <w:tc>
          <w:tcPr>
            <w:tcW w:w="9288" w:type="dxa"/>
          </w:tcPr>
          <w:permStart w:id="23254889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5CD6A28" w14:textId="33D42060" w:rsidR="00FD2097" w:rsidRPr="007F15A9" w:rsidRDefault="004978E5" w:rsidP="00BA5089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BEABFCA" w14:textId="6D2791B8" w:rsidR="003265F6" w:rsidRPr="007F15A9" w:rsidRDefault="003265F6" w:rsidP="003265F6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>Lagabálkarnir myndu standa áfram í lagasafninu engum til gagns.</w:t>
                </w:r>
              </w:p>
              <w:p w14:paraId="046E458B" w14:textId="60988906" w:rsidR="00FD2097" w:rsidRPr="007F15A9" w:rsidRDefault="004978E5" w:rsidP="00BA5089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56CDA443" w14:textId="10AECA6A" w:rsidR="003265F6" w:rsidRPr="007F15A9" w:rsidRDefault="003265F6" w:rsidP="002B100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Að því er suma lagabálkana varðar hefur verið gripið til þess að birta þá ekki í vefútgáfu lagasafnsins heldur vísa til birtingar í eldri útgáfum lagasafnsins á prenti. 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>Slíkar ráðstafanir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breyt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þó ekki formlegri stöðu lagabálkanna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sem einungis verða felldir á brott með lögum.</w:t>
                </w:r>
              </w:p>
              <w:p w14:paraId="0DB370DF" w14:textId="77777777" w:rsidR="003265F6" w:rsidRPr="007F15A9" w:rsidRDefault="0047580A" w:rsidP="00BA5089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7F15A9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7F15A9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7F15A9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509BA6DC" w14:textId="0C9E8DC9" w:rsidR="00CA3381" w:rsidRPr="007F15A9" w:rsidRDefault="002B1003" w:rsidP="002B100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Annars vegar a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>ð fella á brott viðkomandi lagabálka í safnlögum (bandormi)</w:t>
                </w:r>
                <w:r>
                  <w:rPr>
                    <w:rFonts w:ascii="Times New Roman" w:hAnsi="Times New Roman" w:cs="Times New Roman"/>
                    <w:lang w:val="is-IS"/>
                  </w:rPr>
                  <w:t>, hins vegar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 xml:space="preserve"> að leggja fram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stakt 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>frumvarp um brottfall hvers og eins lagabálks.</w:t>
                </w:r>
              </w:p>
            </w:sdtContent>
          </w:sdt>
        </w:tc>
      </w:tr>
      <w:permEnd w:id="232548899"/>
      <w:tr w:rsidR="00E34B42" w:rsidRPr="00527C87" w14:paraId="6E68BB0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7E6EAD" w14:textId="77777777" w:rsidR="000D6E33" w:rsidRPr="007F15A9" w:rsidRDefault="000D6E33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527C87" w14:paraId="4E238694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sz w:val="21"/>
                <w:szCs w:val="21"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905926795" w:edGrp="everyone" w:displacedByCustomXml="prev"/>
              <w:p w14:paraId="42DC4074" w14:textId="77777777" w:rsidR="000D6E33" w:rsidRPr="007F15A9" w:rsidRDefault="000D6E33" w:rsidP="00BA5089">
                <w:pPr>
                  <w:pStyle w:val="Listeafsnit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sz w:val="21"/>
                    <w:szCs w:val="21"/>
                    <w:lang w:val="is-IS"/>
                  </w:rPr>
                  <w:t>Stutt lýsing á þeirri leið sem áformuð er og rökstuðningur fyrir henni</w:t>
                </w:r>
              </w:p>
              <w:p w14:paraId="03B4C1E7" w14:textId="52206014" w:rsidR="00DD3CE6" w:rsidRPr="007F15A9" w:rsidRDefault="00CD0768" w:rsidP="002B100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Fyrirhugað frumvarp </w:t>
                </w:r>
                <w:r w:rsidR="002B1003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er í formi safnlaga sem ná </w:t>
                </w: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til fjölmargra kafla lagasafnsins sem heyra undir fjármála- og efnahagsráðuneytið</w:t>
                </w:r>
                <w:r w:rsidR="002B1003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. E</w:t>
                </w: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inkum </w:t>
                </w:r>
                <w:r w:rsidR="002B1003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er </w:t>
                </w: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um að ræða lög sem tóku til </w:t>
                </w:r>
                <w:r w:rsidR="002B1003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tiltekinna ráðstafana </w:t>
                </w: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sem </w:t>
                </w:r>
                <w:r w:rsidR="002B1003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nú </w:t>
                </w: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er lokið. </w:t>
                </w: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lastRenderedPageBreak/>
                  <w:t>Skilvirkasta leiðin er a</w:t>
                </w:r>
                <w:r w:rsidR="003265F6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ð fella lagabálkana á brott í einu frumvarpi.</w:t>
                </w:r>
                <w:r w:rsidR="002E2186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 </w:t>
                </w:r>
                <w:r w:rsidR="007F15A9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Leiðin felur ekki í sér efnisbreytingu á gildandi rétti.</w:t>
                </w:r>
              </w:p>
              <w:p w14:paraId="4A03149E" w14:textId="23A8B787" w:rsidR="00B27ED7" w:rsidRPr="007F15A9" w:rsidRDefault="0042320F" w:rsidP="002B100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Af sambærilegum </w:t>
                </w:r>
                <w:r w:rsidR="002B1003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málum sem felldu </w:t>
                </w: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brott úrelta lagabálka má nefna </w:t>
                </w:r>
                <w:r w:rsidR="002B1003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(a) </w:t>
                </w: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frumvarp iðnaðarráðherra árið 1989 um </w:t>
                </w:r>
                <w:hyperlink r:id="rId9" w:history="1">
                  <w:r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>afnám ýmissa laga u</w:t>
                  </w:r>
                  <w:r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>m</w:t>
                  </w:r>
                  <w:r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 xml:space="preserve"> iðnaðar- og orkumál</w:t>
                  </w:r>
                </w:hyperlink>
                <w:r w:rsidR="00A367BF"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, </w:t>
                </w:r>
                <w:r w:rsidR="002B1003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(b) </w:t>
                </w:r>
                <w:r w:rsidR="00A367BF"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frumvarp forsætisráðherra árið </w:t>
                </w:r>
                <w:r w:rsidR="00BE41AE"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1990 um </w:t>
                </w:r>
                <w:hyperlink r:id="rId10" w:history="1">
                  <w:r w:rsidR="00BE41AE"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>brottfall</w:t>
                  </w:r>
                  <w:r w:rsidR="00BE41AE"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 xml:space="preserve"> </w:t>
                  </w:r>
                  <w:r w:rsidR="00BE41AE"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>laga og lagaákvæða</w:t>
                  </w:r>
                </w:hyperlink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 og </w:t>
                </w:r>
                <w:r w:rsidR="002B1003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(c) </w:t>
                </w:r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frumvarp mennta- og menningarmálaráðherra árið 2011 um </w:t>
                </w:r>
                <w:hyperlink r:id="rId11" w:history="1">
                  <w:r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>brottfall ýmissa laga</w:t>
                  </w:r>
                  <w:r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 xml:space="preserve"> </w:t>
                  </w:r>
                  <w:r w:rsidRPr="007F15A9">
                    <w:rPr>
                      <w:rStyle w:val="Hyperlink"/>
                      <w:rFonts w:ascii="Times New Roman" w:hAnsi="Times New Roman" w:cs="Times New Roman"/>
                      <w:sz w:val="21"/>
                      <w:szCs w:val="21"/>
                      <w:lang w:val="is-IS"/>
                    </w:rPr>
                    <w:t>á sviði fræðslumála</w:t>
                  </w:r>
                </w:hyperlink>
                <w:r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>.</w:t>
                </w:r>
                <w:r w:rsidR="00A367BF" w:rsidRPr="007F15A9">
                  <w:rPr>
                    <w:rFonts w:ascii="Times New Roman" w:hAnsi="Times New Roman" w:cs="Times New Roman"/>
                    <w:color w:val="000000"/>
                    <w:sz w:val="21"/>
                    <w:szCs w:val="21"/>
                    <w:lang w:val="is-IS"/>
                  </w:rPr>
                  <w:t xml:space="preserve"> </w:t>
                </w:r>
              </w:p>
              <w:p w14:paraId="416CE239" w14:textId="77777777" w:rsidR="00BE1A7F" w:rsidRPr="007F15A9" w:rsidRDefault="000D6E33" w:rsidP="00BA5089">
                <w:pPr>
                  <w:pStyle w:val="Listeafsnit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sz w:val="21"/>
                    <w:szCs w:val="21"/>
                    <w:lang w:val="is-IS"/>
                  </w:rPr>
                  <w:t>He</w:t>
                </w:r>
                <w:r w:rsidR="00AB7B39" w:rsidRPr="007F15A9">
                  <w:rPr>
                    <w:rFonts w:ascii="Times New Roman" w:hAnsi="Times New Roman" w:cs="Times New Roman"/>
                    <w:b/>
                    <w:sz w:val="21"/>
                    <w:szCs w:val="21"/>
                    <w:lang w:val="is-IS"/>
                  </w:rPr>
                  <w:t xml:space="preserve">lstu fyrirhuguðu breytingar á </w:t>
                </w:r>
                <w:r w:rsidRPr="007F15A9">
                  <w:rPr>
                    <w:rFonts w:ascii="Times New Roman" w:hAnsi="Times New Roman" w:cs="Times New Roman"/>
                    <w:b/>
                    <w:sz w:val="21"/>
                    <w:szCs w:val="21"/>
                    <w:lang w:val="is-IS"/>
                  </w:rPr>
                  <w:t>gildandi lögum og reglum</w:t>
                </w:r>
                <w:r w:rsidR="00AB7B39" w:rsidRPr="007F15A9">
                  <w:rPr>
                    <w:rFonts w:ascii="Times New Roman" w:hAnsi="Times New Roman" w:cs="Times New Roman"/>
                    <w:b/>
                    <w:sz w:val="21"/>
                    <w:szCs w:val="21"/>
                    <w:lang w:val="is-IS"/>
                  </w:rPr>
                  <w:t>, hvort heldur bætt er við eða fellt brott</w:t>
                </w:r>
              </w:p>
              <w:p w14:paraId="2ECA0894" w14:textId="6D3162AE" w:rsidR="00DC69BC" w:rsidRPr="007F15A9" w:rsidRDefault="00BE1A7F" w:rsidP="002B1003">
                <w:pPr>
                  <w:spacing w:before="60" w:after="60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Um er að ræða </w:t>
                </w:r>
                <w:r w:rsidR="00DD3CE6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fyrirhugað </w:t>
                </w: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brottfall </w:t>
                </w:r>
                <w:r w:rsidR="00AF31F1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eftirfarandi</w:t>
                </w: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 </w:t>
                </w:r>
                <w:r w:rsidR="00CD0D4F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lagabálka</w:t>
                </w:r>
                <w:r w:rsidR="003265F6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:</w:t>
                </w:r>
              </w:p>
              <w:p w14:paraId="61D60E87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1" w:name="_Hlk19869231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heimild fyrir ríkisstjórnina til að ganga inn í viðbótarsamning við myntsamning Norðurlanda, nr. 4/1926. </w:t>
                </w:r>
              </w:p>
              <w:p w14:paraId="6BF843D5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fyrir ríkisstjórnina til að kaupa nokkrar jarðir og afnotarétt jarða í Ölfusi, nr. 104/1940.</w:t>
                </w:r>
              </w:p>
              <w:p w14:paraId="2E4F26B6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2" w:name="_Hlk8025727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heimild fyrir ríkisstjórnina til að taka á leigu geymsluhús Tunnuverksmiðju Siglufjarðar </w:t>
                </w:r>
                <w:proofErr w:type="spellStart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sf</w:t>
                </w:r>
                <w:proofErr w:type="spellEnd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., nr. 24/1946.</w:t>
                </w:r>
              </w:p>
              <w:p w14:paraId="2D8CCFFD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bráðabirgðabreyting nokkurra laga o.fl., nr. 50/1948.</w:t>
                </w:r>
              </w:p>
              <w:p w14:paraId="0E13D569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skattfrelsi vinninga o.fl. varðandi happdrættislán ríkissjóðs, nr. 83/1948.</w:t>
                </w:r>
              </w:p>
              <w:p w14:paraId="29EECEF9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dýrtíðarráðstafanir vegna atvinnuveganna, nr. 100/1948. </w:t>
                </w:r>
              </w:p>
              <w:p w14:paraId="4986F847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3" w:name="_Hlk8891652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heimild fyrir ríkisstjórnina til að taka á móti og ráðstafa framlögum samkvæmt áætlun um fjárhagslega viðreisn í Evrópu, nr. 47/1949. </w:t>
                </w:r>
              </w:p>
              <w:p w14:paraId="59EFA31E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4" w:name="_Hlk8891669"/>
                <w:bookmarkEnd w:id="2"/>
                <w:bookmarkEnd w:id="3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framlengingu á heimild ríkisstjórnarinnar til að nota allt að fjórum milljónum dollara af yfirdráttarheimild Íslands hjá Greiðslubandalagi Evrópu, nr. 6/1953.</w:t>
                </w:r>
              </w:p>
              <w:bookmarkEnd w:id="4"/>
              <w:p w14:paraId="5951A23E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fyrir ríkisstjórnina til lántöku vegna vatnsveituframkvæmda í Vestmannaeyjum, nr. 57/1963.</w:t>
                </w:r>
              </w:p>
              <w:p w14:paraId="2BCA1764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color w:val="242424"/>
                    <w:sz w:val="21"/>
                    <w:szCs w:val="21"/>
                    <w:shd w:val="clear" w:color="auto" w:fill="FFFFFF"/>
                    <w:lang w:val="is-IS"/>
                  </w:rPr>
                  <w:t xml:space="preserve">Lög um ráðstafanir til lækkunar ríkisútgjalda, nr. 5/1968. </w:t>
                </w:r>
              </w:p>
              <w:p w14:paraId="02F01C44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aðgerðir í atvinnumálum, nr. 9/1969.</w:t>
                </w:r>
              </w:p>
              <w:p w14:paraId="50791460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heimild fyrir ríkisstjórnina til að ábyrgjast lán vegna Vatnsveitu Vestmannaeyja, nr. 15/1971. </w:t>
                </w:r>
              </w:p>
              <w:p w14:paraId="500F7F24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color w:val="242424"/>
                    <w:sz w:val="21"/>
                    <w:szCs w:val="21"/>
                    <w:shd w:val="clear" w:color="auto" w:fill="FFFFFF"/>
                    <w:lang w:val="is-IS"/>
                  </w:rPr>
                  <w:t>Lög um ákvörðun kaupgreiðsluvísitölu fyrir tímabilið 1. janúar til 28. febrúar 1973, nr. </w:t>
                </w: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100/1972. </w:t>
                </w:r>
              </w:p>
              <w:p w14:paraId="7D8D77DE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heimild fyrir ríkisstjórnina til að selja </w:t>
                </w:r>
                <w:proofErr w:type="spellStart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landspildu</w:t>
                </w:r>
                <w:proofErr w:type="spellEnd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 úr prestssetursjörðinni Bjarnarnesi í Nesjahreppi, nr. 12/1973.</w:t>
                </w:r>
              </w:p>
              <w:p w14:paraId="373C8027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aðild Íslands að samningi um stofnun aðstoðarsjóðs á vegum Efnahags- og framfarastofnunar, nr. 25/1976.</w:t>
                </w:r>
              </w:p>
              <w:p w14:paraId="270D1F6D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5" w:name="_Hlk8891694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skyldusparnað og ráðstafanir í ríkisfjármálum, nr. 77/1977.</w:t>
                </w:r>
              </w:p>
              <w:bookmarkEnd w:id="5"/>
              <w:p w14:paraId="3D7B6879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skattfrelsi jarðstöðvar til fjarskiptasambands við umheiminn, nr. 20/1977.</w:t>
                </w:r>
              </w:p>
              <w:p w14:paraId="0639135B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6" w:name="_Hlk8891717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til viðbótarlántöku og ábyrgðarheimild vegna framkvæmda á sviði orkumála 1979 o.fl., nr. 42/1980.</w:t>
                </w:r>
              </w:p>
              <w:bookmarkEnd w:id="6"/>
              <w:p w14:paraId="56A84CD2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heimildir til lántöku á árunum 1980 og 1981 og ábyrgðarheimildir, nr. 89/1980.</w:t>
                </w:r>
              </w:p>
              <w:p w14:paraId="0BAE6424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fyrir ríkisstjórnina til að selja lagmetisiðju ríkisins í Siglufirði, nr. 26/1984.</w:t>
                </w:r>
              </w:p>
              <w:p w14:paraId="3C4460A4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ráðstafanir í sjávarútvegsmálum, nr. 71/1984. </w:t>
                </w:r>
              </w:p>
              <w:p w14:paraId="263C49D3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7" w:name="_Hlk8025927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fyrir ríkisstjórnina til að selja Landssmiðjuna, nr. 125/1984.</w:t>
                </w:r>
              </w:p>
              <w:p w14:paraId="71E8D9BF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8" w:name="_Hlk8891838"/>
                <w:bookmarkEnd w:id="7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fyrir ráðherra f.h. ríkissjóðs til að ábyrgjast lán fyrir Arnarflug hf., nr. 30/1984.</w:t>
                </w:r>
              </w:p>
              <w:p w14:paraId="0CF67A23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lántöku o.fl. vegna byggingar flugstöðvar á Keflavíkurflugvelli, nr. 45/1984.</w:t>
                </w:r>
              </w:p>
              <w:bookmarkEnd w:id="8"/>
              <w:p w14:paraId="66B84D08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lántöku Áburðarverksmiðju ríkisins, nr. 49/1984.</w:t>
                </w:r>
              </w:p>
              <w:p w14:paraId="47700E36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sjálfskuldarábyrgð ríkissjóðs á láni vegna byggingar </w:t>
                </w:r>
                <w:proofErr w:type="spellStart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stálvölsunarverksmiðju</w:t>
                </w:r>
                <w:proofErr w:type="spellEnd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, nr. 82/1985.</w:t>
                </w:r>
              </w:p>
              <w:p w14:paraId="30DE1372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bookmarkStart w:id="9" w:name="_Hlk8025905"/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fyrir ráðherra f.h. ríkissjóðs til að selja fasteignir Grænmetisverslunar landbúnaðarins að Síðumúla 34 og jarðhús í Ártúnsbrekku við Elliðaár, nr. 40/1988.</w:t>
                </w:r>
              </w:p>
              <w:p w14:paraId="529CD07C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Lög um efnahagsaðgerðir, nr. 9/1989. </w:t>
                </w:r>
              </w:p>
              <w:bookmarkEnd w:id="9"/>
              <w:p w14:paraId="64F6F73E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til ríkisstjórnar til að selja jörðina Lönguhlíð í Vallahreppi, Suður Múlasýslu, nr. 68/1993.</w:t>
                </w:r>
              </w:p>
              <w:p w14:paraId="203F1342" w14:textId="77777777" w:rsidR="00AF31F1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>Lög um heimild til handa ráðherra, f.h. ríkissjóðs, til að ábyrgjast skuldabréf vegna fjármögnunar nýrrar starfsemi Íslenskrar erfðagreiningar ehf., nr. 87/2002.</w:t>
                </w:r>
              </w:p>
              <w:p w14:paraId="16A18978" w14:textId="77F863DD" w:rsidR="000D6E33" w:rsidRPr="007F15A9" w:rsidRDefault="00AF31F1" w:rsidP="007F15A9">
                <w:pPr>
                  <w:pStyle w:val="Listeafsnit"/>
                  <w:numPr>
                    <w:ilvl w:val="0"/>
                    <w:numId w:val="26"/>
                  </w:numPr>
                  <w:spacing w:after="160" w:line="259" w:lineRule="auto"/>
                  <w:jc w:val="both"/>
                  <w:rPr>
                    <w:sz w:val="21"/>
                    <w:szCs w:val="21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lastRenderedPageBreak/>
                  <w:t>Lög um heimild ríkissjóðs Íslands til sérstakrar lántöku á árinu 2008, nr. 60/2008.</w:t>
                </w:r>
                <w:r w:rsidRPr="007F15A9">
                  <w:rPr>
                    <w:sz w:val="21"/>
                    <w:szCs w:val="21"/>
                    <w:lang w:val="is-IS"/>
                  </w:rPr>
                  <w:t xml:space="preserve"> </w:t>
                </w:r>
                <w:bookmarkEnd w:id="1"/>
                <w:r w:rsidR="00BA4BB1" w:rsidRPr="007F15A9">
                  <w:rPr>
                    <w:rFonts w:ascii="Times New Roman" w:hAnsi="Times New Roman" w:cs="Times New Roman"/>
                    <w:sz w:val="21"/>
                    <w:szCs w:val="21"/>
                    <w:lang w:val="is-IS"/>
                  </w:rPr>
                  <w:t xml:space="preserve"> </w:t>
                </w:r>
              </w:p>
              <w:permEnd w:id="1905926795" w:displacedByCustomXml="next"/>
            </w:sdtContent>
          </w:sdt>
        </w:tc>
      </w:tr>
      <w:tr w:rsidR="00E34B42" w:rsidRPr="00527C87" w14:paraId="35BA240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3EEA844" w14:textId="77777777" w:rsidR="00311838" w:rsidRPr="007F15A9" w:rsidRDefault="0013710B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7F15A9" w14:paraId="01F76429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205530874" w:edGrp="everyone" w:displacedByCustomXml="prev"/>
              <w:p w14:paraId="4103F209" w14:textId="77777777" w:rsidR="004F22BA" w:rsidRPr="007F15A9" w:rsidRDefault="002B70B7" w:rsidP="004F22BA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F22BA" w:rsidRPr="007F15A9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4F691B89" w14:textId="77777777" w:rsidR="004F22BA" w:rsidRPr="007F15A9" w:rsidRDefault="002B70B7" w:rsidP="004F22BA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4F22BA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F22BA" w:rsidRPr="007F15A9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0E522F90" w14:textId="77777777" w:rsidR="00CA3381" w:rsidRPr="007F15A9" w:rsidRDefault="00D62AAC" w:rsidP="00BA5089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4F22BA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F22BA" w:rsidRPr="007F15A9"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F656C4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05530874" w:displacedByCustomXml="next"/>
            </w:sdtContent>
          </w:sdt>
        </w:tc>
      </w:tr>
      <w:tr w:rsidR="00E34B42" w:rsidRPr="007F15A9" w14:paraId="0629ABD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ACA18E4" w14:textId="77777777" w:rsidR="00311838" w:rsidRPr="007F15A9" w:rsidRDefault="0013710B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527C87" w14:paraId="4FF4ECBF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63392776" w:edGrp="everyone" w:displacedByCustomXml="prev"/>
              <w:p w14:paraId="07B111E3" w14:textId="5E5ABE26" w:rsidR="009941D2" w:rsidRPr="007F15A9" w:rsidRDefault="002B70B7" w:rsidP="00BA5089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5A3D8E32" w14:textId="78AC81C2" w:rsidR="002E2186" w:rsidRPr="007F15A9" w:rsidRDefault="001E5DF4" w:rsidP="002B100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>Engir</w:t>
                </w:r>
                <w:r w:rsidR="002B1003">
                  <w:rPr>
                    <w:rFonts w:ascii="Times New Roman" w:hAnsi="Times New Roman" w:cs="Times New Roman"/>
                    <w:lang w:val="is-IS"/>
                  </w:rPr>
                  <w:t xml:space="preserve"> einstakir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 xml:space="preserve">hagsmunir 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eru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 xml:space="preserve"> tengdir áformunum</w:t>
                </w:r>
                <w:r w:rsidR="002B1003">
                  <w:rPr>
                    <w:rFonts w:ascii="Times New Roman" w:hAnsi="Times New Roman" w:cs="Times New Roman"/>
                    <w:lang w:val="is-IS"/>
                  </w:rPr>
                  <w:t>. Almenningur hefur hagsmuni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 xml:space="preserve"> af því að úreltum lögum sé ekki haldið við í lagasafni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2F66B56" w14:textId="77777777" w:rsidR="00BE1A7F" w:rsidRPr="007F15A9" w:rsidRDefault="002B70B7" w:rsidP="00BE1A7F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76911C66" w14:textId="75E71F7C" w:rsidR="00BE1A7F" w:rsidRPr="007F15A9" w:rsidRDefault="00BE1A7F" w:rsidP="002B100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Já. </w:t>
                </w:r>
                <w:r w:rsidR="001E5DF4" w:rsidRPr="007F15A9">
                  <w:rPr>
                    <w:rFonts w:ascii="Times New Roman" w:hAnsi="Times New Roman" w:cs="Times New Roman"/>
                    <w:lang w:val="is-IS"/>
                  </w:rPr>
                  <w:t>Efni sumra lagabálkanna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snerta málefnasvið 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 xml:space="preserve">annarra 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ráðuneyta</w:t>
                </w:r>
                <w:r w:rsidR="002E2186" w:rsidRPr="007F15A9">
                  <w:rPr>
                    <w:rFonts w:ascii="Times New Roman" w:hAnsi="Times New Roman" w:cs="Times New Roman"/>
                    <w:lang w:val="is-IS"/>
                  </w:rPr>
                  <w:t xml:space="preserve"> að einhverju marki</w:t>
                </w:r>
                <w:r w:rsidR="001E5DF4" w:rsidRPr="007F15A9">
                  <w:rPr>
                    <w:rFonts w:ascii="Times New Roman" w:hAnsi="Times New Roman" w:cs="Times New Roman"/>
                    <w:lang w:val="is-IS"/>
                  </w:rPr>
                  <w:t xml:space="preserve">, en með vísan til þess að þeir eru úreltir 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 xml:space="preserve">hafa </w:t>
                </w:r>
                <w:r w:rsidR="001E5DF4" w:rsidRPr="007F15A9">
                  <w:rPr>
                    <w:rFonts w:ascii="Times New Roman" w:hAnsi="Times New Roman" w:cs="Times New Roman"/>
                    <w:lang w:val="is-IS"/>
                  </w:rPr>
                  <w:t xml:space="preserve">áformin </w:t>
                </w:r>
                <w:r w:rsidR="00AF31F1" w:rsidRPr="007F15A9">
                  <w:rPr>
                    <w:rFonts w:ascii="Times New Roman" w:hAnsi="Times New Roman" w:cs="Times New Roman"/>
                    <w:lang w:val="is-IS"/>
                  </w:rPr>
                  <w:t xml:space="preserve">ekki eiginleg </w:t>
                </w:r>
                <w:r w:rsidR="001E5DF4" w:rsidRPr="007F15A9">
                  <w:rPr>
                    <w:rFonts w:ascii="Times New Roman" w:hAnsi="Times New Roman" w:cs="Times New Roman"/>
                    <w:lang w:val="is-IS"/>
                  </w:rPr>
                  <w:t>áhrif á stjórnarmálefni annarra ráðuneyta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FEA3483" w14:textId="77777777" w:rsidR="009941D2" w:rsidRPr="007F15A9" w:rsidRDefault="002B70B7" w:rsidP="00BA5089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1E2D9199" w14:textId="796414B4" w:rsidR="000D7D7E" w:rsidRPr="007F15A9" w:rsidRDefault="002B1003" w:rsidP="002B1003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Samráð innan Stjórnarráðsins</w:t>
                </w:r>
                <w:r w:rsidR="000D7D7E"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78EF52A" w14:textId="77777777" w:rsidR="005E129E" w:rsidRPr="007F15A9" w:rsidRDefault="002B70B7" w:rsidP="00BA5089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36ED7D83" w14:textId="71E90FF9" w:rsidR="00CA3381" w:rsidRPr="007F15A9" w:rsidRDefault="002B1003" w:rsidP="002B1003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D</w:t>
                </w:r>
                <w:r w:rsidR="005E129E" w:rsidRPr="007F15A9">
                  <w:rPr>
                    <w:rFonts w:ascii="Times New Roman" w:hAnsi="Times New Roman" w:cs="Times New Roman"/>
                    <w:lang w:val="is-IS"/>
                  </w:rPr>
                  <w:t>rög að frumvarpi verða kynnt í samráðsgátt stjórnvalda.</w:t>
                </w:r>
                <w:r w:rsidR="00BA4BB1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963392776" w:displacedByCustomXml="next"/>
            </w:sdtContent>
          </w:sdt>
        </w:tc>
      </w:tr>
      <w:tr w:rsidR="00E34B42" w:rsidRPr="00527C87" w14:paraId="4E5B071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22B3348" w14:textId="77777777" w:rsidR="00311838" w:rsidRPr="007F15A9" w:rsidRDefault="003821A7" w:rsidP="003821A7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 xml:space="preserve">Mat </w:t>
            </w:r>
            <w:r w:rsidR="0013710B" w:rsidRPr="007F15A9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7F15A9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7F15A9" w14:paraId="63A88776" w14:textId="77777777" w:rsidTr="007414CB">
        <w:trPr>
          <w:trHeight w:val="283"/>
        </w:trPr>
        <w:tc>
          <w:tcPr>
            <w:tcW w:w="9288" w:type="dxa"/>
          </w:tcPr>
          <w:permStart w:id="112154811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9CFC97C" w14:textId="77777777" w:rsidR="00A00E3D" w:rsidRPr="007F15A9" w:rsidRDefault="003821A7" w:rsidP="00BA1F90">
                <w:pPr>
                  <w:pStyle w:val="Listeafsnit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152C6843" w14:textId="06100140" w:rsidR="00F93B5C" w:rsidRPr="007F15A9" w:rsidRDefault="00A00E3D" w:rsidP="002B1003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Engin bein áhrif, engin fyrirséð óbein fjárhagsáhrif. </w:t>
                </w:r>
              </w:p>
            </w:sdtContent>
          </w:sdt>
        </w:tc>
      </w:tr>
      <w:permEnd w:id="1121548117"/>
      <w:tr w:rsidR="00E34B42" w:rsidRPr="007F15A9" w14:paraId="65ED049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361B1C0" w14:textId="77777777" w:rsidR="00311838" w:rsidRPr="007F15A9" w:rsidRDefault="008A2C75" w:rsidP="008A2C75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527C87" w14:paraId="38940492" w14:textId="77777777" w:rsidTr="00FD2097">
        <w:trPr>
          <w:trHeight w:val="826"/>
        </w:trPr>
        <w:tc>
          <w:tcPr>
            <w:tcW w:w="9288" w:type="dxa"/>
          </w:tcPr>
          <w:permStart w:id="146402854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0D50524" w14:textId="77777777" w:rsidR="009941D2" w:rsidRPr="007F15A9" w:rsidRDefault="00133146" w:rsidP="00BA5089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7F15A9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F0C9CA3" w14:textId="77EB9846" w:rsidR="00A00E3D" w:rsidRPr="007F15A9" w:rsidRDefault="002E2186" w:rsidP="002B1003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Já. </w:t>
                </w:r>
                <w:r w:rsidR="00C72C26" w:rsidRPr="007F15A9">
                  <w:rPr>
                    <w:rFonts w:ascii="Times New Roman" w:hAnsi="Times New Roman" w:cs="Times New Roman"/>
                    <w:lang w:val="is-IS"/>
                  </w:rPr>
                  <w:t xml:space="preserve">Áætlað er að frumvarpið verði lagt fram í 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janúar 2020. </w:t>
                </w:r>
              </w:p>
              <w:p w14:paraId="17332773" w14:textId="4B8902AD" w:rsidR="009941D2" w:rsidRPr="007F15A9" w:rsidRDefault="00941142" w:rsidP="00BA5089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7F15A9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7F15A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7F15A9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7F15A9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62387B71" w14:textId="445EDC09" w:rsidR="003265F6" w:rsidRPr="007F15A9" w:rsidRDefault="002E2186" w:rsidP="002B1003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  <w:r w:rsidR="00BA02EC" w:rsidRPr="007F15A9">
                  <w:rPr>
                    <w:rFonts w:ascii="Times New Roman" w:hAnsi="Times New Roman" w:cs="Times New Roman"/>
                    <w:lang w:val="is-IS"/>
                  </w:rPr>
                  <w:t xml:space="preserve">, með vísan </w:t>
                </w:r>
                <w:r w:rsidR="001E5DF4" w:rsidRPr="007F15A9">
                  <w:rPr>
                    <w:rFonts w:ascii="Times New Roman" w:hAnsi="Times New Roman" w:cs="Times New Roman"/>
                    <w:lang w:val="is-IS"/>
                  </w:rPr>
                  <w:t xml:space="preserve">til þess að lagabálkarnir hafa </w:t>
                </w:r>
                <w:r w:rsidR="00CD0768" w:rsidRPr="007F15A9">
                  <w:rPr>
                    <w:rFonts w:ascii="Times New Roman" w:hAnsi="Times New Roman" w:cs="Times New Roman"/>
                    <w:lang w:val="is-IS"/>
                  </w:rPr>
                  <w:t>lokið hlutverki sínu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07D1370" w14:textId="77777777" w:rsidR="009941D2" w:rsidRPr="007F15A9" w:rsidRDefault="00133146" w:rsidP="00BA5089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7F15A9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7F15A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F464C60" w14:textId="6F3E75A1" w:rsidR="00DF1955" w:rsidRPr="007F15A9" w:rsidRDefault="00DF1955" w:rsidP="002B1003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>Ekki er þörf á sérstökum undirbúningi svo lagasetning beri árangur þar sem um er að ræða brottfall</w:t>
                </w:r>
                <w:r w:rsidR="003265F6" w:rsidRPr="007F15A9">
                  <w:rPr>
                    <w:rFonts w:ascii="Times New Roman" w:hAnsi="Times New Roman" w:cs="Times New Roman"/>
                    <w:lang w:val="is-IS"/>
                  </w:rPr>
                  <w:t xml:space="preserve"> úreltra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 laga. </w:t>
                </w:r>
              </w:p>
              <w:p w14:paraId="795F6D0D" w14:textId="77777777" w:rsidR="00645781" w:rsidRPr="007F15A9" w:rsidRDefault="00645781" w:rsidP="00BA5089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C42CD3D" w14:textId="41590932" w:rsidR="00AC65D3" w:rsidRPr="007F15A9" w:rsidRDefault="00DF1955" w:rsidP="0014565B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>Mun ekki gerast þ</w:t>
                </w:r>
                <w:r w:rsidR="00E471BC" w:rsidRPr="007F15A9">
                  <w:rPr>
                    <w:rFonts w:ascii="Times New Roman" w:hAnsi="Times New Roman" w:cs="Times New Roman"/>
                    <w:lang w:val="is-IS"/>
                  </w:rPr>
                  <w:t xml:space="preserve">örf, sbr. 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lið</w:t>
                </w:r>
                <w:r w:rsidR="00E471BC" w:rsidRPr="007F15A9">
                  <w:rPr>
                    <w:rFonts w:ascii="Times New Roman" w:hAnsi="Times New Roman" w:cs="Times New Roman"/>
                    <w:lang w:val="is-IS"/>
                  </w:rPr>
                  <w:t xml:space="preserve"> 3</w:t>
                </w:r>
                <w:r w:rsidRPr="007F15A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580B4BF" w14:textId="77777777" w:rsidR="003B79F0" w:rsidRPr="007F15A9" w:rsidRDefault="00941142" w:rsidP="003B79F0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5CE782DB" w14:textId="06B077D3" w:rsidR="009941D2" w:rsidRPr="007F15A9" w:rsidRDefault="003B79F0" w:rsidP="0014565B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lang w:val="is-IS"/>
                  </w:rPr>
                  <w:t xml:space="preserve">Mun ekki gerast þörf, sbr. </w:t>
                </w:r>
                <w:r w:rsidR="00E471BC" w:rsidRPr="007F15A9">
                  <w:rPr>
                    <w:rFonts w:ascii="Times New Roman" w:hAnsi="Times New Roman" w:cs="Times New Roman"/>
                    <w:lang w:val="is-IS"/>
                  </w:rPr>
                  <w:t xml:space="preserve">lið 3. </w:t>
                </w:r>
              </w:p>
            </w:sdtContent>
          </w:sdt>
        </w:tc>
      </w:tr>
      <w:permEnd w:id="1464028547"/>
      <w:tr w:rsidR="00E34B42" w:rsidRPr="007F15A9" w14:paraId="49D60A7A" w14:textId="77777777" w:rsidTr="003265F6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18015EE" w14:textId="77777777" w:rsidR="00E34B42" w:rsidRPr="007F15A9" w:rsidRDefault="00E34B42" w:rsidP="003265F6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908302810" w:edGrp="everyone" w:colFirst="0" w:colLast="0"/>
      <w:tr w:rsidR="00E34B42" w:rsidRPr="007F15A9" w14:paraId="077C9A7A" w14:textId="77777777" w:rsidTr="003265F6">
        <w:trPr>
          <w:trHeight w:val="300"/>
        </w:trPr>
        <w:tc>
          <w:tcPr>
            <w:tcW w:w="9288" w:type="dxa"/>
          </w:tcPr>
          <w:p w14:paraId="335CBAF2" w14:textId="457E290B" w:rsidR="00E34B42" w:rsidRPr="007F15A9" w:rsidRDefault="0014565B" w:rsidP="003265F6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7F15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908302810"/>
      <w:tr w:rsidR="00E34B42" w:rsidRPr="007F15A9" w14:paraId="545D8F76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23EF583" w14:textId="77777777" w:rsidR="00000C39" w:rsidRPr="007F15A9" w:rsidRDefault="00E34B42" w:rsidP="00D62CC3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7F15A9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7F15A9" w14:paraId="01982D41" w14:textId="77777777" w:rsidTr="007414CB">
        <w:trPr>
          <w:trHeight w:val="300"/>
        </w:trPr>
        <w:tc>
          <w:tcPr>
            <w:tcW w:w="9288" w:type="dxa"/>
          </w:tcPr>
          <w:permStart w:id="266429376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7E078577" w14:textId="1A6E187C" w:rsidR="00000C39" w:rsidRPr="007F15A9" w:rsidRDefault="00E34B42" w:rsidP="0014565B">
                <w:pPr>
                  <w:pStyle w:val="Listeafsnit"/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F15A9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  <w:r w:rsidR="0014565B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bookmarkStart w:id="10" w:name="_GoBack" w:displacedByCustomXml="next"/>
              <w:bookmarkEnd w:id="10" w:displacedByCustomXml="next"/>
            </w:sdtContent>
          </w:sdt>
        </w:tc>
      </w:tr>
      <w:permEnd w:id="266429376"/>
    </w:tbl>
    <w:p w14:paraId="460CD661" w14:textId="77777777" w:rsidR="00263F72" w:rsidRPr="007F15A9" w:rsidRDefault="00263F72">
      <w:pPr>
        <w:rPr>
          <w:rFonts w:ascii="Times New Roman" w:hAnsi="Times New Roman" w:cs="Times New Roman"/>
          <w:lang w:val="is-IS"/>
        </w:rPr>
      </w:pPr>
    </w:p>
    <w:sectPr w:rsidR="00263F72" w:rsidRPr="007F15A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C2CA" w14:textId="77777777" w:rsidR="005E20F3" w:rsidRDefault="005E20F3" w:rsidP="007478E0">
      <w:pPr>
        <w:spacing w:after="0" w:line="240" w:lineRule="auto"/>
      </w:pPr>
      <w:r>
        <w:separator/>
      </w:r>
    </w:p>
  </w:endnote>
  <w:endnote w:type="continuationSeparator" w:id="0">
    <w:p w14:paraId="4953772F" w14:textId="77777777" w:rsidR="005E20F3" w:rsidRDefault="005E20F3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40747" w14:textId="16176586" w:rsidR="0042320F" w:rsidRDefault="0042320F" w:rsidP="002A478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5B" w:rsidRPr="0014565B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9AF0" w14:textId="77777777" w:rsidR="005E20F3" w:rsidRDefault="005E20F3" w:rsidP="007478E0">
      <w:pPr>
        <w:spacing w:after="0" w:line="240" w:lineRule="auto"/>
      </w:pPr>
      <w:r>
        <w:separator/>
      </w:r>
    </w:p>
  </w:footnote>
  <w:footnote w:type="continuationSeparator" w:id="0">
    <w:p w14:paraId="1038F691" w14:textId="77777777" w:rsidR="005E20F3" w:rsidRDefault="005E20F3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BC5"/>
    <w:multiLevelType w:val="hybridMultilevel"/>
    <w:tmpl w:val="4AD64758"/>
    <w:lvl w:ilvl="0" w:tplc="2C66BC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70722"/>
    <w:multiLevelType w:val="hybridMultilevel"/>
    <w:tmpl w:val="C06EBA6E"/>
    <w:lvl w:ilvl="0" w:tplc="040F001B">
      <w:start w:val="1"/>
      <w:numFmt w:val="lowerRoman"/>
      <w:lvlText w:val="%1."/>
      <w:lvlJc w:val="right"/>
      <w:pPr>
        <w:ind w:left="1077" w:hanging="360"/>
      </w:pPr>
    </w:lvl>
    <w:lvl w:ilvl="1" w:tplc="10000019" w:tentative="1">
      <w:start w:val="1"/>
      <w:numFmt w:val="lowerLetter"/>
      <w:lvlText w:val="%2."/>
      <w:lvlJc w:val="left"/>
      <w:pPr>
        <w:ind w:left="1797" w:hanging="360"/>
      </w:pPr>
    </w:lvl>
    <w:lvl w:ilvl="2" w:tplc="1000001B" w:tentative="1">
      <w:start w:val="1"/>
      <w:numFmt w:val="lowerRoman"/>
      <w:lvlText w:val="%3."/>
      <w:lvlJc w:val="right"/>
      <w:pPr>
        <w:ind w:left="2517" w:hanging="180"/>
      </w:pPr>
    </w:lvl>
    <w:lvl w:ilvl="3" w:tplc="1000000F" w:tentative="1">
      <w:start w:val="1"/>
      <w:numFmt w:val="decimal"/>
      <w:lvlText w:val="%4."/>
      <w:lvlJc w:val="left"/>
      <w:pPr>
        <w:ind w:left="3237" w:hanging="360"/>
      </w:pPr>
    </w:lvl>
    <w:lvl w:ilvl="4" w:tplc="10000019" w:tentative="1">
      <w:start w:val="1"/>
      <w:numFmt w:val="lowerLetter"/>
      <w:lvlText w:val="%5."/>
      <w:lvlJc w:val="left"/>
      <w:pPr>
        <w:ind w:left="3957" w:hanging="360"/>
      </w:pPr>
    </w:lvl>
    <w:lvl w:ilvl="5" w:tplc="1000001B" w:tentative="1">
      <w:start w:val="1"/>
      <w:numFmt w:val="lowerRoman"/>
      <w:lvlText w:val="%6."/>
      <w:lvlJc w:val="right"/>
      <w:pPr>
        <w:ind w:left="4677" w:hanging="180"/>
      </w:pPr>
    </w:lvl>
    <w:lvl w:ilvl="6" w:tplc="1000000F" w:tentative="1">
      <w:start w:val="1"/>
      <w:numFmt w:val="decimal"/>
      <w:lvlText w:val="%7."/>
      <w:lvlJc w:val="left"/>
      <w:pPr>
        <w:ind w:left="5397" w:hanging="360"/>
      </w:pPr>
    </w:lvl>
    <w:lvl w:ilvl="7" w:tplc="10000019" w:tentative="1">
      <w:start w:val="1"/>
      <w:numFmt w:val="lowerLetter"/>
      <w:lvlText w:val="%8."/>
      <w:lvlJc w:val="left"/>
      <w:pPr>
        <w:ind w:left="6117" w:hanging="360"/>
      </w:pPr>
    </w:lvl>
    <w:lvl w:ilvl="8" w:tplc="1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7B6B"/>
    <w:multiLevelType w:val="hybridMultilevel"/>
    <w:tmpl w:val="C3BEDE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A23A2"/>
    <w:multiLevelType w:val="hybridMultilevel"/>
    <w:tmpl w:val="09F42DD8"/>
    <w:lvl w:ilvl="0" w:tplc="18B671FA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41905"/>
    <w:multiLevelType w:val="hybridMultilevel"/>
    <w:tmpl w:val="FB2EDBFE"/>
    <w:lvl w:ilvl="0" w:tplc="040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24"/>
  </w:num>
  <w:num w:numId="5">
    <w:abstractNumId w:val="1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21"/>
  </w:num>
  <w:num w:numId="12">
    <w:abstractNumId w:val="23"/>
  </w:num>
  <w:num w:numId="13">
    <w:abstractNumId w:val="3"/>
  </w:num>
  <w:num w:numId="14">
    <w:abstractNumId w:val="4"/>
  </w:num>
  <w:num w:numId="15">
    <w:abstractNumId w:val="25"/>
  </w:num>
  <w:num w:numId="16">
    <w:abstractNumId w:val="0"/>
  </w:num>
  <w:num w:numId="17">
    <w:abstractNumId w:val="7"/>
  </w:num>
  <w:num w:numId="18">
    <w:abstractNumId w:val="16"/>
  </w:num>
  <w:num w:numId="19">
    <w:abstractNumId w:val="13"/>
  </w:num>
  <w:num w:numId="20">
    <w:abstractNumId w:val="5"/>
  </w:num>
  <w:num w:numId="21">
    <w:abstractNumId w:val="9"/>
  </w:num>
  <w:num w:numId="22">
    <w:abstractNumId w:val="1"/>
  </w:num>
  <w:num w:numId="23">
    <w:abstractNumId w:val="10"/>
  </w:num>
  <w:num w:numId="24">
    <w:abstractNumId w:val="20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C7425"/>
    <w:rsid w:val="000D4038"/>
    <w:rsid w:val="000D6E33"/>
    <w:rsid w:val="000D7D7E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4565B"/>
    <w:rsid w:val="0015127B"/>
    <w:rsid w:val="00176943"/>
    <w:rsid w:val="00187E36"/>
    <w:rsid w:val="001928E6"/>
    <w:rsid w:val="001972B9"/>
    <w:rsid w:val="001D117E"/>
    <w:rsid w:val="001D5BCE"/>
    <w:rsid w:val="001E2499"/>
    <w:rsid w:val="001E5DF4"/>
    <w:rsid w:val="001E7950"/>
    <w:rsid w:val="001F1687"/>
    <w:rsid w:val="001F2301"/>
    <w:rsid w:val="001F7268"/>
    <w:rsid w:val="002115E6"/>
    <w:rsid w:val="0021293B"/>
    <w:rsid w:val="00242342"/>
    <w:rsid w:val="002439BC"/>
    <w:rsid w:val="00244F3D"/>
    <w:rsid w:val="00251D26"/>
    <w:rsid w:val="00263F72"/>
    <w:rsid w:val="0026420F"/>
    <w:rsid w:val="002666DE"/>
    <w:rsid w:val="002704D7"/>
    <w:rsid w:val="002755F1"/>
    <w:rsid w:val="00281D86"/>
    <w:rsid w:val="002A4788"/>
    <w:rsid w:val="002A54E0"/>
    <w:rsid w:val="002B1003"/>
    <w:rsid w:val="002B70B7"/>
    <w:rsid w:val="002C573F"/>
    <w:rsid w:val="002C76B6"/>
    <w:rsid w:val="002D4FA8"/>
    <w:rsid w:val="002E2186"/>
    <w:rsid w:val="003025EB"/>
    <w:rsid w:val="00311838"/>
    <w:rsid w:val="00314679"/>
    <w:rsid w:val="003265F6"/>
    <w:rsid w:val="00335A2A"/>
    <w:rsid w:val="00350CD3"/>
    <w:rsid w:val="0035270D"/>
    <w:rsid w:val="00360301"/>
    <w:rsid w:val="00364D97"/>
    <w:rsid w:val="003821A7"/>
    <w:rsid w:val="003A1821"/>
    <w:rsid w:val="003B784E"/>
    <w:rsid w:val="003B79F0"/>
    <w:rsid w:val="003C6E02"/>
    <w:rsid w:val="003D01BF"/>
    <w:rsid w:val="003D1515"/>
    <w:rsid w:val="003E270A"/>
    <w:rsid w:val="003E611E"/>
    <w:rsid w:val="00403139"/>
    <w:rsid w:val="00411F5E"/>
    <w:rsid w:val="0042320F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22BA"/>
    <w:rsid w:val="004F5331"/>
    <w:rsid w:val="00500D49"/>
    <w:rsid w:val="00527C87"/>
    <w:rsid w:val="00532D45"/>
    <w:rsid w:val="00535EC4"/>
    <w:rsid w:val="005641B1"/>
    <w:rsid w:val="00564856"/>
    <w:rsid w:val="00592E19"/>
    <w:rsid w:val="005B2987"/>
    <w:rsid w:val="005B46C8"/>
    <w:rsid w:val="005C123A"/>
    <w:rsid w:val="005C1678"/>
    <w:rsid w:val="005C5DEB"/>
    <w:rsid w:val="005E129E"/>
    <w:rsid w:val="005E20F3"/>
    <w:rsid w:val="005E51EA"/>
    <w:rsid w:val="005E6791"/>
    <w:rsid w:val="00612AFE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A2241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A7033"/>
    <w:rsid w:val="007B4D11"/>
    <w:rsid w:val="007B71B2"/>
    <w:rsid w:val="007C7454"/>
    <w:rsid w:val="007E0D8F"/>
    <w:rsid w:val="007F15A9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074A1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00E3D"/>
    <w:rsid w:val="00A30C51"/>
    <w:rsid w:val="00A367BF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C65D3"/>
    <w:rsid w:val="00AE50E5"/>
    <w:rsid w:val="00AF31F1"/>
    <w:rsid w:val="00B01FF3"/>
    <w:rsid w:val="00B27ED7"/>
    <w:rsid w:val="00B339AF"/>
    <w:rsid w:val="00B3771A"/>
    <w:rsid w:val="00B50990"/>
    <w:rsid w:val="00B65214"/>
    <w:rsid w:val="00B863E2"/>
    <w:rsid w:val="00BA02EC"/>
    <w:rsid w:val="00BA1F90"/>
    <w:rsid w:val="00BA4BB1"/>
    <w:rsid w:val="00BA5089"/>
    <w:rsid w:val="00BB2B30"/>
    <w:rsid w:val="00BE1A7F"/>
    <w:rsid w:val="00BE1D1C"/>
    <w:rsid w:val="00BE41AE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2C26"/>
    <w:rsid w:val="00C7397C"/>
    <w:rsid w:val="00CA3381"/>
    <w:rsid w:val="00CC774F"/>
    <w:rsid w:val="00CD0768"/>
    <w:rsid w:val="00CD0D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C69BC"/>
    <w:rsid w:val="00DD1093"/>
    <w:rsid w:val="00DD3CE6"/>
    <w:rsid w:val="00DD7EA1"/>
    <w:rsid w:val="00DF1955"/>
    <w:rsid w:val="00DF2AA7"/>
    <w:rsid w:val="00E02D04"/>
    <w:rsid w:val="00E17DA4"/>
    <w:rsid w:val="00E231B6"/>
    <w:rsid w:val="00E31C26"/>
    <w:rsid w:val="00E34B42"/>
    <w:rsid w:val="00E471BC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93B5C"/>
    <w:rsid w:val="00F9608F"/>
    <w:rsid w:val="00FA7664"/>
    <w:rsid w:val="00FD1FB9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44D1095"/>
  <w15:docId w15:val="{F5EB1F02-D7FD-4C26-8F01-ADDBF81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65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65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65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Korrektur">
    <w:name w:val="Revision"/>
    <w:hidden/>
    <w:uiPriority w:val="99"/>
    <w:semiHidden/>
    <w:rsid w:val="00C412C9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8E0"/>
  </w:style>
  <w:style w:type="paragraph" w:styleId="Sidefod">
    <w:name w:val="footer"/>
    <w:basedOn w:val="Normal"/>
    <w:link w:val="Sidefo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8E0"/>
  </w:style>
  <w:style w:type="character" w:styleId="Pladsholdertekst">
    <w:name w:val="Placeholder Text"/>
    <w:basedOn w:val="Standardskrifttypeiafsnit"/>
    <w:uiPriority w:val="99"/>
    <w:semiHidden/>
    <w:rsid w:val="002A4788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D403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403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2B1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hingi.is/thingstorf/thingmalalistar-eftir-thingum/ferill/?ltg=140&amp;mnr=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thingi.is/thingstorf/thingmalalistar-eftir-thingum/ferill/?ltg=113&amp;mnr=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hingi.is/thingstorf/thingmalalistar-eftir-thingum/ferill/?ltg=111&amp;mnr=29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03A84B8E4CC04D4A9AE736286FB4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6F9B-DBC4-448F-AA7A-A75CF5779663}"/>
      </w:docPartPr>
      <w:docPartBody>
        <w:p w:rsidR="008B4645" w:rsidRDefault="00A90F81" w:rsidP="00A90F81">
          <w:pPr>
            <w:pStyle w:val="03A84B8E4CC04D4A9AE736286FB4B26C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583EF3"/>
    <w:rsid w:val="0062144B"/>
    <w:rsid w:val="00640000"/>
    <w:rsid w:val="00651AC2"/>
    <w:rsid w:val="006B17C6"/>
    <w:rsid w:val="006F1B63"/>
    <w:rsid w:val="0070759F"/>
    <w:rsid w:val="00757EF8"/>
    <w:rsid w:val="00805AC3"/>
    <w:rsid w:val="008B4645"/>
    <w:rsid w:val="008E61E5"/>
    <w:rsid w:val="00940263"/>
    <w:rsid w:val="009F53A8"/>
    <w:rsid w:val="00A90F81"/>
    <w:rsid w:val="00AF12E0"/>
    <w:rsid w:val="00D1068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03A84B8E4CC04D4A9AE736286FB4B26C">
    <w:name w:val="03A84B8E4CC04D4A9AE736286FB4B26C"/>
    <w:rsid w:val="00A90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334F-17AC-4D0D-9420-26070CB3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HBR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dc:description/>
  <cp:lastModifiedBy>Haraldur Steinþórsson</cp:lastModifiedBy>
  <cp:revision>3</cp:revision>
  <cp:lastPrinted>2017-01-12T13:13:00Z</cp:lastPrinted>
  <dcterms:created xsi:type="dcterms:W3CDTF">2018-05-29T11:15:00Z</dcterms:created>
  <dcterms:modified xsi:type="dcterms:W3CDTF">2019-10-17T10:08:00Z</dcterms:modified>
</cp:coreProperties>
</file>