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A57AE1" w14:paraId="41F29C73" w14:textId="77777777" w:rsidTr="70EBA673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72A6659" w14:textId="77777777" w:rsidR="00883508" w:rsidRPr="00C1658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4CF4EE3C" wp14:editId="6B6460BE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70EB2" w14:textId="77777777" w:rsidR="00883508" w:rsidRPr="00C3045B" w:rsidRDefault="0012646E" w:rsidP="70EBA673">
            <w:pPr>
              <w:spacing w:before="400" w:after="120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</w:pPr>
            <w:r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 xml:space="preserve">      </w:t>
            </w:r>
            <w:r w:rsidR="00332D49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 xml:space="preserve">MAT Á </w:t>
            </w:r>
            <w:r w:rsidR="007414CB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Á</w:t>
            </w:r>
            <w:r w:rsidR="00332D49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HRIFUM LAGASETNINGAR</w:t>
            </w:r>
            <w:r w:rsidR="000073F7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*</w:t>
            </w:r>
          </w:p>
          <w:p w14:paraId="4001912A" w14:textId="4C1AD2B3" w:rsidR="00883508" w:rsidRDefault="00883508" w:rsidP="00F33A3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C3045B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C3045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innar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frá 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24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. 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 xml:space="preserve">febrúar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>20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23</w:t>
            </w:r>
          </w:p>
          <w:p w14:paraId="39FAEDC1" w14:textId="77777777" w:rsidR="000073F7" w:rsidRPr="003C7B0C" w:rsidRDefault="000073F7" w:rsidP="00F33A33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="000E6A46" w:rsidRPr="00F33A33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135B40" w:rsidRPr="00BF5ACD" w14:paraId="46D73CCE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1BFB3DA7" w14:textId="77777777" w:rsidR="00135B40" w:rsidRPr="004E0E11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722500403" w:edGrp="everyone" w:colFirst="1" w:colLast="1"/>
            <w:r w:rsidRPr="004E0E11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9D6B04F" w14:textId="3D342108" w:rsidR="00135B40" w:rsidRPr="004E0E11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431A59">
                  <w:rPr>
                    <w:rFonts w:ascii="Times New Roman" w:hAnsi="Times New Roman" w:cs="Times New Roman"/>
                    <w:lang w:val="is-IS"/>
                  </w:rPr>
                  <w:t>IRN25010018 Frumvarp til laga um vitamál</w:t>
                </w:r>
              </w:p>
            </w:tc>
          </w:sdtContent>
        </w:sdt>
      </w:tr>
      <w:tr w:rsidR="00135B40" w:rsidRPr="00BF5ACD" w14:paraId="640B8632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5B3351AF" w14:textId="77777777" w:rsidR="00135B40" w:rsidRPr="004E0E11" w:rsidRDefault="004E0E11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927548237" w:edGrp="everyone" w:colFirst="1" w:colLast="1"/>
            <w:permEnd w:id="1722500403"/>
            <w:r w:rsidRPr="004E0E11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0A6959E7" w14:textId="21EAAA97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A55FFE">
                  <w:rPr>
                    <w:rFonts w:ascii="Times New Roman" w:hAnsi="Times New Roman" w:cs="Times New Roman"/>
                    <w:lang w:val="is-IS"/>
                  </w:rPr>
                  <w:t>Innviðaráðuneyti / Skrifstofa samgangna</w:t>
                </w:r>
              </w:p>
            </w:tc>
          </w:sdtContent>
        </w:sdt>
      </w:tr>
      <w:tr w:rsidR="00135B40" w:rsidRPr="00A57AE1" w14:paraId="31624756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0276429B" w14:textId="77777777" w:rsidR="00135B40" w:rsidRPr="004E0E11" w:rsidRDefault="005176D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550007205" w:edGrp="everyone" w:colFirst="1" w:colLast="1"/>
            <w:permEnd w:id="1927548237"/>
            <w:r w:rsidRPr="004E0E11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14:paraId="1C6D9B3C" w14:textId="3EE18AC1" w:rsidR="00135B40" w:rsidRPr="004E0E11" w:rsidRDefault="001E1C39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FFE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Frummat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,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. 1. gr.</w:t>
            </w:r>
          </w:p>
          <w:p w14:paraId="0E8B4203" w14:textId="77777777" w:rsidR="00135B40" w:rsidRPr="004E0E11" w:rsidRDefault="001E1C39" w:rsidP="004E0E11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4E0E11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Endanlegt mat</w:t>
            </w:r>
            <w:r w:rsidR="004E0E11" w:rsidRPr="004E0E11">
              <w:rPr>
                <w:rFonts w:ascii="Times New Roman" w:hAnsi="Times New Roman" w:cs="Times New Roman"/>
                <w:lang w:val="is-IS"/>
              </w:rPr>
              <w:t>,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. 10. gr. </w:t>
            </w:r>
          </w:p>
        </w:tc>
      </w:tr>
      <w:tr w:rsidR="00135B40" w:rsidRPr="00BF5ACD" w14:paraId="68167811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0B2C" w14:textId="77777777" w:rsidR="00135B40" w:rsidRPr="004E0E11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5279516" w:edGrp="everyone" w:colFirst="1" w:colLast="1"/>
            <w:permEnd w:id="550007205"/>
            <w:r w:rsidRPr="004E0E11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00C5B58" w14:textId="0F535950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D57D00">
                  <w:rPr>
                    <w:rFonts w:ascii="Times New Roman" w:hAnsi="Times New Roman" w:cs="Times New Roman"/>
                    <w:lang w:val="is-IS"/>
                  </w:rPr>
                  <w:t>23</w:t>
                </w:r>
                <w:r w:rsidR="00A55FFE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D57D00">
                  <w:rPr>
                    <w:rFonts w:ascii="Times New Roman" w:hAnsi="Times New Roman" w:cs="Times New Roman"/>
                    <w:lang w:val="is-IS"/>
                  </w:rPr>
                  <w:t>06</w:t>
                </w:r>
                <w:r w:rsidR="00A55FFE">
                  <w:rPr>
                    <w:rFonts w:ascii="Times New Roman" w:hAnsi="Times New Roman" w:cs="Times New Roman"/>
                    <w:lang w:val="is-IS"/>
                  </w:rPr>
                  <w:t>.2025</w:t>
                </w:r>
              </w:p>
            </w:tc>
          </w:sdtContent>
        </w:sdt>
      </w:tr>
      <w:permEnd w:id="35279516"/>
    </w:tbl>
    <w:p w14:paraId="0A37501D" w14:textId="77777777" w:rsidR="000073F7" w:rsidRPr="007414CB" w:rsidRDefault="000073F7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BF5ACD" w14:paraId="3DD7353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20350B5" w14:textId="77777777" w:rsidR="00263F72" w:rsidRPr="007478E0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="00311838" w:rsidRPr="0047580A" w14:paraId="473C8AD2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082035854" w:edGrp="everyone" w:displacedByCustomXml="prev"/>
              <w:p w14:paraId="4FB025E1" w14:textId="10FD0063" w:rsidR="0043227F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Áætluð fjárhagsáhrif fyrir ríkið vegna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breytinga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ráðst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afana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sem felast í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>fyrirhugaðri lagasetningu,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þar sem tilgreindir eru sérstaklega áhrifaþættir á fjárhag </w:t>
                </w:r>
                <w:r w:rsidR="00A40657">
                  <w:rPr>
                    <w:rFonts w:ascii="Times New Roman" w:hAnsi="Times New Roman" w:cs="Times New Roman"/>
                    <w:b/>
                    <w:lang w:val="is-IS"/>
                  </w:rPr>
                  <w:t>ríkissjóðs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5048552" w14:textId="1BF5590A" w:rsidR="00D57D00" w:rsidRPr="00D57D00" w:rsidRDefault="00D57D00" w:rsidP="00D57D00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Um er að ræða breytingar á lögum um vitamál nr.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132/1999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til að tryggja öryggi siglinga.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þessu stigi er ekki fyrirséð að tillögurnar muni hafa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umtalsverðan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kostnað í för með sér.</w:t>
                </w:r>
              </w:p>
              <w:p w14:paraId="2021873B" w14:textId="614EF821" w:rsidR="00D96089" w:rsidRPr="00A72ECC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Hvaða fjárhagsgreining, rekstraráætlanir, reiknilíkön eða önnur áætlanagerð hefur farið fram við undirbúning fjárhagsmatsins?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</w:p>
              <w:p w14:paraId="642DB6C9" w14:textId="1482DBD6" w:rsidR="00D96089" w:rsidRPr="00A72ECC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Helstu forsendur sem áætlanir byggja á og næmni niðurstaðna fyrir frávikum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</w:p>
              <w:p w14:paraId="4808874D" w14:textId="50FDAC44" w:rsidR="00D96089" w:rsidRPr="00A72ECC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Eru fjárhagsáhrif tímabundin eða varanleg?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</w:p>
              <w:p w14:paraId="75DB58A8" w14:textId="7B38703D" w:rsidR="00D96089" w:rsidRPr="00A72ECC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Skorður sem eru settar fyrir útgjöldum og hvatar sem geta haft áhrif á útgjaldaþróun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</w:p>
              <w:p w14:paraId="64C00391" w14:textId="3F36C9A6" w:rsidR="00D96089" w:rsidRPr="00A72ECC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Aðskilin umfjöllun um </w:t>
                </w:r>
                <w:proofErr w:type="spellStart"/>
                <w:r w:rsidRPr="00A72ECC">
                  <w:rPr>
                    <w:rFonts w:ascii="Times New Roman" w:hAnsi="Times New Roman" w:cs="Times New Roman"/>
                    <w:lang w:val="is-IS"/>
                  </w:rPr>
                  <w:t>brúttóáhrif</w:t>
                </w:r>
                <w:proofErr w:type="spellEnd"/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 á tekjuhlið og gjaldahlið en einnig tilgreind nettóáhrif á afkomu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</w:p>
              <w:p w14:paraId="3EF314C9" w14:textId="5667D6C5" w:rsidR="00FD2097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Tekjubreytingar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1686517" w14:textId="1472FF3E" w:rsidR="00D96089" w:rsidRDefault="002F5A2D" w:rsidP="00237053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886857">
                  <w:rPr>
                    <w:rFonts w:ascii="Times New Roman" w:hAnsi="Times New Roman" w:cs="Times New Roman"/>
                    <w:lang w:val="is-IS"/>
                  </w:rPr>
                  <w:t xml:space="preserve">Sjá </w:t>
                </w:r>
                <w:r w:rsidR="00D96089" w:rsidRPr="00A72ECC">
                  <w:rPr>
                    <w:rFonts w:ascii="Times New Roman" w:hAnsi="Times New Roman" w:cs="Times New Roman"/>
                    <w:lang w:val="is-IS"/>
                  </w:rPr>
                  <w:t>gátlista fyrir mat á fjárhagsáhrifum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1BB7CC88" w14:textId="6A0A8AA0" w:rsidR="00BD03E4" w:rsidRPr="00A72ECC" w:rsidRDefault="00D57D00" w:rsidP="00237053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Með frumvarpinu er lagt til að vitagjald verði hækkað til samræmis við verðlag svo hægt sé að tryggja fjárveitingar til málaflokksins. </w:t>
                </w:r>
              </w:p>
              <w:p w14:paraId="011C60D4" w14:textId="68A73561" w:rsidR="000212D2" w:rsidRPr="00EE7DC8" w:rsidRDefault="00AD6D06" w:rsidP="00EE7DC8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Útgjaldabreytingar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D148DB" w:rsidRPr="00FD209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0015BFF" w14:textId="6A3B448A" w:rsidR="00D96089" w:rsidRDefault="002F5A2D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886857">
                  <w:rPr>
                    <w:rFonts w:ascii="Times New Roman" w:hAnsi="Times New Roman" w:cs="Times New Roman"/>
                    <w:lang w:val="is-IS"/>
                  </w:rPr>
                  <w:t xml:space="preserve">Sjá </w:t>
                </w:r>
                <w:r w:rsidR="00D96089" w:rsidRPr="00A72ECC">
                  <w:rPr>
                    <w:rFonts w:ascii="Times New Roman" w:hAnsi="Times New Roman" w:cs="Times New Roman"/>
                    <w:lang w:val="is-IS"/>
                  </w:rPr>
                  <w:t>gátlista fyrir mat á fjárhagsáhrifum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6E256DD2" w14:textId="69D2E4B8" w:rsidR="00BD03E4" w:rsidRPr="00A72ECC" w:rsidRDefault="00D57D00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3AECE235" w14:textId="71B7C711" w:rsidR="00D96089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Eignabreytingar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E2BB445" w14:textId="57968093" w:rsidR="00D96089" w:rsidRDefault="002F5A2D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D96089" w:rsidRPr="00A72ECC">
                  <w:rPr>
                    <w:rFonts w:ascii="Times New Roman" w:hAnsi="Times New Roman" w:cs="Times New Roman"/>
                    <w:lang w:val="is-IS"/>
                  </w:rPr>
                  <w:t>Sjá sérstakan gátlista fyrir mat á fjárhagsáhrifum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43CF6A88" w14:textId="42A9D864" w:rsidR="00BD03E4" w:rsidRPr="00A72ECC" w:rsidRDefault="00D57D00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4286C444" w14:textId="325CC88B" w:rsidR="00813003" w:rsidRDefault="00AD6D06" w:rsidP="00813003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Aðrir áhrifaþættir varðandi ríkisfjármál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F7EFAFA" w14:textId="2D29D60A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Samræmi við viðmið og sjónarmið um fyrirkomulag á útgjaldastýringu og umbúnað í fjárlögum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D57D00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5D6883BD" w14:textId="4202ED2D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Samræmi við viðmið um framsetningu fjárlaga og reikningshaldslegan grundvöll samkvæmt lögum um opinber fjármál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D57D00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6F32AA89" w14:textId="5C80346E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lastRenderedPageBreak/>
                  <w:t>Uppbygging skattkerfis og tekjuöflunar ríkissjóðs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D57D00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0D090F52" w14:textId="392E6A7D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Forsendur og umbúnaður þjónustugjalda – lagakröfur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D57D00">
                  <w:rPr>
                    <w:rFonts w:ascii="Times New Roman" w:hAnsi="Times New Roman" w:cs="Times New Roman"/>
                    <w:lang w:val="is-IS"/>
                  </w:rPr>
                  <w:t>Með áformunum er lagt til að vitagjald verði skv. gjaldskrá Vegagerðarinnar.</w:t>
                </w:r>
              </w:p>
              <w:p w14:paraId="7F03EC8D" w14:textId="2EBD0BE0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Rekstrarform ríkisstarfsemi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D57D00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04105743" w14:textId="5305BC9C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Opinber innkaup og útboð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D57D00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3E248B52" w14:textId="0FAB4ECF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Eignaumsýsla ríkisins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D57D00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5609FB39" w14:textId="32C3DC12" w:rsidR="00813003" w:rsidRPr="00A72ECC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Réttindi og skyldur ríkisstarfsmanna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D57D00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7A5DE4B8" w14:textId="5A1155DB" w:rsidR="00CA3381" w:rsidRPr="00E648AA" w:rsidRDefault="00813003" w:rsidP="00BD69E0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>Ríkisstyrkir og ívilnanir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þ.m.t. samræmi við reglur ESA</w:t>
                </w:r>
                <w:r w:rsidR="004E0E11" w:rsidRPr="004E0E11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1293C" w:rsidRPr="004E0E11">
                  <w:rPr>
                    <w:rFonts w:ascii="Times New Roman" w:hAnsi="Times New Roman" w:cs="Times New Roman"/>
                    <w:lang w:val="is-IS"/>
                  </w:rPr>
                  <w:t>sbr. 61. gr. EES-samningsins</w:t>
                </w:r>
                <w:r w:rsidR="00267F64" w:rsidRPr="004E0E11">
                  <w:rPr>
                    <w:rFonts w:ascii="Times New Roman" w:hAnsi="Times New Roman" w:cs="Times New Roman"/>
                    <w:lang w:val="is-IS"/>
                  </w:rPr>
                  <w:t>. A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>th. tilkynningarskyldu með tveggja mánaða fyrirvara</w:t>
                </w:r>
                <w:r w:rsidR="00B677F5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D57D00" w:rsidRPr="00D57D00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</w:sdtContent>
          </w:sdt>
          <w:permEnd w:id="2082035854" w:displacedByCustomXml="prev"/>
        </w:tc>
      </w:tr>
      <w:tr w:rsidR="00263F72" w:rsidRPr="00BF5ACD" w14:paraId="49BBA6F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1E642AD" w14:textId="77777777" w:rsidR="00263F72" w:rsidRPr="007478E0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 xml:space="preserve">Samræmi við útgjaldaramma og fimm ára fjármálaætlun – fjármögnun </w:t>
            </w:r>
          </w:p>
        </w:tc>
      </w:tr>
      <w:tr w:rsidR="00311838" w:rsidRPr="00A57AE1" w14:paraId="293F5885" w14:textId="77777777" w:rsidTr="00FD2097">
        <w:trPr>
          <w:trHeight w:val="826"/>
        </w:trPr>
        <w:tc>
          <w:tcPr>
            <w:tcW w:w="9288" w:type="dxa"/>
          </w:tcPr>
          <w:permStart w:id="2142716198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01C099E2" w14:textId="77777777" w:rsidR="006C6EA3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Hefur verið gert ráð fyrir þeim fjárhagsáhrifum á málaflokk sem leiða kunna af samþykkt frumvarpsins:</w:t>
                </w:r>
              </w:p>
              <w:p w14:paraId="5CB72CBB" w14:textId="481D8171" w:rsidR="00237053" w:rsidRPr="00A72ECC" w:rsidRDefault="00237053" w:rsidP="00237053">
                <w:pPr>
                  <w:pStyle w:val="ListParagraph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gildandi fjárlögum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934017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091F1F9C" w14:textId="5530590D" w:rsidR="00237053" w:rsidRPr="00A72ECC" w:rsidRDefault="00237053" w:rsidP="00237053">
                <w:pPr>
                  <w:pStyle w:val="ListParagraph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fjárlagafrumvarpi komandi árs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934017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3514BF9B" w14:textId="4C6E570A" w:rsidR="00237053" w:rsidRPr="00A72ECC" w:rsidRDefault="00237053" w:rsidP="00237053">
                <w:pPr>
                  <w:pStyle w:val="ListParagraph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fimm ára fjármálaáætlun ríkisstjórnarinnar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934017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71F700FB" w14:textId="51D50A38" w:rsidR="00FD2097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Hafi ekki þegar verið gert ráð fyrir útgjöldum við verkefni, hvernig er þá ætlunin að finna þeim stað innan útgjaldaramma málaflokks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,</w:t>
                </w: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 xml:space="preserve"> t.d. með tilfærslu fjármuna eða með því að draga úr öðrum útgjöldum?</w:t>
                </w:r>
              </w:p>
              <w:p w14:paraId="74F5F875" w14:textId="5ACEEFF2" w:rsidR="00BD03E4" w:rsidRPr="00BD03E4" w:rsidRDefault="00934017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  <w:p w14:paraId="59743E5F" w14:textId="77777777" w:rsidR="00BD03E4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Tengist einhver ný eða aukin tekjuöflun verkefninu?</w:t>
                </w:r>
              </w:p>
              <w:p w14:paraId="5AFAF127" w14:textId="5E44AEF7" w:rsidR="00CA3381" w:rsidRPr="00BD03E4" w:rsidRDefault="00934017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</w:sdtContent>
          </w:sdt>
        </w:tc>
      </w:tr>
      <w:permEnd w:id="2142716198"/>
      <w:tr w:rsidR="00263F72" w:rsidRPr="00A57AE1" w14:paraId="4E3AA32E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B503429" w14:textId="321AEC38" w:rsidR="00263F72" w:rsidRPr="007478E0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Efnahagsáhrif – áhrif á atvinnulíf, vinnumarkað og samkeppni</w:t>
            </w:r>
          </w:p>
        </w:tc>
      </w:tr>
      <w:tr w:rsidR="00311838" w:rsidRPr="00A57AE1" w14:paraId="2913BAD7" w14:textId="77777777" w:rsidTr="00FD2097">
        <w:trPr>
          <w:trHeight w:val="826"/>
        </w:trPr>
        <w:tc>
          <w:tcPr>
            <w:tcW w:w="9288" w:type="dxa"/>
          </w:tcPr>
          <w:permStart w:id="202809985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9952C0A" w14:textId="77777777" w:rsidR="00BD03E4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>Hagræn áhrif á heildareftirspurn og einstaka markaði – hagstjórnarsjónarmið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ADD87B1" w14:textId="74F56F25" w:rsidR="00FD2097" w:rsidRPr="00BD03E4" w:rsidRDefault="00934017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  <w:p w14:paraId="40049170" w14:textId="715A97DA" w:rsidR="001B69DD" w:rsidRPr="004E0E11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="001B69DD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Einföldun laga eða stjórnsýslu? </w:t>
                </w:r>
                <w:r w:rsidR="004E0E11">
                  <w:rPr>
                    <w:rFonts w:ascii="Times New Roman" w:hAnsi="Times New Roman" w:cs="Times New Roman"/>
                    <w:b/>
                    <w:lang w:val="is-IS"/>
                  </w:rPr>
                  <w:t>Leitað umsagnar ráðgjafarnefndar um opinberar eftirlitsreglur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, s</w:t>
                </w: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br. lög nr. 27/1999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03904308" w14:textId="78AEF65F" w:rsidR="00FD2097" w:rsidRPr="00BD03E4" w:rsidRDefault="001B69DD" w:rsidP="001B69DD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>– Sjá leiðarvísinn „Grunnmat á eftirlitsreglum“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93401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ekki við. </w:t>
                </w:r>
              </w:p>
              <w:p w14:paraId="28431DFF" w14:textId="3EE44640" w:rsidR="00A410EA" w:rsidRPr="004433F4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b/>
                    <w:lang w:val="is-IS"/>
                  </w:rPr>
                  <w:t>Samkeppnisskilyrði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262E75D" w14:textId="63DE0413" w:rsidR="00A410EA" w:rsidRPr="004433F4" w:rsidRDefault="00301FF8" w:rsidP="00301FF8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lang w:val="is-IS"/>
                  </w:rPr>
                  <w:t>Líkur á því að fjöldi fyrirtækja á markaði takmarkist með beinum hætti vegna reglusetningar (líklegt ef aðgerðin felur í sér einhvers konar einkarétt, leyfiskerfi eða kvóta)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934017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05C73860" w14:textId="41D297A6" w:rsidR="00301FF8" w:rsidRPr="00A72ECC" w:rsidRDefault="00301FF8" w:rsidP="00301FF8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Líkur á því að fyrirtækjum á markaði fækki með óbeinum hætti vegna reglusetningar (líklegt ef aðgerðin felur í sér aukinn kostnað við inngöngu á markað eða tekur aðeins til hluta starfandi fyrirtækja)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934017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11012B77" w14:textId="07A120FE" w:rsidR="003F530A" w:rsidRDefault="00301FF8" w:rsidP="003F530A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lastRenderedPageBreak/>
                  <w:t>Takmarkanir á möguleikum fyrirtækja til þess að mæta samkeppni vegna reglusetningar (líklegt ef aðgerðin hefur áhrif á verð fyrirtækja eða eðli vörunnar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 t.d. staðlar eða ef </w:t>
                </w:r>
                <w:r w:rsidRPr="003F530A">
                  <w:rPr>
                    <w:rFonts w:ascii="Times New Roman" w:hAnsi="Times New Roman" w:cs="Times New Roman"/>
                    <w:lang w:val="is-IS"/>
                  </w:rPr>
                  <w:t>aðgerðin takmarkar sölusvæði, svigrúm til að auglýsa eða til að ákveða hvernig vara er framleidd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).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934017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23A35C1E" w14:textId="544C5CF1" w:rsidR="00CA3381" w:rsidRPr="003F530A" w:rsidRDefault="00301FF8" w:rsidP="003F530A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3F530A">
                  <w:rPr>
                    <w:rFonts w:ascii="Times New Roman" w:hAnsi="Times New Roman" w:cs="Times New Roman"/>
                    <w:lang w:val="is-IS"/>
                  </w:rPr>
                  <w:t xml:space="preserve">Takmarkanir á frumkvæði fyrirtækja til að stunda 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 xml:space="preserve">virka </w:t>
                </w:r>
                <w:r w:rsidRPr="003F530A">
                  <w:rPr>
                    <w:rFonts w:ascii="Times New Roman" w:hAnsi="Times New Roman" w:cs="Times New Roman"/>
                    <w:lang w:val="is-IS"/>
                  </w:rPr>
                  <w:t>samkeppni vegna reglusetningar (líklegt ef aðgerðin felur í sér að fyrirtæki verði undanþegin samkeppnislögum eða ef fyrirtæki bera skyldu eða eru hvött til að skipta með sér hvers konar viðskiptalegum upplýsingum)</w:t>
                </w:r>
                <w:r w:rsidR="00C16C66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934017" w:rsidRPr="00934017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  <w:r w:rsidR="00934017">
                  <w:rPr>
                    <w:lang w:val="is-IS"/>
                  </w:rPr>
                  <w:t xml:space="preserve"> </w:t>
                </w:r>
              </w:p>
            </w:sdtContent>
          </w:sdt>
        </w:tc>
      </w:tr>
      <w:permEnd w:id="2028099852"/>
      <w:tr w:rsidR="000D6E33" w:rsidRPr="00BF5ACD" w14:paraId="5B63C56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B499233" w14:textId="77777777" w:rsidR="000D6E33" w:rsidRPr="007478E0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Önnur áhrif</w:t>
            </w:r>
          </w:p>
        </w:tc>
      </w:tr>
      <w:tr w:rsidR="000D6E33" w:rsidRPr="00A57AE1" w14:paraId="2700E6E3" w14:textId="77777777" w:rsidTr="009602BA">
        <w:trPr>
          <w:trHeight w:val="26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314709597" w:edGrp="everyone" w:displacedByCustomXml="prev"/>
              <w:p w14:paraId="63D3E78B" w14:textId="5FDE3134" w:rsidR="00CE06FC" w:rsidRPr="00C16C66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fjárhag sveitarfélaga, sbr. 129. gr. sveitarstjórnarlaga, nr. 138/2011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3B782B2" w14:textId="6A128116" w:rsidR="000D6E33" w:rsidRDefault="008734A0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CE06FC" w:rsidRPr="004E0E11">
                  <w:rPr>
                    <w:rFonts w:ascii="Times New Roman" w:hAnsi="Times New Roman" w:cs="Times New Roman"/>
                    <w:lang w:val="is-IS"/>
                  </w:rPr>
                  <w:t xml:space="preserve">Ath. að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 xml:space="preserve">skylt er að leggja </w:t>
                </w:r>
                <w:r w:rsidR="00CE06FC" w:rsidRPr="004E0E11">
                  <w:rPr>
                    <w:rFonts w:ascii="Times New Roman" w:hAnsi="Times New Roman" w:cs="Times New Roman"/>
                    <w:lang w:val="is-IS"/>
                  </w:rPr>
                  <w:t xml:space="preserve">slíkt mat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 xml:space="preserve">fyrir Samband íslenskra sveitarfélaga til umsagnar og tilkynna </w:t>
                </w:r>
                <w:r w:rsidR="00CE06FC" w:rsidRPr="004E0E11">
                  <w:rPr>
                    <w:rFonts w:ascii="Times New Roman" w:hAnsi="Times New Roman" w:cs="Times New Roman"/>
                    <w:lang w:val="is-IS"/>
                  </w:rPr>
                  <w:t xml:space="preserve">niðurstöðu máls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>til samgöngu- og sveitarstjórnarráðuneytisins</w:t>
                </w:r>
                <w:r w:rsidR="00C16C6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35737D06" w14:textId="65B77DE1" w:rsidR="00C16C66" w:rsidRPr="004E0E11" w:rsidRDefault="00934017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1145B43A" w14:textId="62EF2A18" w:rsidR="00CE06FC" w:rsidRPr="00C16C66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frelsi til að veita þjónustu (</w:t>
                </w:r>
                <w:r w:rsidR="008734A0" w:rsidRPr="004E0E11">
                  <w:rPr>
                    <w:rFonts w:ascii="Times New Roman" w:hAnsi="Times New Roman" w:cs="Times New Roman"/>
                    <w:b/>
                    <w:lang w:val="is-IS"/>
                  </w:rPr>
                  <w:t>með eða án staðfestu á Íslandi)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043229A" w14:textId="4B650FC8" w:rsidR="00AC19E3" w:rsidRDefault="00CE06FC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>– Ath. tilkynningarskyldu til</w:t>
                </w:r>
                <w:r w:rsidR="00AC19E3" w:rsidRPr="004E0E11">
                  <w:rPr>
                    <w:rFonts w:ascii="Times New Roman" w:hAnsi="Times New Roman" w:cs="Times New Roman"/>
                    <w:lang w:val="is-IS"/>
                  </w:rPr>
                  <w:t xml:space="preserve"> ESA 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>með fjögurra mánaða fyrirvara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 w:rsidR="00AC19E3" w:rsidRPr="004E0E11">
                  <w:rPr>
                    <w:rFonts w:ascii="Times New Roman" w:hAnsi="Times New Roman" w:cs="Times New Roman"/>
                    <w:lang w:val="is-IS"/>
                  </w:rPr>
                  <w:t>sbr. 1. og 2. gr. reglugerðar nr. 666/2011</w:t>
                </w:r>
                <w:r w:rsidR="00C16C6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7F1B4CD6" w14:textId="5473DC0C" w:rsidR="00934017" w:rsidRPr="004E0E11" w:rsidRDefault="00934017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  <w:p w14:paraId="6F933ABF" w14:textId="76A0C5D1" w:rsidR="00CE06FC" w:rsidRPr="00C16C66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tæknilegar reglur um vöru og </w:t>
                </w:r>
                <w:proofErr w:type="spellStart"/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, sbr. lög nr. 57/2000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8734A0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5DD89CD" w14:textId="5DF226F2" w:rsidR="00AC19E3" w:rsidRDefault="00CE06FC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>– Ath. tilkynningarskyldu til</w:t>
                </w:r>
                <w:r w:rsidR="00AC19E3" w:rsidRPr="004E0E11">
                  <w:rPr>
                    <w:rFonts w:ascii="Times New Roman" w:hAnsi="Times New Roman" w:cs="Times New Roman"/>
                    <w:lang w:val="is-IS"/>
                  </w:rPr>
                  <w:t xml:space="preserve"> ESA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602BA" w:rsidRPr="004E0E11">
                  <w:rPr>
                    <w:rFonts w:ascii="Times New Roman" w:hAnsi="Times New Roman" w:cs="Times New Roman"/>
                    <w:lang w:val="is-IS"/>
                  </w:rPr>
                  <w:t>með þriggja mánaða fyrirvara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 xml:space="preserve">sbr. 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>1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 xml:space="preserve">. og </w:t>
                </w:r>
                <w:r w:rsidR="00BD69E0" w:rsidRPr="004E0E11">
                  <w:rPr>
                    <w:rFonts w:ascii="Times New Roman" w:hAnsi="Times New Roman" w:cs="Times New Roman"/>
                    <w:lang w:val="is-IS"/>
                  </w:rPr>
                  <w:t>2</w:t>
                </w:r>
                <w:r w:rsidR="008734A0" w:rsidRPr="004E0E11">
                  <w:rPr>
                    <w:rFonts w:ascii="Times New Roman" w:hAnsi="Times New Roman" w:cs="Times New Roman"/>
                    <w:lang w:val="is-IS"/>
                  </w:rPr>
                  <w:t>. gr. reglugerðar nr. 666/2011</w:t>
                </w:r>
                <w:r w:rsidR="00C16C6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2DCCF32C" w14:textId="5999A9B0" w:rsidR="00C16C66" w:rsidRPr="004E0E11" w:rsidRDefault="00934017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2D0533F4" w14:textId="059FA65B" w:rsidR="00AC19E3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byggðalög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8BDA8F4" w14:textId="6A747333" w:rsidR="00C16C66" w:rsidRPr="00C16C66" w:rsidRDefault="00934017" w:rsidP="00C16C66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  <w:p w14:paraId="3CFDCD51" w14:textId="13CC5C4F" w:rsidR="00AC19E3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frjáls félagasamtök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E20971A" w14:textId="331C3CDC" w:rsidR="00C16C66" w:rsidRPr="00C16C66" w:rsidRDefault="00934017" w:rsidP="00C16C66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ekki við. </w:t>
                </w:r>
              </w:p>
              <w:p w14:paraId="3E1BBD6F" w14:textId="54C76E82" w:rsidR="003C66CA" w:rsidRPr="004E0E11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jafnrétti kynjanna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705CC14" w14:textId="33336316" w:rsidR="00AC19E3" w:rsidRDefault="00886857" w:rsidP="003C66CA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– Sjá </w:t>
                </w:r>
                <w:r w:rsidR="003C66CA" w:rsidRPr="004E0E11">
                  <w:rPr>
                    <w:rFonts w:ascii="Times New Roman" w:hAnsi="Times New Roman" w:cs="Times New Roman"/>
                    <w:lang w:val="is-IS"/>
                  </w:rPr>
                  <w:t>leiðarvísi fyrir mat á jafnréttisáhrifum</w:t>
                </w:r>
                <w:r w:rsidR="00193979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4BDD65C9" w14:textId="5F851104" w:rsidR="00193979" w:rsidRDefault="00193979" w:rsidP="0019397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– Sjá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greiningarramma fyrir jafnréttismat.</w:t>
                </w:r>
              </w:p>
              <w:p w14:paraId="21A7B7CE" w14:textId="2058A17E" w:rsidR="00C16C66" w:rsidRPr="004E0E11" w:rsidRDefault="00934017" w:rsidP="003C66CA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788DA598" w14:textId="5DEB42B0"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a lýðheilsu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56A3D5F" w14:textId="6700E1EA" w:rsidR="00193979" w:rsidRPr="00193979" w:rsidRDefault="00934017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ekki við. </w:t>
                </w:r>
              </w:p>
              <w:p w14:paraId="4732EDF5" w14:textId="00FF440C"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menntun, nýsköpun og rannsóknir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3EEEED3" w14:textId="00C8CD62" w:rsidR="00193979" w:rsidRPr="00193979" w:rsidRDefault="00934017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  <w:p w14:paraId="76338615" w14:textId="18004EBC"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möguleika einstaklinga og fyrirtækja til að eiga samskipti þvert á norræn landamæri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4C04B54" w14:textId="661B4D6D" w:rsidR="00193979" w:rsidRPr="00193979" w:rsidRDefault="00934017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ekki við. </w:t>
                </w:r>
              </w:p>
              <w:p w14:paraId="1EAB7D34" w14:textId="78E05B20"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stjórnsýslu, s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vo sem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hvort ráðuneyti og stofnanir eru í stakk búin til að taka við verkefni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0575E74" w14:textId="020C704C" w:rsidR="00193979" w:rsidRPr="00193979" w:rsidRDefault="00934017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Ekki er fyrirséð að umfang verkefna stofnana sem fara með málaflokkinn muni aukast. </w:t>
                </w:r>
              </w:p>
              <w:p w14:paraId="52F604BA" w14:textId="65A6A3D1" w:rsidR="00346619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stöðu tiltekinna þjóðfélagshópa, 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svo sem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aldurshópa, tekjuhópa, mismunandi fjölskyldugerðir, launþega</w:t>
                </w:r>
                <w:r w:rsidR="000F304B" w:rsidRPr="00121873">
                  <w:rPr>
                    <w:rFonts w:ascii="Times New Roman" w:hAnsi="Times New Roman" w:cs="Times New Roman"/>
                    <w:b/>
                    <w:lang w:val="is-IS"/>
                  </w:rPr>
                  <w:t>/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sjálfstætt starfandi</w:t>
                </w:r>
                <w:r w:rsidR="000F304B" w:rsidRPr="00121873">
                  <w:rPr>
                    <w:rFonts w:ascii="Times New Roman" w:hAnsi="Times New Roman" w:cs="Times New Roman"/>
                    <w:b/>
                    <w:lang w:val="is-IS"/>
                  </w:rPr>
                  <w:t>/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utan vinnumarkaðar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F324F82" w14:textId="7C462C01" w:rsidR="00193979" w:rsidRPr="00193979" w:rsidRDefault="00934017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  <w:p w14:paraId="10635864" w14:textId="77777777" w:rsidR="00193979" w:rsidRDefault="00346619" w:rsidP="008831B4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umhverfi og sjálfbæra þróun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B279BF3" w14:textId="6C1EA403" w:rsidR="000D6E33" w:rsidRPr="00193979" w:rsidRDefault="00934017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</w:t>
                </w:r>
                <w:r w:rsidR="00346619" w:rsidRPr="001939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314709597" w:displacedByCustomXml="next"/>
            </w:sdtContent>
          </w:sdt>
        </w:tc>
      </w:tr>
      <w:tr w:rsidR="00311838" w:rsidRPr="00A57AE1" w14:paraId="581E267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BF81DCB" w14:textId="284389E3" w:rsidR="00311838" w:rsidRPr="007478E0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Niðurstaða mats</w:t>
            </w:r>
            <w:r w:rsidR="00A3629C">
              <w:rPr>
                <w:rFonts w:ascii="Times New Roman" w:hAnsi="Times New Roman" w:cs="Times New Roman"/>
                <w:b/>
                <w:lang w:val="is-IS"/>
              </w:rPr>
              <w:t xml:space="preserve"> – með vísun í fylgiskjöl</w:t>
            </w:r>
            <w:r w:rsidR="000073F7">
              <w:rPr>
                <w:rFonts w:ascii="Times New Roman" w:hAnsi="Times New Roman" w:cs="Times New Roman"/>
                <w:b/>
                <w:lang w:val="is-IS"/>
              </w:rPr>
              <w:t xml:space="preserve"> ef við á</w:t>
            </w:r>
          </w:p>
        </w:tc>
      </w:tr>
      <w:tr w:rsidR="00D87B33" w:rsidRPr="00A57AE1" w14:paraId="6DFB7AF4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964699272" w:edGrp="everyone" w:displacedByCustomXml="prev"/>
              <w:p w14:paraId="51927315" w14:textId="49DF17D9" w:rsidR="000073F7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Samandregin niðurstaða fjárhagsáhrifa fyrir ríkissjóð – heildarútkoma varðandi tekjur, gjöld, afkomu og efnahag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EA2C537" w14:textId="6FE4D429" w:rsidR="00193979" w:rsidRPr="00193979" w:rsidRDefault="00934017" w:rsidP="0019397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Óveruleg áhrif.</w:t>
                </w:r>
              </w:p>
              <w:p w14:paraId="6C7C3DC8" w14:textId="040E1813" w:rsidR="000073F7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Önnur áhrif en bein fjárhagsáhrif, álitamál eða fyrirvarar sem ástæða þykir til að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>vekja athygli á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6EA6B2C" w14:textId="3C8401E3" w:rsidR="00193979" w:rsidRPr="00193979" w:rsidRDefault="001E1C39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ekki við. </w:t>
                </w:r>
              </w:p>
              <w:p w14:paraId="47980F45" w14:textId="77777777" w:rsidR="00193979" w:rsidRDefault="00346619" w:rsidP="00F33A33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Samfélagslegur ávinningur veginn á móti kostnaði og fyrirhöfn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>(ekki gerð krafa um tölulegt mat)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ermEnd w:id="964699272"/>
              <w:p w14:paraId="6B09DAA3" w14:textId="445C9203" w:rsidR="00CA3381" w:rsidRPr="00193979" w:rsidRDefault="001E1C39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E1C39"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</w:tc>
      </w:tr>
      <w:tr w:rsidR="00EB6651" w:rsidRPr="00A57AE1" w14:paraId="3975C5C3" w14:textId="77777777" w:rsidTr="00EB6651">
        <w:tc>
          <w:tcPr>
            <w:tcW w:w="9288" w:type="dxa"/>
            <w:shd w:val="clear" w:color="auto" w:fill="92CDDC" w:themeFill="accent5" w:themeFillTint="99"/>
          </w:tcPr>
          <w:p w14:paraId="37943A8A" w14:textId="77777777" w:rsidR="00EB6651" w:rsidRPr="00BF3F59" w:rsidRDefault="00D64A3D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F3F59">
              <w:rPr>
                <w:rFonts w:ascii="Times New Roman" w:hAnsi="Times New Roman" w:cs="Times New Roman"/>
                <w:b/>
                <w:lang w:val="is-IS"/>
              </w:rPr>
              <w:t>Til útfyllingar vegna endanlegs mats – breytingar frá frummati</w:t>
            </w:r>
          </w:p>
        </w:tc>
      </w:tr>
      <w:tr w:rsidR="00EB6651" w:rsidRPr="00A57AE1" w14:paraId="2BD7A5BC" w14:textId="77777777" w:rsidTr="00EB6651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26929981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41245520" w:edGrp="everyone" w:displacedByCustomXml="prev"/>
              <w:p w14:paraId="5E3E3636" w14:textId="74C1AE2A" w:rsidR="00EB6651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Voru áform um lagasetninguna ásamt frummati á áhrifum kynnt fyrir FJR?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5438163" w14:textId="77777777" w:rsidR="00193979" w:rsidRPr="00193979" w:rsidRDefault="00193979" w:rsidP="0019397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2C706323" w14:textId="7AF4301D" w:rsidR="00EB6651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Eru helstu efnisatriði frumvarpsins óbreytt/lítið breytt frá þeim tíma?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55EF85D" w14:textId="77777777" w:rsidR="00193979" w:rsidRPr="00193979" w:rsidRDefault="00193979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3D9BD4F8" w14:textId="77777777" w:rsidR="00193979" w:rsidRDefault="00D64A3D" w:rsidP="000073F7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Ef gerðar hafa verið breytingar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umfram það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sbr. það </w:t>
                </w:r>
                <w:r w:rsidR="00C10D1B" w:rsidRPr="00BF3F59">
                  <w:rPr>
                    <w:rFonts w:ascii="Times New Roman" w:hAnsi="Times New Roman" w:cs="Times New Roman"/>
                    <w:b/>
                    <w:lang w:val="is-IS"/>
                  </w:rPr>
                  <w:t>frum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mat á áhrifum frumvarpsins sem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áður var kynnt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hverjar eru þær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hver eru fjárhagsáhrifin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74B4539E" w14:textId="20858714" w:rsidR="00EB6651" w:rsidRPr="00193979" w:rsidRDefault="00EB6651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939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141245520" w:displacedByCustomXml="next"/>
            </w:sdtContent>
          </w:sdt>
        </w:tc>
      </w:tr>
    </w:tbl>
    <w:p w14:paraId="5DAB6C7B" w14:textId="77777777" w:rsidR="00263F72" w:rsidRDefault="00263F72">
      <w:pPr>
        <w:rPr>
          <w:rFonts w:ascii="Times New Roman" w:hAnsi="Times New Roman" w:cs="Times New Roman"/>
          <w:lang w:val="is-IS"/>
        </w:rPr>
      </w:pPr>
    </w:p>
    <w:p w14:paraId="02EB378F" w14:textId="77777777" w:rsidR="00E568F6" w:rsidRDefault="00E568F6" w:rsidP="00E568F6">
      <w:pPr>
        <w:rPr>
          <w:rFonts w:ascii="Times New Roman" w:hAnsi="Times New Roman" w:cs="Times New Roman"/>
          <w:lang w:val="is-IS"/>
        </w:rPr>
      </w:pPr>
    </w:p>
    <w:p w14:paraId="6A05A809" w14:textId="77777777" w:rsidR="00E568F6" w:rsidRPr="00E568F6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E568F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39BBE3" w14:textId="77777777" w:rsidR="00002CD4" w:rsidRDefault="00002CD4" w:rsidP="007478E0">
      <w:pPr>
        <w:spacing w:after="0" w:line="240" w:lineRule="auto"/>
      </w:pPr>
      <w:r>
        <w:separator/>
      </w:r>
    </w:p>
  </w:endnote>
  <w:endnote w:type="continuationSeparator" w:id="0">
    <w:p w14:paraId="41C8F396" w14:textId="77777777" w:rsidR="00002CD4" w:rsidRDefault="00002CD4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7CE2FB" w14:textId="77777777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F5D" w:rsidRPr="00F55F5D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05B19978" w14:textId="16221ECD" w:rsidR="002A4788" w:rsidRPr="00063E97" w:rsidRDefault="00063E9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121873">
      <w:rPr>
        <w:rFonts w:ascii="Times New Roman" w:hAnsi="Times New Roman" w:cs="Times New Roman"/>
        <w:noProof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A3D3EC" w14:textId="77777777" w:rsidR="00002CD4" w:rsidRDefault="00002CD4" w:rsidP="007478E0">
      <w:pPr>
        <w:spacing w:after="0" w:line="240" w:lineRule="auto"/>
      </w:pPr>
      <w:r>
        <w:separator/>
      </w:r>
    </w:p>
  </w:footnote>
  <w:footnote w:type="continuationSeparator" w:id="0">
    <w:p w14:paraId="0D0B940D" w14:textId="77777777" w:rsidR="00002CD4" w:rsidRDefault="00002CD4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E5886"/>
    <w:multiLevelType w:val="hybridMultilevel"/>
    <w:tmpl w:val="E41EFF32"/>
    <w:lvl w:ilvl="0" w:tplc="D5EA02B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"/>
  </w:num>
  <w:num w:numId="4">
    <w:abstractNumId w:val="27"/>
  </w:num>
  <w:num w:numId="5">
    <w:abstractNumId w:val="18"/>
  </w:num>
  <w:num w:numId="6">
    <w:abstractNumId w:val="12"/>
  </w:num>
  <w:num w:numId="7">
    <w:abstractNumId w:val="8"/>
  </w:num>
  <w:num w:numId="8">
    <w:abstractNumId w:val="6"/>
  </w:num>
  <w:num w:numId="9">
    <w:abstractNumId w:val="14"/>
  </w:num>
  <w:num w:numId="10">
    <w:abstractNumId w:val="15"/>
  </w:num>
  <w:num w:numId="11">
    <w:abstractNumId w:val="24"/>
  </w:num>
  <w:num w:numId="12">
    <w:abstractNumId w:val="26"/>
  </w:num>
  <w:num w:numId="13">
    <w:abstractNumId w:val="2"/>
  </w:num>
  <w:num w:numId="14">
    <w:abstractNumId w:val="3"/>
  </w:num>
  <w:num w:numId="15">
    <w:abstractNumId w:val="28"/>
  </w:num>
  <w:num w:numId="16">
    <w:abstractNumId w:val="0"/>
  </w:num>
  <w:num w:numId="17">
    <w:abstractNumId w:val="13"/>
  </w:num>
  <w:num w:numId="18">
    <w:abstractNumId w:val="22"/>
  </w:num>
  <w:num w:numId="19">
    <w:abstractNumId w:val="23"/>
  </w:num>
  <w:num w:numId="20">
    <w:abstractNumId w:val="20"/>
  </w:num>
  <w:num w:numId="21">
    <w:abstractNumId w:val="10"/>
  </w:num>
  <w:num w:numId="22">
    <w:abstractNumId w:val="21"/>
  </w:num>
  <w:num w:numId="23">
    <w:abstractNumId w:val="16"/>
  </w:num>
  <w:num w:numId="24">
    <w:abstractNumId w:val="4"/>
  </w:num>
  <w:num w:numId="25">
    <w:abstractNumId w:val="9"/>
  </w:num>
  <w:num w:numId="26">
    <w:abstractNumId w:val="7"/>
  </w:num>
  <w:num w:numId="27">
    <w:abstractNumId w:val="25"/>
  </w:num>
  <w:num w:numId="28">
    <w:abstractNumId w:val="5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2CD4"/>
    <w:rsid w:val="00005502"/>
    <w:rsid w:val="000073F7"/>
    <w:rsid w:val="000212D2"/>
    <w:rsid w:val="00050DAE"/>
    <w:rsid w:val="00051DC6"/>
    <w:rsid w:val="00063E97"/>
    <w:rsid w:val="000829E4"/>
    <w:rsid w:val="0008494B"/>
    <w:rsid w:val="00096B1D"/>
    <w:rsid w:val="000A7176"/>
    <w:rsid w:val="000B043D"/>
    <w:rsid w:val="000B3C73"/>
    <w:rsid w:val="000C58BD"/>
    <w:rsid w:val="000D5AA9"/>
    <w:rsid w:val="000D6E33"/>
    <w:rsid w:val="000E1312"/>
    <w:rsid w:val="000E34DF"/>
    <w:rsid w:val="000E6A46"/>
    <w:rsid w:val="000F304B"/>
    <w:rsid w:val="000F7A26"/>
    <w:rsid w:val="00100138"/>
    <w:rsid w:val="0011293C"/>
    <w:rsid w:val="00121873"/>
    <w:rsid w:val="0012646E"/>
    <w:rsid w:val="00126525"/>
    <w:rsid w:val="00131859"/>
    <w:rsid w:val="00133146"/>
    <w:rsid w:val="00135B40"/>
    <w:rsid w:val="0013710B"/>
    <w:rsid w:val="00143B7A"/>
    <w:rsid w:val="00176943"/>
    <w:rsid w:val="00187E36"/>
    <w:rsid w:val="00193979"/>
    <w:rsid w:val="001972B9"/>
    <w:rsid w:val="001B69DD"/>
    <w:rsid w:val="001C5BB7"/>
    <w:rsid w:val="001D117E"/>
    <w:rsid w:val="001D278A"/>
    <w:rsid w:val="001D30D8"/>
    <w:rsid w:val="001D5BCE"/>
    <w:rsid w:val="001E1C39"/>
    <w:rsid w:val="001E2499"/>
    <w:rsid w:val="001E7950"/>
    <w:rsid w:val="001F7268"/>
    <w:rsid w:val="00204605"/>
    <w:rsid w:val="002115E6"/>
    <w:rsid w:val="0021293B"/>
    <w:rsid w:val="00237053"/>
    <w:rsid w:val="00242342"/>
    <w:rsid w:val="00244F3D"/>
    <w:rsid w:val="00263F72"/>
    <w:rsid w:val="002666DE"/>
    <w:rsid w:val="00267F64"/>
    <w:rsid w:val="002704D7"/>
    <w:rsid w:val="00281D86"/>
    <w:rsid w:val="002A4788"/>
    <w:rsid w:val="002B70B7"/>
    <w:rsid w:val="002C2C53"/>
    <w:rsid w:val="002C76B6"/>
    <w:rsid w:val="002F1F8D"/>
    <w:rsid w:val="002F5A2D"/>
    <w:rsid w:val="00301FF8"/>
    <w:rsid w:val="003025EB"/>
    <w:rsid w:val="00311838"/>
    <w:rsid w:val="00332D49"/>
    <w:rsid w:val="00335A2A"/>
    <w:rsid w:val="00346619"/>
    <w:rsid w:val="00350CD3"/>
    <w:rsid w:val="0035270D"/>
    <w:rsid w:val="00364D97"/>
    <w:rsid w:val="003711B1"/>
    <w:rsid w:val="003A1821"/>
    <w:rsid w:val="003B784E"/>
    <w:rsid w:val="003C66CA"/>
    <w:rsid w:val="003D01BF"/>
    <w:rsid w:val="003D1515"/>
    <w:rsid w:val="003E611E"/>
    <w:rsid w:val="003F530A"/>
    <w:rsid w:val="00403139"/>
    <w:rsid w:val="00431A59"/>
    <w:rsid w:val="0043227F"/>
    <w:rsid w:val="004433F4"/>
    <w:rsid w:val="00450029"/>
    <w:rsid w:val="004604F4"/>
    <w:rsid w:val="0047580A"/>
    <w:rsid w:val="004978E5"/>
    <w:rsid w:val="004A3002"/>
    <w:rsid w:val="004A515F"/>
    <w:rsid w:val="004E0322"/>
    <w:rsid w:val="004E0E11"/>
    <w:rsid w:val="004E4F53"/>
    <w:rsid w:val="004F0024"/>
    <w:rsid w:val="004F142F"/>
    <w:rsid w:val="004F1C38"/>
    <w:rsid w:val="004F5331"/>
    <w:rsid w:val="005176D0"/>
    <w:rsid w:val="00532D45"/>
    <w:rsid w:val="00535EC4"/>
    <w:rsid w:val="005641B1"/>
    <w:rsid w:val="00564856"/>
    <w:rsid w:val="00592E19"/>
    <w:rsid w:val="005A2A30"/>
    <w:rsid w:val="005B46C8"/>
    <w:rsid w:val="005C123A"/>
    <w:rsid w:val="005C1678"/>
    <w:rsid w:val="005C263A"/>
    <w:rsid w:val="005E44E3"/>
    <w:rsid w:val="00613815"/>
    <w:rsid w:val="00614FAD"/>
    <w:rsid w:val="00676A80"/>
    <w:rsid w:val="00694183"/>
    <w:rsid w:val="006960C1"/>
    <w:rsid w:val="00697B19"/>
    <w:rsid w:val="006C5CA8"/>
    <w:rsid w:val="006C6EA3"/>
    <w:rsid w:val="006D5876"/>
    <w:rsid w:val="006D76C1"/>
    <w:rsid w:val="006F0215"/>
    <w:rsid w:val="006F69D7"/>
    <w:rsid w:val="00700AB1"/>
    <w:rsid w:val="00704B91"/>
    <w:rsid w:val="00730F7B"/>
    <w:rsid w:val="00731AD2"/>
    <w:rsid w:val="007365C0"/>
    <w:rsid w:val="007414CB"/>
    <w:rsid w:val="007478E0"/>
    <w:rsid w:val="00761AFD"/>
    <w:rsid w:val="00784383"/>
    <w:rsid w:val="00795B16"/>
    <w:rsid w:val="00796FBB"/>
    <w:rsid w:val="007A02FD"/>
    <w:rsid w:val="007B71B2"/>
    <w:rsid w:val="007C7454"/>
    <w:rsid w:val="007F64AB"/>
    <w:rsid w:val="00811BB0"/>
    <w:rsid w:val="00811C11"/>
    <w:rsid w:val="00813003"/>
    <w:rsid w:val="00820DCE"/>
    <w:rsid w:val="008218F2"/>
    <w:rsid w:val="00826B1C"/>
    <w:rsid w:val="00851A99"/>
    <w:rsid w:val="0085776D"/>
    <w:rsid w:val="00862839"/>
    <w:rsid w:val="00863BC9"/>
    <w:rsid w:val="00872634"/>
    <w:rsid w:val="008734A0"/>
    <w:rsid w:val="008831B4"/>
    <w:rsid w:val="00883508"/>
    <w:rsid w:val="00886857"/>
    <w:rsid w:val="0088731A"/>
    <w:rsid w:val="008A2C75"/>
    <w:rsid w:val="008D09FC"/>
    <w:rsid w:val="008E14CF"/>
    <w:rsid w:val="008E4EEE"/>
    <w:rsid w:val="00924C69"/>
    <w:rsid w:val="00927155"/>
    <w:rsid w:val="009304E2"/>
    <w:rsid w:val="00932BC6"/>
    <w:rsid w:val="00933946"/>
    <w:rsid w:val="00934017"/>
    <w:rsid w:val="00941142"/>
    <w:rsid w:val="009439F8"/>
    <w:rsid w:val="00944199"/>
    <w:rsid w:val="009449CA"/>
    <w:rsid w:val="00951F81"/>
    <w:rsid w:val="00956B33"/>
    <w:rsid w:val="009602BA"/>
    <w:rsid w:val="00960D10"/>
    <w:rsid w:val="00986DC2"/>
    <w:rsid w:val="00993115"/>
    <w:rsid w:val="00994012"/>
    <w:rsid w:val="009941D2"/>
    <w:rsid w:val="009B7A52"/>
    <w:rsid w:val="009C2DA3"/>
    <w:rsid w:val="009C3565"/>
    <w:rsid w:val="009F43E8"/>
    <w:rsid w:val="009F64EA"/>
    <w:rsid w:val="00A01DD4"/>
    <w:rsid w:val="00A30C51"/>
    <w:rsid w:val="00A3629C"/>
    <w:rsid w:val="00A40657"/>
    <w:rsid w:val="00A410EA"/>
    <w:rsid w:val="00A51298"/>
    <w:rsid w:val="00A55FFE"/>
    <w:rsid w:val="00A57AE1"/>
    <w:rsid w:val="00A64F53"/>
    <w:rsid w:val="00A6722A"/>
    <w:rsid w:val="00A72ECC"/>
    <w:rsid w:val="00A77160"/>
    <w:rsid w:val="00AA2EFD"/>
    <w:rsid w:val="00AB3CC3"/>
    <w:rsid w:val="00AB5511"/>
    <w:rsid w:val="00AB6474"/>
    <w:rsid w:val="00AB7771"/>
    <w:rsid w:val="00AB7DCB"/>
    <w:rsid w:val="00AC19E3"/>
    <w:rsid w:val="00AC1AE9"/>
    <w:rsid w:val="00AC47A3"/>
    <w:rsid w:val="00AD6D06"/>
    <w:rsid w:val="00AE50E5"/>
    <w:rsid w:val="00B339AF"/>
    <w:rsid w:val="00B62F2A"/>
    <w:rsid w:val="00B65214"/>
    <w:rsid w:val="00B677F5"/>
    <w:rsid w:val="00B863E2"/>
    <w:rsid w:val="00BA4BB1"/>
    <w:rsid w:val="00BA5089"/>
    <w:rsid w:val="00BA5B20"/>
    <w:rsid w:val="00BB2B30"/>
    <w:rsid w:val="00BD03E4"/>
    <w:rsid w:val="00BD69E0"/>
    <w:rsid w:val="00BE1D1C"/>
    <w:rsid w:val="00BF0A19"/>
    <w:rsid w:val="00BF3B4A"/>
    <w:rsid w:val="00BF3F59"/>
    <w:rsid w:val="00BF5ACD"/>
    <w:rsid w:val="00C10C94"/>
    <w:rsid w:val="00C10D1B"/>
    <w:rsid w:val="00C16C66"/>
    <w:rsid w:val="00C171B2"/>
    <w:rsid w:val="00C209C4"/>
    <w:rsid w:val="00C22E8B"/>
    <w:rsid w:val="00C24145"/>
    <w:rsid w:val="00C3045B"/>
    <w:rsid w:val="00C412C9"/>
    <w:rsid w:val="00C5037E"/>
    <w:rsid w:val="00C55589"/>
    <w:rsid w:val="00C67F5E"/>
    <w:rsid w:val="00C7397C"/>
    <w:rsid w:val="00CA3381"/>
    <w:rsid w:val="00CC343A"/>
    <w:rsid w:val="00CC774F"/>
    <w:rsid w:val="00CD60E4"/>
    <w:rsid w:val="00CE06FC"/>
    <w:rsid w:val="00CE190D"/>
    <w:rsid w:val="00CF477F"/>
    <w:rsid w:val="00D03E7A"/>
    <w:rsid w:val="00D0424B"/>
    <w:rsid w:val="00D121DE"/>
    <w:rsid w:val="00D148DB"/>
    <w:rsid w:val="00D23EAD"/>
    <w:rsid w:val="00D36884"/>
    <w:rsid w:val="00D503AC"/>
    <w:rsid w:val="00D53AA7"/>
    <w:rsid w:val="00D57D00"/>
    <w:rsid w:val="00D62AAC"/>
    <w:rsid w:val="00D62CC3"/>
    <w:rsid w:val="00D64A3D"/>
    <w:rsid w:val="00D74D0E"/>
    <w:rsid w:val="00D87B33"/>
    <w:rsid w:val="00D913A8"/>
    <w:rsid w:val="00D96089"/>
    <w:rsid w:val="00DD7EA1"/>
    <w:rsid w:val="00DF2AA7"/>
    <w:rsid w:val="00E02D04"/>
    <w:rsid w:val="00E231B6"/>
    <w:rsid w:val="00E31C26"/>
    <w:rsid w:val="00E40F87"/>
    <w:rsid w:val="00E568F6"/>
    <w:rsid w:val="00E57920"/>
    <w:rsid w:val="00E648AA"/>
    <w:rsid w:val="00E664C8"/>
    <w:rsid w:val="00E67F09"/>
    <w:rsid w:val="00E71099"/>
    <w:rsid w:val="00E832C9"/>
    <w:rsid w:val="00E8379D"/>
    <w:rsid w:val="00EB6651"/>
    <w:rsid w:val="00EE7DC8"/>
    <w:rsid w:val="00EF25FE"/>
    <w:rsid w:val="00F33A33"/>
    <w:rsid w:val="00F51F2D"/>
    <w:rsid w:val="00F55F5D"/>
    <w:rsid w:val="00F656C4"/>
    <w:rsid w:val="00F7438A"/>
    <w:rsid w:val="00F841D8"/>
    <w:rsid w:val="00F92D2C"/>
    <w:rsid w:val="00F93B5C"/>
    <w:rsid w:val="00F9608F"/>
    <w:rsid w:val="00FA7664"/>
    <w:rsid w:val="00FC7B48"/>
    <w:rsid w:val="00FD2097"/>
    <w:rsid w:val="00FD5C8B"/>
    <w:rsid w:val="00FD666A"/>
    <w:rsid w:val="00FE119E"/>
    <w:rsid w:val="00FE2816"/>
    <w:rsid w:val="00FF0639"/>
    <w:rsid w:val="00FF3CB9"/>
    <w:rsid w:val="00FF6C25"/>
    <w:rsid w:val="70EBA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7AE410E"/>
  <w15:docId w15:val="{191E6677-8B46-4694-9FDD-584AC032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73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07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0E4421"/>
    <w:rsid w:val="0014208B"/>
    <w:rsid w:val="001525B0"/>
    <w:rsid w:val="001A3FD6"/>
    <w:rsid w:val="001C5BB7"/>
    <w:rsid w:val="00261A33"/>
    <w:rsid w:val="002A3015"/>
    <w:rsid w:val="002C7EC4"/>
    <w:rsid w:val="002F7912"/>
    <w:rsid w:val="003044D5"/>
    <w:rsid w:val="0062144B"/>
    <w:rsid w:val="006B17C6"/>
    <w:rsid w:val="006D157A"/>
    <w:rsid w:val="006F1B63"/>
    <w:rsid w:val="0070759F"/>
    <w:rsid w:val="0074164A"/>
    <w:rsid w:val="00757EF8"/>
    <w:rsid w:val="00805AC3"/>
    <w:rsid w:val="00823CBA"/>
    <w:rsid w:val="008E0AF3"/>
    <w:rsid w:val="008E61E5"/>
    <w:rsid w:val="0095447C"/>
    <w:rsid w:val="00983C8A"/>
    <w:rsid w:val="009F53A8"/>
    <w:rsid w:val="00BD2B03"/>
    <w:rsid w:val="00C15123"/>
    <w:rsid w:val="00D5050E"/>
    <w:rsid w:val="00DE4646"/>
    <w:rsid w:val="00DE681D"/>
    <w:rsid w:val="00E641C6"/>
    <w:rsid w:val="00E817A6"/>
    <w:rsid w:val="00F10F47"/>
    <w:rsid w:val="00F31CC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7AEE533C17AF44ABCA61C0AEC7A604" ma:contentTypeVersion="4" ma:contentTypeDescription="Create a new document." ma:contentTypeScope="" ma:versionID="454ce68866249528ac76ba44d89d1a57">
  <xsd:schema xmlns:xsd="http://www.w3.org/2001/XMLSchema" xmlns:xs="http://www.w3.org/2001/XMLSchema" xmlns:p="http://schemas.microsoft.com/office/2006/metadata/properties" xmlns:ns2="e71e7fb8-9a93-4c9a-b7a1-ec047170335e" xmlns:ns3="605f6087-bd26-4508-b3a9-2c3b852b826b" targetNamespace="http://schemas.microsoft.com/office/2006/metadata/properties" ma:root="true" ma:fieldsID="7305ceed719ab492fa04bdc83788755d" ns2:_="" ns3:_="">
    <xsd:import namespace="e71e7fb8-9a93-4c9a-b7a1-ec047170335e"/>
    <xsd:import namespace="605f6087-bd26-4508-b3a9-2c3b852b82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e7fb8-9a93-4c9a-b7a1-ec0471703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f6087-bd26-4508-b3a9-2c3b852b82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46DC0F-46ED-4C18-92FB-4254E5CFFC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DC47F1-1CBF-4F91-BC71-5681034822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5CDF9A8-AD06-4B86-93AB-C7F35E73DD4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11C55B-3A94-4469-A6CA-E869D1E429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e7fb8-9a93-4c9a-b7a1-ec047170335e"/>
    <ds:schemaRef ds:uri="605f6087-bd26-4508-b3a9-2c3b852b8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992</Words>
  <Characters>5660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Katrín Pálsdóttir</cp:lastModifiedBy>
  <cp:revision>7</cp:revision>
  <cp:lastPrinted>2017-01-12T13:13:00Z</cp:lastPrinted>
  <dcterms:created xsi:type="dcterms:W3CDTF">2025-04-14T10:46:00Z</dcterms:created>
  <dcterms:modified xsi:type="dcterms:W3CDTF">2025-06-23T16:17:00Z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0x010100527AEE533C17AF44ABCA61C0AEC7A604</vt:lpwstr>
  </property>
</Properties>
</file>