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DF9E1" w14:textId="1BF95CF4" w:rsidR="00192F57" w:rsidRDefault="00192F57" w:rsidP="00192F57">
      <w:pPr>
        <w:pStyle w:val="NormalWeb"/>
        <w:spacing w:before="0" w:beforeAutospacing="0" w:after="0" w:afterAutospacing="0"/>
        <w:jc w:val="right"/>
        <w:rPr>
          <w:sz w:val="22"/>
          <w:szCs w:val="22"/>
        </w:rPr>
      </w:pPr>
      <w:r w:rsidRPr="00557EFA">
        <w:rPr>
          <w:sz w:val="22"/>
          <w:szCs w:val="22"/>
        </w:rPr>
        <w:t xml:space="preserve">Reykjavík, </w:t>
      </w:r>
      <w:r w:rsidR="00C875B3" w:rsidRPr="00557EFA">
        <w:rPr>
          <w:sz w:val="22"/>
          <w:szCs w:val="22"/>
        </w:rPr>
        <w:t>6. febrúar 2023</w:t>
      </w:r>
      <w:r w:rsidRPr="00557EFA">
        <w:rPr>
          <w:sz w:val="22"/>
          <w:szCs w:val="22"/>
        </w:rPr>
        <w:t xml:space="preserve">. </w:t>
      </w:r>
    </w:p>
    <w:p w14:paraId="486FB716" w14:textId="77777777" w:rsidR="00557EFA" w:rsidRPr="00557EFA" w:rsidRDefault="00557EFA" w:rsidP="00192F57">
      <w:pPr>
        <w:pStyle w:val="NormalWeb"/>
        <w:spacing w:before="0" w:beforeAutospacing="0" w:after="0" w:afterAutospacing="0"/>
        <w:jc w:val="right"/>
        <w:rPr>
          <w:sz w:val="22"/>
          <w:szCs w:val="22"/>
        </w:rPr>
      </w:pPr>
    </w:p>
    <w:p w14:paraId="3D58096D" w14:textId="393BAA4E" w:rsidR="00192F57" w:rsidRPr="00557EFA" w:rsidRDefault="00192F57" w:rsidP="00192F57">
      <w:pPr>
        <w:pStyle w:val="NormalWeb"/>
        <w:spacing w:before="0" w:beforeAutospacing="0" w:after="0" w:afterAutospacing="0"/>
        <w:jc w:val="right"/>
        <w:rPr>
          <w:sz w:val="22"/>
          <w:szCs w:val="22"/>
        </w:rPr>
      </w:pPr>
    </w:p>
    <w:p w14:paraId="3BC22D6E" w14:textId="00CF948C" w:rsidR="00CD6F5E" w:rsidRDefault="00192F57" w:rsidP="00C875B3">
      <w:pPr>
        <w:spacing w:after="0" w:line="240" w:lineRule="auto"/>
        <w:jc w:val="both"/>
        <w:rPr>
          <w:rFonts w:ascii="Times New Roman" w:eastAsia="Times New Roman" w:hAnsi="Times New Roman" w:cs="Times New Roman"/>
          <w:b/>
          <w:bCs/>
          <w:color w:val="000000"/>
        </w:rPr>
      </w:pPr>
      <w:r w:rsidRPr="00557EFA">
        <w:rPr>
          <w:rFonts w:ascii="Times New Roman" w:hAnsi="Times New Roman" w:cs="Times New Roman"/>
          <w:b/>
          <w:bCs/>
        </w:rPr>
        <w:t xml:space="preserve">Efni: </w:t>
      </w:r>
      <w:r w:rsidRPr="00557EFA">
        <w:rPr>
          <w:rFonts w:ascii="Times New Roman" w:eastAsia="Times New Roman" w:hAnsi="Times New Roman" w:cs="Times New Roman"/>
          <w:b/>
          <w:bCs/>
          <w:color w:val="000000"/>
        </w:rPr>
        <w:t xml:space="preserve">Umsögn Mannréttindaskrifstofu Íslands </w:t>
      </w:r>
      <w:r w:rsidR="007D44CA" w:rsidRPr="00557EFA">
        <w:rPr>
          <w:rFonts w:ascii="Times New Roman" w:eastAsia="Times New Roman" w:hAnsi="Times New Roman" w:cs="Times New Roman"/>
          <w:b/>
          <w:bCs/>
          <w:color w:val="000000"/>
        </w:rPr>
        <w:t xml:space="preserve">(MRSÍ) </w:t>
      </w:r>
      <w:r w:rsidRPr="00557EFA">
        <w:rPr>
          <w:rFonts w:ascii="Times New Roman" w:eastAsia="Times New Roman" w:hAnsi="Times New Roman" w:cs="Times New Roman"/>
          <w:b/>
          <w:bCs/>
          <w:color w:val="000000"/>
        </w:rPr>
        <w:t>um</w:t>
      </w:r>
      <w:r w:rsidR="00C875B3" w:rsidRPr="00557EFA">
        <w:rPr>
          <w:rFonts w:ascii="Times New Roman" w:eastAsia="Times New Roman" w:hAnsi="Times New Roman" w:cs="Times New Roman"/>
          <w:b/>
          <w:bCs/>
          <w:color w:val="000000"/>
        </w:rPr>
        <w:t xml:space="preserve"> drög að frumvarpi til laga um breytingu á lögum um málefni innflytjenda og lögum um vinnumarkaðsaðgerðir (sameining Vinnumálastofnunar og Fjölmenningarseturs.</w:t>
      </w:r>
      <w:r w:rsidRPr="00557EFA">
        <w:rPr>
          <w:rFonts w:ascii="Times New Roman" w:eastAsia="Times New Roman" w:hAnsi="Times New Roman" w:cs="Times New Roman"/>
          <w:b/>
          <w:bCs/>
          <w:color w:val="000000"/>
        </w:rPr>
        <w:t xml:space="preserve"> </w:t>
      </w:r>
    </w:p>
    <w:p w14:paraId="36827243" w14:textId="77777777" w:rsidR="00557EFA" w:rsidRPr="00557EFA" w:rsidRDefault="00557EFA" w:rsidP="00C875B3">
      <w:pPr>
        <w:spacing w:after="0" w:line="240" w:lineRule="auto"/>
        <w:jc w:val="both"/>
        <w:rPr>
          <w:rFonts w:ascii="Times New Roman" w:eastAsia="Times New Roman" w:hAnsi="Times New Roman" w:cs="Times New Roman"/>
          <w:b/>
          <w:bCs/>
          <w:color w:val="000000"/>
        </w:rPr>
      </w:pPr>
    </w:p>
    <w:p w14:paraId="4CF28F8B" w14:textId="1079AB01" w:rsidR="00C875B3" w:rsidRPr="00557EFA" w:rsidRDefault="00C875B3" w:rsidP="00C875B3">
      <w:pPr>
        <w:spacing w:after="0" w:line="240" w:lineRule="auto"/>
        <w:jc w:val="both"/>
        <w:rPr>
          <w:rFonts w:ascii="Times New Roman" w:eastAsia="Times New Roman" w:hAnsi="Times New Roman" w:cs="Times New Roman"/>
          <w:b/>
          <w:bCs/>
          <w:color w:val="000000"/>
        </w:rPr>
      </w:pPr>
    </w:p>
    <w:p w14:paraId="3FADAEEE" w14:textId="4847F3E4" w:rsidR="007D44CA" w:rsidRPr="00557EFA" w:rsidRDefault="00C875B3" w:rsidP="00C875B3">
      <w:pPr>
        <w:spacing w:after="0" w:line="240" w:lineRule="auto"/>
        <w:jc w:val="both"/>
        <w:rPr>
          <w:rFonts w:ascii="Times New Roman" w:hAnsi="Times New Roman" w:cs="Times New Roman"/>
        </w:rPr>
      </w:pPr>
      <w:r w:rsidRPr="00557EFA">
        <w:rPr>
          <w:rFonts w:ascii="Times New Roman" w:hAnsi="Times New Roman" w:cs="Times New Roman"/>
        </w:rPr>
        <w:t xml:space="preserve">Því fer fjarri að allir þeir sem til </w:t>
      </w:r>
      <w:r w:rsidR="00557EFA" w:rsidRPr="00557EFA">
        <w:rPr>
          <w:rFonts w:ascii="Times New Roman" w:hAnsi="Times New Roman" w:cs="Times New Roman"/>
        </w:rPr>
        <w:t>Íslands</w:t>
      </w:r>
      <w:r w:rsidRPr="00557EFA">
        <w:rPr>
          <w:rFonts w:ascii="Times New Roman" w:hAnsi="Times New Roman" w:cs="Times New Roman"/>
        </w:rPr>
        <w:t xml:space="preserve"> flytja stundi atvinnu hér á landi, þó atvinnuþátttaka meðal innflytjenda sé vissulega há og m</w:t>
      </w:r>
      <w:r w:rsidR="007D44CA" w:rsidRPr="00557EFA">
        <w:rPr>
          <w:rFonts w:ascii="Times New Roman" w:hAnsi="Times New Roman" w:cs="Times New Roman"/>
        </w:rPr>
        <w:t>un hærri en á hinum Norðurlöndunum</w:t>
      </w:r>
      <w:r w:rsidR="007D44CA" w:rsidRPr="00557EFA">
        <w:rPr>
          <w:rStyle w:val="FootnoteReference"/>
          <w:rFonts w:ascii="Times New Roman" w:hAnsi="Times New Roman" w:cs="Times New Roman"/>
        </w:rPr>
        <w:footnoteReference w:id="1"/>
      </w:r>
      <w:r w:rsidRPr="00557EFA">
        <w:rPr>
          <w:rFonts w:ascii="Times New Roman" w:hAnsi="Times New Roman" w:cs="Times New Roman"/>
        </w:rPr>
        <w:t>. Ástæður komu eru mar</w:t>
      </w:r>
      <w:r w:rsidR="007D44CA" w:rsidRPr="00557EFA">
        <w:rPr>
          <w:rFonts w:ascii="Times New Roman" w:hAnsi="Times New Roman" w:cs="Times New Roman"/>
        </w:rPr>
        <w:t>gvíslegar auk atvinnuþátttöku, svo sem vegna fjölskyldusameiningar, náms, þátttöku í einstökum verkefnum</w:t>
      </w:r>
      <w:r w:rsidR="00B2440F" w:rsidRPr="00557EFA">
        <w:rPr>
          <w:rFonts w:ascii="Times New Roman" w:hAnsi="Times New Roman" w:cs="Times New Roman"/>
        </w:rPr>
        <w:t>, t.d. á sviði lista- og menningalífs</w:t>
      </w:r>
      <w:r w:rsidR="007D44CA" w:rsidRPr="00557EFA">
        <w:rPr>
          <w:rFonts w:ascii="Times New Roman" w:hAnsi="Times New Roman" w:cs="Times New Roman"/>
        </w:rPr>
        <w:t xml:space="preserve"> og svo má ekki gleyma flóttamönnum, bæði þeim sem leita eftir alþjóðlegri vernd á eigin vegum og þeim sem koma hingað sem kvótaflóttamenn. Augljóst má vera að þessi fjölbreytti hópur sem telur rúmlega 60 þúsund manns hafi ýmiss konar bakgrunn</w:t>
      </w:r>
      <w:r w:rsidR="00557EFA" w:rsidRPr="00557EFA">
        <w:rPr>
          <w:rFonts w:ascii="Times New Roman" w:hAnsi="Times New Roman" w:cs="Times New Roman"/>
        </w:rPr>
        <w:t>, þekkingu og reynslu</w:t>
      </w:r>
      <w:r w:rsidR="007D44CA" w:rsidRPr="00557EFA">
        <w:rPr>
          <w:rFonts w:ascii="Times New Roman" w:hAnsi="Times New Roman" w:cs="Times New Roman"/>
        </w:rPr>
        <w:t xml:space="preserve"> og þurfi mismunandi og fjölbreytta þjónustu. Nægir að nefna fatlað fólk, jafnt börn sem fullorðna einstaklinga, hinsegin fólk, fólk með áfallastreituröskun og svo mætti lengi telja.</w:t>
      </w:r>
      <w:r w:rsidR="00B2440F" w:rsidRPr="00557EFA">
        <w:rPr>
          <w:rFonts w:ascii="Times New Roman" w:hAnsi="Times New Roman" w:cs="Times New Roman"/>
        </w:rPr>
        <w:t xml:space="preserve"> Á Íslandi er nú fjölmenningarsamfélag og á stjórnvöldum og okkur sem fyrir erum hvílir sú skylda að tryggja öllum jöfn tækifæri og vernd gegn mismunun. </w:t>
      </w:r>
    </w:p>
    <w:p w14:paraId="37668D33" w14:textId="77777777" w:rsidR="007D44CA" w:rsidRPr="00557EFA" w:rsidRDefault="007D44CA" w:rsidP="00C875B3">
      <w:pPr>
        <w:spacing w:after="0" w:line="240" w:lineRule="auto"/>
        <w:jc w:val="both"/>
        <w:rPr>
          <w:rFonts w:ascii="Times New Roman" w:hAnsi="Times New Roman" w:cs="Times New Roman"/>
        </w:rPr>
      </w:pPr>
    </w:p>
    <w:p w14:paraId="2C095B32" w14:textId="09BB54FF" w:rsidR="0084163B" w:rsidRPr="00557EFA" w:rsidRDefault="007D44CA" w:rsidP="0084163B">
      <w:pPr>
        <w:spacing w:after="0" w:line="240" w:lineRule="auto"/>
        <w:jc w:val="both"/>
        <w:rPr>
          <w:rFonts w:ascii="Times New Roman" w:hAnsi="Times New Roman" w:cs="Times New Roman"/>
        </w:rPr>
      </w:pPr>
      <w:r w:rsidRPr="00557EFA">
        <w:rPr>
          <w:rFonts w:ascii="Times New Roman" w:hAnsi="Times New Roman" w:cs="Times New Roman"/>
        </w:rPr>
        <w:t xml:space="preserve">Í ljósi þessa furðar MRSÍ sig á að það viðamikla og mikilvæga hlutverk, sem Fjölmenningarsetri er ætlað að gegna samkvæmt lögum um málefni innflytjenda og Vinnumálastofnun er nú ætlað að taka yfir, skuli </w:t>
      </w:r>
      <w:r w:rsidR="0084163B" w:rsidRPr="00557EFA">
        <w:rPr>
          <w:rFonts w:ascii="Times New Roman" w:hAnsi="Times New Roman" w:cs="Times New Roman"/>
        </w:rPr>
        <w:t xml:space="preserve">ekki eiga að endurspeglast í heiti stofnunarinnar. Það eitt að Vinnumálastofnun eigi að halda nafni sínu óbreyttu gefur til kynna litlar áherslur á önnur mál tengd innflytjendum en atvinnumál þeirra. Markmið laga um málefni innflytjenda er að </w:t>
      </w:r>
      <w:r w:rsidR="0084163B" w:rsidRPr="00557EFA">
        <w:rPr>
          <w:rFonts w:ascii="Times New Roman" w:hAnsi="Times New Roman" w:cs="Times New Roman"/>
          <w:color w:val="242424"/>
          <w:shd w:val="clear" w:color="auto" w:fill="FFFFFF"/>
        </w:rPr>
        <w:t>stuðla að samfélagi þar sem allir geta verið virkir þátttakendur óháð þjóðerni og uppruna</w:t>
      </w:r>
      <w:r w:rsidR="0084163B" w:rsidRPr="00557EFA">
        <w:rPr>
          <w:rFonts w:ascii="Times New Roman" w:hAnsi="Times New Roman" w:cs="Times New Roman"/>
          <w:color w:val="242424"/>
          <w:shd w:val="clear" w:color="auto" w:fill="FFFFFF"/>
        </w:rPr>
        <w:t xml:space="preserve">. Skal markmiðinu meðal annars náð með því </w:t>
      </w:r>
      <w:r w:rsidR="0084163B" w:rsidRPr="00557EFA">
        <w:rPr>
          <w:rFonts w:ascii="Times New Roman" w:hAnsi="Times New Roman" w:cs="Times New Roman"/>
        </w:rPr>
        <w:t>hagsmunir innflytjenda séu samþættir allri stefnumótun, stjórnsýslu og þjónustu hins opinbera</w:t>
      </w:r>
      <w:r w:rsidR="0084163B" w:rsidRPr="00557EFA">
        <w:rPr>
          <w:rFonts w:ascii="Times New Roman" w:hAnsi="Times New Roman" w:cs="Times New Roman"/>
          <w:color w:val="242424"/>
          <w:shd w:val="clear" w:color="auto" w:fill="FFFFFF"/>
        </w:rPr>
        <w:t xml:space="preserve">, að </w:t>
      </w:r>
      <w:r w:rsidR="0084163B" w:rsidRPr="00557EFA">
        <w:rPr>
          <w:rFonts w:ascii="Times New Roman" w:hAnsi="Times New Roman" w:cs="Times New Roman"/>
          <w:color w:val="242424"/>
          <w:shd w:val="clear" w:color="auto" w:fill="FFFFFF"/>
        </w:rPr>
        <w:t>stuðla að víðtæku samstarfi og samþættingu aðgerða og verkefna milli allra aðila sem koma að málefnum innflytjenda</w:t>
      </w:r>
      <w:r w:rsidR="0084163B" w:rsidRPr="00557EFA">
        <w:rPr>
          <w:rFonts w:ascii="Times New Roman" w:hAnsi="Times New Roman" w:cs="Times New Roman"/>
          <w:color w:val="242424"/>
          <w:shd w:val="clear" w:color="auto" w:fill="FFFFFF"/>
        </w:rPr>
        <w:t xml:space="preserve">, </w:t>
      </w:r>
      <w:r w:rsidR="0084163B" w:rsidRPr="00557EFA">
        <w:rPr>
          <w:rFonts w:ascii="Times New Roman" w:hAnsi="Times New Roman" w:cs="Times New Roman"/>
          <w:color w:val="242424"/>
          <w:shd w:val="clear" w:color="auto" w:fill="FFFFFF"/>
        </w:rPr>
        <w:t>efla fræðslu og miðlun upplýsinga um málefni innflytjenda og samfélag án fordóma</w:t>
      </w:r>
      <w:r w:rsidR="0084163B" w:rsidRPr="00557EFA">
        <w:rPr>
          <w:rFonts w:ascii="Times New Roman" w:hAnsi="Times New Roman" w:cs="Times New Roman"/>
          <w:color w:val="242424"/>
          <w:shd w:val="clear" w:color="auto" w:fill="FFFFFF"/>
        </w:rPr>
        <w:t xml:space="preserve"> og </w:t>
      </w:r>
      <w:r w:rsidR="0084163B" w:rsidRPr="00557EFA">
        <w:rPr>
          <w:rFonts w:ascii="Times New Roman" w:hAnsi="Times New Roman" w:cs="Times New Roman"/>
          <w:color w:val="242424"/>
          <w:shd w:val="clear" w:color="auto" w:fill="FFFFFF"/>
        </w:rPr>
        <w:t>stuðla að og styðja við rannsóknir og þróunarverkefni í málefnum innflytjenda.</w:t>
      </w:r>
      <w:r w:rsidR="0084163B" w:rsidRPr="00557EFA">
        <w:rPr>
          <w:rFonts w:ascii="Times New Roman" w:hAnsi="Times New Roman" w:cs="Times New Roman"/>
        </w:rPr>
        <w:t xml:space="preserve"> Í lögunum er einnig kveðið á um </w:t>
      </w:r>
      <w:r w:rsidR="00B2440F" w:rsidRPr="00557EFA">
        <w:rPr>
          <w:rFonts w:ascii="Times New Roman" w:hAnsi="Times New Roman" w:cs="Times New Roman"/>
        </w:rPr>
        <w:t xml:space="preserve">þau </w:t>
      </w:r>
      <w:r w:rsidR="0084163B" w:rsidRPr="00557EFA">
        <w:rPr>
          <w:rFonts w:ascii="Times New Roman" w:hAnsi="Times New Roman" w:cs="Times New Roman"/>
        </w:rPr>
        <w:t>afar viðamik</w:t>
      </w:r>
      <w:r w:rsidR="00B2440F" w:rsidRPr="00557EFA">
        <w:rPr>
          <w:rFonts w:ascii="Times New Roman" w:hAnsi="Times New Roman" w:cs="Times New Roman"/>
        </w:rPr>
        <w:t>lu</w:t>
      </w:r>
      <w:r w:rsidR="0084163B" w:rsidRPr="00557EFA">
        <w:rPr>
          <w:rFonts w:ascii="Times New Roman" w:hAnsi="Times New Roman" w:cs="Times New Roman"/>
        </w:rPr>
        <w:t xml:space="preserve"> verkefni </w:t>
      </w:r>
      <w:r w:rsidR="00B2440F" w:rsidRPr="00557EFA">
        <w:rPr>
          <w:rFonts w:ascii="Times New Roman" w:hAnsi="Times New Roman" w:cs="Times New Roman"/>
        </w:rPr>
        <w:t xml:space="preserve">sem Fjölmenningarsetri eru ætluð til að ná fram markmiðum laganna. </w:t>
      </w:r>
    </w:p>
    <w:p w14:paraId="72B85ED3" w14:textId="261ABA97" w:rsidR="00B2440F" w:rsidRPr="00557EFA" w:rsidRDefault="00B2440F" w:rsidP="0084163B">
      <w:pPr>
        <w:spacing w:after="0" w:line="240" w:lineRule="auto"/>
        <w:jc w:val="both"/>
        <w:rPr>
          <w:rFonts w:ascii="Times New Roman" w:hAnsi="Times New Roman" w:cs="Times New Roman"/>
        </w:rPr>
      </w:pPr>
    </w:p>
    <w:p w14:paraId="44C5BE4D" w14:textId="77777777" w:rsidR="00B2440F" w:rsidRPr="00557EFA" w:rsidRDefault="00B2440F" w:rsidP="00B2440F">
      <w:pPr>
        <w:spacing w:after="0" w:line="240" w:lineRule="auto"/>
        <w:jc w:val="both"/>
        <w:rPr>
          <w:rFonts w:ascii="Times New Roman" w:hAnsi="Times New Roman" w:cs="Times New Roman"/>
        </w:rPr>
      </w:pPr>
      <w:r w:rsidRPr="00557EFA">
        <w:rPr>
          <w:rFonts w:ascii="Times New Roman" w:hAnsi="Times New Roman" w:cs="Times New Roman"/>
        </w:rPr>
        <w:t>MRSÍ hvetur til og raunar væntir þess að þeim verkefnum sem Fjölmenningarsetur hefur nú með höndum og Vinnumálastofnun er ætlað að yfirtaka fái þann sess sem þeim ber og að allt kapp verði lagt á að tryggja mannafla, fagþekkingu og fjármagn til að sinna þeim svo viðunandi sé.</w:t>
      </w:r>
    </w:p>
    <w:p w14:paraId="692BC0BE" w14:textId="77777777" w:rsidR="00B2440F" w:rsidRPr="00557EFA" w:rsidRDefault="00B2440F" w:rsidP="00B2440F">
      <w:pPr>
        <w:spacing w:after="0" w:line="240" w:lineRule="auto"/>
        <w:jc w:val="both"/>
        <w:rPr>
          <w:rFonts w:ascii="Times New Roman" w:hAnsi="Times New Roman" w:cs="Times New Roman"/>
        </w:rPr>
      </w:pPr>
    </w:p>
    <w:p w14:paraId="6A750918" w14:textId="4E8E2C1D" w:rsidR="00B2440F" w:rsidRPr="00557EFA" w:rsidRDefault="00B2440F" w:rsidP="0084163B">
      <w:pPr>
        <w:spacing w:after="0" w:line="240" w:lineRule="auto"/>
        <w:jc w:val="both"/>
        <w:rPr>
          <w:rFonts w:ascii="Times New Roman" w:hAnsi="Times New Roman" w:cs="Times New Roman"/>
        </w:rPr>
      </w:pPr>
    </w:p>
    <w:p w14:paraId="5287B6E5" w14:textId="3B804B94" w:rsidR="0084163B" w:rsidRPr="00557EFA" w:rsidRDefault="0084163B" w:rsidP="0084163B">
      <w:pPr>
        <w:spacing w:after="0" w:line="240" w:lineRule="auto"/>
        <w:jc w:val="both"/>
        <w:rPr>
          <w:rFonts w:ascii="Times New Roman" w:hAnsi="Times New Roman" w:cs="Times New Roman"/>
        </w:rPr>
      </w:pPr>
    </w:p>
    <w:p w14:paraId="43E0452E" w14:textId="77777777" w:rsidR="0084163B" w:rsidRPr="00557EFA" w:rsidRDefault="0084163B" w:rsidP="0084163B">
      <w:pPr>
        <w:spacing w:after="0" w:line="240" w:lineRule="auto"/>
        <w:jc w:val="both"/>
        <w:rPr>
          <w:rFonts w:ascii="Times New Roman" w:hAnsi="Times New Roman" w:cs="Times New Roman"/>
        </w:rPr>
      </w:pPr>
    </w:p>
    <w:p w14:paraId="3D9218D2" w14:textId="506B344C" w:rsidR="00720407" w:rsidRPr="00557EFA" w:rsidRDefault="00280E6F" w:rsidP="00CD6F5E">
      <w:pPr>
        <w:pStyle w:val="NormalWeb"/>
        <w:spacing w:before="0" w:beforeAutospacing="0" w:after="0" w:afterAutospacing="0"/>
        <w:jc w:val="center"/>
        <w:rPr>
          <w:sz w:val="22"/>
          <w:szCs w:val="22"/>
        </w:rPr>
      </w:pPr>
      <w:r w:rsidRPr="00557EFA">
        <w:rPr>
          <w:sz w:val="22"/>
          <w:szCs w:val="22"/>
        </w:rPr>
        <w:t>Virðingarfyllst,</w:t>
      </w:r>
    </w:p>
    <w:p w14:paraId="28CF1572" w14:textId="4A0914F4" w:rsidR="00280E6F" w:rsidRPr="00557EFA" w:rsidRDefault="00280E6F" w:rsidP="00720407">
      <w:pPr>
        <w:pStyle w:val="NormalWeb"/>
        <w:spacing w:before="0" w:beforeAutospacing="0" w:after="0" w:afterAutospacing="0"/>
        <w:jc w:val="center"/>
        <w:rPr>
          <w:sz w:val="22"/>
          <w:szCs w:val="22"/>
        </w:rPr>
      </w:pPr>
      <w:r w:rsidRPr="00557EFA">
        <w:rPr>
          <w:sz w:val="22"/>
          <w:szCs w:val="22"/>
        </w:rPr>
        <w:t>f.h. Mannréttindaskrifstofu Íslands</w:t>
      </w:r>
    </w:p>
    <w:p w14:paraId="2B767222" w14:textId="5975AA6F" w:rsidR="00280E6F" w:rsidRPr="00557EFA" w:rsidRDefault="00557EFA" w:rsidP="00720407">
      <w:pPr>
        <w:pStyle w:val="NormalWeb"/>
        <w:spacing w:before="0" w:beforeAutospacing="0" w:after="0" w:afterAutospacing="0"/>
        <w:jc w:val="center"/>
        <w:rPr>
          <w:sz w:val="22"/>
          <w:szCs w:val="22"/>
        </w:rPr>
      </w:pPr>
      <w:r w:rsidRPr="00557EFA">
        <w:rPr>
          <w:noProof/>
          <w:sz w:val="22"/>
          <w:szCs w:val="22"/>
        </w:rPr>
        <w:drawing>
          <wp:anchor distT="0" distB="0" distL="114300" distR="114300" simplePos="0" relativeHeight="251660288" behindDoc="1" locked="0" layoutInCell="1" allowOverlap="1" wp14:anchorId="76EE96AE" wp14:editId="1452820E">
            <wp:simplePos x="0" y="0"/>
            <wp:positionH relativeFrom="column">
              <wp:posOffset>1210310</wp:posOffset>
            </wp:positionH>
            <wp:positionV relativeFrom="paragraph">
              <wp:posOffset>6350</wp:posOffset>
            </wp:positionV>
            <wp:extent cx="3065780" cy="652145"/>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rét sig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5780" cy="652145"/>
                    </a:xfrm>
                    <a:prstGeom prst="rect">
                      <a:avLst/>
                    </a:prstGeom>
                  </pic:spPr>
                </pic:pic>
              </a:graphicData>
            </a:graphic>
            <wp14:sizeRelH relativeFrom="page">
              <wp14:pctWidth>0</wp14:pctWidth>
            </wp14:sizeRelH>
            <wp14:sizeRelV relativeFrom="page">
              <wp14:pctHeight>0</wp14:pctHeight>
            </wp14:sizeRelV>
          </wp:anchor>
        </w:drawing>
      </w:r>
    </w:p>
    <w:p w14:paraId="7A055345" w14:textId="77777777" w:rsidR="00280E6F" w:rsidRPr="00557EFA" w:rsidRDefault="00280E6F" w:rsidP="00720407">
      <w:pPr>
        <w:pStyle w:val="NormalWeb"/>
        <w:spacing w:before="0" w:beforeAutospacing="0" w:after="0" w:afterAutospacing="0"/>
        <w:jc w:val="center"/>
        <w:rPr>
          <w:sz w:val="22"/>
          <w:szCs w:val="22"/>
        </w:rPr>
      </w:pPr>
    </w:p>
    <w:p w14:paraId="395884DD" w14:textId="77777777" w:rsidR="00280E6F" w:rsidRPr="00557EFA" w:rsidRDefault="00280E6F" w:rsidP="00720407">
      <w:pPr>
        <w:pStyle w:val="NormalWeb"/>
        <w:spacing w:before="0" w:beforeAutospacing="0" w:after="0" w:afterAutospacing="0"/>
        <w:jc w:val="center"/>
        <w:rPr>
          <w:sz w:val="22"/>
          <w:szCs w:val="22"/>
        </w:rPr>
      </w:pPr>
      <w:r w:rsidRPr="00557EFA">
        <w:rPr>
          <w:sz w:val="22"/>
          <w:szCs w:val="22"/>
        </w:rPr>
        <w:t>________________________________________________</w:t>
      </w:r>
    </w:p>
    <w:p w14:paraId="13EDE36F" w14:textId="77777777" w:rsidR="00280E6F" w:rsidRPr="00557EFA" w:rsidRDefault="00280E6F" w:rsidP="00720407">
      <w:pPr>
        <w:pStyle w:val="NormalWeb"/>
        <w:spacing w:before="0" w:beforeAutospacing="0" w:after="0" w:afterAutospacing="0"/>
        <w:jc w:val="center"/>
        <w:rPr>
          <w:sz w:val="22"/>
          <w:szCs w:val="22"/>
        </w:rPr>
      </w:pPr>
      <w:r w:rsidRPr="00557EFA">
        <w:rPr>
          <w:sz w:val="22"/>
          <w:szCs w:val="22"/>
        </w:rPr>
        <w:t>Margrét Steinarsdóttir</w:t>
      </w:r>
    </w:p>
    <w:p w14:paraId="283AE84D" w14:textId="77777777" w:rsidR="00221E22" w:rsidRPr="00557EFA" w:rsidRDefault="00280E6F" w:rsidP="00720407">
      <w:pPr>
        <w:tabs>
          <w:tab w:val="left" w:pos="9072"/>
        </w:tabs>
        <w:spacing w:after="0" w:line="240" w:lineRule="auto"/>
        <w:jc w:val="center"/>
        <w:rPr>
          <w:rFonts w:ascii="Times New Roman" w:hAnsi="Times New Roman" w:cs="Times New Roman"/>
        </w:rPr>
      </w:pPr>
      <w:r w:rsidRPr="00557EFA">
        <w:rPr>
          <w:rFonts w:ascii="Times New Roman" w:hAnsi="Times New Roman" w:cs="Times New Roman"/>
        </w:rPr>
        <w:t>framkvæmdastjóri</w:t>
      </w:r>
    </w:p>
    <w:sectPr w:rsidR="00221E22" w:rsidRPr="00557EFA" w:rsidSect="00802BB3">
      <w:headerReference w:type="default" r:id="rId9"/>
      <w:foot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FD7F1" w14:textId="77777777" w:rsidR="00D52720" w:rsidRDefault="00D52720" w:rsidP="004B3E30">
      <w:pPr>
        <w:spacing w:after="0" w:line="240" w:lineRule="auto"/>
      </w:pPr>
      <w:r>
        <w:separator/>
      </w:r>
    </w:p>
  </w:endnote>
  <w:endnote w:type="continuationSeparator" w:id="0">
    <w:p w14:paraId="06E39F81" w14:textId="77777777" w:rsidR="00D52720" w:rsidRDefault="00D52720" w:rsidP="004B3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D4992" w14:textId="77777777" w:rsidR="004B3E30" w:rsidRPr="005E47EC" w:rsidRDefault="006808E5" w:rsidP="004B3E30">
    <w:pPr>
      <w:pStyle w:val="Header"/>
      <w:jc w:val="center"/>
      <w:rPr>
        <w:color w:val="006699"/>
        <w:sz w:val="16"/>
        <w:szCs w:val="16"/>
      </w:rPr>
    </w:pPr>
    <w:r>
      <w:rPr>
        <w:color w:val="006699"/>
        <w:sz w:val="16"/>
        <w:szCs w:val="16"/>
      </w:rPr>
      <w:t>Túngata 14, 1. hæð</w:t>
    </w:r>
    <w:r w:rsidR="004B3E30" w:rsidRPr="005E47EC">
      <w:rPr>
        <w:color w:val="006699"/>
        <w:sz w:val="16"/>
        <w:szCs w:val="16"/>
      </w:rPr>
      <w:t xml:space="preserve"> – 101 Reykjavik - Iceland</w:t>
    </w:r>
  </w:p>
  <w:p w14:paraId="6CBC086E" w14:textId="77777777" w:rsidR="004B3E30" w:rsidRPr="005E47EC" w:rsidRDefault="004B3E30" w:rsidP="004B3E30">
    <w:pPr>
      <w:pStyle w:val="Header"/>
      <w:jc w:val="center"/>
      <w:rPr>
        <w:color w:val="006699"/>
        <w:sz w:val="16"/>
        <w:szCs w:val="16"/>
      </w:rPr>
    </w:pPr>
    <w:r w:rsidRPr="005E47EC">
      <w:rPr>
        <w:color w:val="006699"/>
        <w:sz w:val="16"/>
        <w:szCs w:val="16"/>
      </w:rPr>
      <w:t xml:space="preserve">Símar/Phone + 354 552 27 20 – </w:t>
    </w:r>
  </w:p>
  <w:p w14:paraId="049C4C1D" w14:textId="77777777" w:rsidR="004B3E30" w:rsidRDefault="004B3E30" w:rsidP="004B3E30">
    <w:pPr>
      <w:pStyle w:val="Footer"/>
      <w:jc w:val="center"/>
    </w:pPr>
    <w:r w:rsidRPr="005E47EC">
      <w:rPr>
        <w:color w:val="006699"/>
        <w:sz w:val="16"/>
        <w:szCs w:val="16"/>
      </w:rPr>
      <w:t xml:space="preserve">Netfang/ E-mail: </w:t>
    </w:r>
    <w:r w:rsidRPr="004B3E30">
      <w:rPr>
        <w:sz w:val="16"/>
        <w:szCs w:val="16"/>
      </w:rPr>
      <w:t>info@humanrights.is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C3582" w14:textId="77777777" w:rsidR="00D52720" w:rsidRDefault="00D52720" w:rsidP="004B3E30">
      <w:pPr>
        <w:spacing w:after="0" w:line="240" w:lineRule="auto"/>
      </w:pPr>
      <w:r>
        <w:separator/>
      </w:r>
    </w:p>
  </w:footnote>
  <w:footnote w:type="continuationSeparator" w:id="0">
    <w:p w14:paraId="1A7CC0D6" w14:textId="77777777" w:rsidR="00D52720" w:rsidRDefault="00D52720" w:rsidP="004B3E30">
      <w:pPr>
        <w:spacing w:after="0" w:line="240" w:lineRule="auto"/>
      </w:pPr>
      <w:r>
        <w:continuationSeparator/>
      </w:r>
    </w:p>
  </w:footnote>
  <w:footnote w:id="1">
    <w:p w14:paraId="169AD570" w14:textId="4E263158" w:rsidR="007D44CA" w:rsidRPr="007D44CA" w:rsidRDefault="007D44CA">
      <w:pPr>
        <w:pStyle w:val="FootnoteText"/>
        <w:rPr>
          <w:lang w:val="en-US"/>
        </w:rPr>
      </w:pPr>
      <w:r>
        <w:rPr>
          <w:rStyle w:val="FootnoteReference"/>
        </w:rPr>
        <w:footnoteRef/>
      </w:r>
      <w:r>
        <w:t xml:space="preserve"> </w:t>
      </w:r>
      <w:hyperlink r:id="rId1" w:history="1">
        <w:r>
          <w:rPr>
            <w:rStyle w:val="Hyperlink"/>
          </w:rPr>
          <w:t>Policy Briefs – Integrating Immigrants into the Nordic Labour Markets | Nordregio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E276B" w14:textId="77777777" w:rsidR="004B3E30" w:rsidRDefault="004B3E30" w:rsidP="004B3E30">
    <w:pPr>
      <w:pStyle w:val="Header"/>
      <w:jc w:val="center"/>
    </w:pPr>
    <w:r w:rsidRPr="004B3E30">
      <w:rPr>
        <w:noProof/>
      </w:rPr>
      <w:drawing>
        <wp:inline distT="0" distB="0" distL="0" distR="0" wp14:anchorId="5BF64343" wp14:editId="117F4DB0">
          <wp:extent cx="2286000" cy="1133475"/>
          <wp:effectExtent l="1905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2286000" cy="1133475"/>
                  </a:xfrm>
                  <a:prstGeom prst="rect">
                    <a:avLst/>
                  </a:prstGeom>
                  <a:noFill/>
                  <a:ln w="9525">
                    <a:noFill/>
                    <a:miter lim="800000"/>
                    <a:headEnd/>
                    <a:tailEnd/>
                  </a:ln>
                </pic:spPr>
              </pic:pic>
            </a:graphicData>
          </a:graphic>
        </wp:inline>
      </w:drawing>
    </w:r>
  </w:p>
  <w:p w14:paraId="068B04F3" w14:textId="77777777" w:rsidR="004B3E30" w:rsidRDefault="004B3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6623D"/>
    <w:multiLevelType w:val="hybridMultilevel"/>
    <w:tmpl w:val="B064995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27A52CE2"/>
    <w:multiLevelType w:val="hybridMultilevel"/>
    <w:tmpl w:val="C128D25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95C5F0E"/>
    <w:multiLevelType w:val="hybridMultilevel"/>
    <w:tmpl w:val="F33AAA70"/>
    <w:lvl w:ilvl="0" w:tplc="AB78AE6C">
      <w:start w:val="1"/>
      <w:numFmt w:val="decimal"/>
      <w:lvlText w:val="%1."/>
      <w:lvlJc w:val="left"/>
      <w:pPr>
        <w:ind w:left="720" w:hanging="360"/>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355E1A98"/>
    <w:multiLevelType w:val="hybridMultilevel"/>
    <w:tmpl w:val="B064995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3F881864"/>
    <w:multiLevelType w:val="hybridMultilevel"/>
    <w:tmpl w:val="5D04C304"/>
    <w:lvl w:ilvl="0" w:tplc="9AFAD2D8">
      <w:start w:val="2"/>
      <w:numFmt w:val="bullet"/>
      <w:lvlText w:val="-"/>
      <w:lvlJc w:val="left"/>
      <w:pPr>
        <w:ind w:left="720" w:hanging="360"/>
      </w:pPr>
      <w:rPr>
        <w:rFonts w:ascii="Calibri" w:eastAsiaTheme="minorEastAsia" w:hAnsi="Calibri" w:cstheme="minorBid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 w15:restartNumberingAfterBreak="0">
    <w:nsid w:val="68815879"/>
    <w:multiLevelType w:val="hybridMultilevel"/>
    <w:tmpl w:val="D4CE8574"/>
    <w:lvl w:ilvl="0" w:tplc="39282C00">
      <w:start w:val="1"/>
      <w:numFmt w:val="bullet"/>
      <w:lvlText w:val=""/>
      <w:lvlJc w:val="left"/>
      <w:pPr>
        <w:tabs>
          <w:tab w:val="num" w:pos="720"/>
        </w:tabs>
        <w:ind w:left="720" w:hanging="360"/>
      </w:pPr>
      <w:rPr>
        <w:rFonts w:ascii="Wingdings" w:hAnsi="Wingdings" w:hint="default"/>
      </w:rPr>
    </w:lvl>
    <w:lvl w:ilvl="1" w:tplc="8B607026">
      <w:start w:val="1205"/>
      <w:numFmt w:val="bullet"/>
      <w:lvlText w:val="–"/>
      <w:lvlJc w:val="left"/>
      <w:pPr>
        <w:tabs>
          <w:tab w:val="num" w:pos="1440"/>
        </w:tabs>
        <w:ind w:left="1440" w:hanging="360"/>
      </w:pPr>
      <w:rPr>
        <w:rFonts w:ascii="Times New Roman" w:hAnsi="Times New Roman" w:hint="default"/>
      </w:rPr>
    </w:lvl>
    <w:lvl w:ilvl="2" w:tplc="CC22DBF8" w:tentative="1">
      <w:start w:val="1"/>
      <w:numFmt w:val="bullet"/>
      <w:lvlText w:val=""/>
      <w:lvlJc w:val="left"/>
      <w:pPr>
        <w:tabs>
          <w:tab w:val="num" w:pos="2160"/>
        </w:tabs>
        <w:ind w:left="2160" w:hanging="360"/>
      </w:pPr>
      <w:rPr>
        <w:rFonts w:ascii="Wingdings" w:hAnsi="Wingdings" w:hint="default"/>
      </w:rPr>
    </w:lvl>
    <w:lvl w:ilvl="3" w:tplc="649C1B74" w:tentative="1">
      <w:start w:val="1"/>
      <w:numFmt w:val="bullet"/>
      <w:lvlText w:val=""/>
      <w:lvlJc w:val="left"/>
      <w:pPr>
        <w:tabs>
          <w:tab w:val="num" w:pos="2880"/>
        </w:tabs>
        <w:ind w:left="2880" w:hanging="360"/>
      </w:pPr>
      <w:rPr>
        <w:rFonts w:ascii="Wingdings" w:hAnsi="Wingdings" w:hint="default"/>
      </w:rPr>
    </w:lvl>
    <w:lvl w:ilvl="4" w:tplc="B698739C" w:tentative="1">
      <w:start w:val="1"/>
      <w:numFmt w:val="bullet"/>
      <w:lvlText w:val=""/>
      <w:lvlJc w:val="left"/>
      <w:pPr>
        <w:tabs>
          <w:tab w:val="num" w:pos="3600"/>
        </w:tabs>
        <w:ind w:left="3600" w:hanging="360"/>
      </w:pPr>
      <w:rPr>
        <w:rFonts w:ascii="Wingdings" w:hAnsi="Wingdings" w:hint="default"/>
      </w:rPr>
    </w:lvl>
    <w:lvl w:ilvl="5" w:tplc="C2D2A468" w:tentative="1">
      <w:start w:val="1"/>
      <w:numFmt w:val="bullet"/>
      <w:lvlText w:val=""/>
      <w:lvlJc w:val="left"/>
      <w:pPr>
        <w:tabs>
          <w:tab w:val="num" w:pos="4320"/>
        </w:tabs>
        <w:ind w:left="4320" w:hanging="360"/>
      </w:pPr>
      <w:rPr>
        <w:rFonts w:ascii="Wingdings" w:hAnsi="Wingdings" w:hint="default"/>
      </w:rPr>
    </w:lvl>
    <w:lvl w:ilvl="6" w:tplc="B9FCAC2C" w:tentative="1">
      <w:start w:val="1"/>
      <w:numFmt w:val="bullet"/>
      <w:lvlText w:val=""/>
      <w:lvlJc w:val="left"/>
      <w:pPr>
        <w:tabs>
          <w:tab w:val="num" w:pos="5040"/>
        </w:tabs>
        <w:ind w:left="5040" w:hanging="360"/>
      </w:pPr>
      <w:rPr>
        <w:rFonts w:ascii="Wingdings" w:hAnsi="Wingdings" w:hint="default"/>
      </w:rPr>
    </w:lvl>
    <w:lvl w:ilvl="7" w:tplc="97926946" w:tentative="1">
      <w:start w:val="1"/>
      <w:numFmt w:val="bullet"/>
      <w:lvlText w:val=""/>
      <w:lvlJc w:val="left"/>
      <w:pPr>
        <w:tabs>
          <w:tab w:val="num" w:pos="5760"/>
        </w:tabs>
        <w:ind w:left="5760" w:hanging="360"/>
      </w:pPr>
      <w:rPr>
        <w:rFonts w:ascii="Wingdings" w:hAnsi="Wingdings" w:hint="default"/>
      </w:rPr>
    </w:lvl>
    <w:lvl w:ilvl="8" w:tplc="42E235E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E382249"/>
    <w:multiLevelType w:val="hybridMultilevel"/>
    <w:tmpl w:val="78AA96F2"/>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7" w15:restartNumberingAfterBreak="0">
    <w:nsid w:val="7AD212BC"/>
    <w:multiLevelType w:val="hybridMultilevel"/>
    <w:tmpl w:val="F6189EC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16cid:durableId="1462921993">
    <w:abstractNumId w:val="7"/>
  </w:num>
  <w:num w:numId="2" w16cid:durableId="1571185775">
    <w:abstractNumId w:val="6"/>
  </w:num>
  <w:num w:numId="3" w16cid:durableId="2106072997">
    <w:abstractNumId w:val="1"/>
  </w:num>
  <w:num w:numId="4" w16cid:durableId="2021618342">
    <w:abstractNumId w:val="0"/>
  </w:num>
  <w:num w:numId="5" w16cid:durableId="2011980100">
    <w:abstractNumId w:val="4"/>
  </w:num>
  <w:num w:numId="6" w16cid:durableId="299581620">
    <w:abstractNumId w:val="3"/>
  </w:num>
  <w:num w:numId="7" w16cid:durableId="213398518">
    <w:abstractNumId w:val="2"/>
  </w:num>
  <w:num w:numId="8" w16cid:durableId="7775266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E30"/>
    <w:rsid w:val="00004B7C"/>
    <w:rsid w:val="00013BD7"/>
    <w:rsid w:val="0001791C"/>
    <w:rsid w:val="00017C33"/>
    <w:rsid w:val="000204BB"/>
    <w:rsid w:val="00022FD3"/>
    <w:rsid w:val="00023451"/>
    <w:rsid w:val="00025355"/>
    <w:rsid w:val="00034B39"/>
    <w:rsid w:val="000353C8"/>
    <w:rsid w:val="000464D8"/>
    <w:rsid w:val="00047A71"/>
    <w:rsid w:val="00051091"/>
    <w:rsid w:val="000513DC"/>
    <w:rsid w:val="00053100"/>
    <w:rsid w:val="000727DC"/>
    <w:rsid w:val="00073F4B"/>
    <w:rsid w:val="00087A7E"/>
    <w:rsid w:val="00096505"/>
    <w:rsid w:val="000A0C5C"/>
    <w:rsid w:val="000A6688"/>
    <w:rsid w:val="000B09B9"/>
    <w:rsid w:val="000B5301"/>
    <w:rsid w:val="000C0566"/>
    <w:rsid w:val="000C0912"/>
    <w:rsid w:val="000C376C"/>
    <w:rsid w:val="000D09B9"/>
    <w:rsid w:val="000E69A1"/>
    <w:rsid w:val="000E7A29"/>
    <w:rsid w:val="000F0F0C"/>
    <w:rsid w:val="000F262A"/>
    <w:rsid w:val="00100769"/>
    <w:rsid w:val="001078C5"/>
    <w:rsid w:val="00115540"/>
    <w:rsid w:val="00123B00"/>
    <w:rsid w:val="0013146D"/>
    <w:rsid w:val="0013147A"/>
    <w:rsid w:val="00135072"/>
    <w:rsid w:val="00137D47"/>
    <w:rsid w:val="00142C66"/>
    <w:rsid w:val="00143888"/>
    <w:rsid w:val="00146F4B"/>
    <w:rsid w:val="00147C24"/>
    <w:rsid w:val="0015309D"/>
    <w:rsid w:val="001543BD"/>
    <w:rsid w:val="0015532B"/>
    <w:rsid w:val="00163624"/>
    <w:rsid w:val="0019050F"/>
    <w:rsid w:val="00191B5D"/>
    <w:rsid w:val="001929C9"/>
    <w:rsid w:val="00192F57"/>
    <w:rsid w:val="00197E6A"/>
    <w:rsid w:val="001A0034"/>
    <w:rsid w:val="001A312F"/>
    <w:rsid w:val="001B1065"/>
    <w:rsid w:val="001B75EC"/>
    <w:rsid w:val="001C07D4"/>
    <w:rsid w:val="001C249B"/>
    <w:rsid w:val="001D0523"/>
    <w:rsid w:val="001D05FC"/>
    <w:rsid w:val="001E16BB"/>
    <w:rsid w:val="001E1C0C"/>
    <w:rsid w:val="001E419A"/>
    <w:rsid w:val="001E67CE"/>
    <w:rsid w:val="001F224C"/>
    <w:rsid w:val="00202A20"/>
    <w:rsid w:val="00202DA7"/>
    <w:rsid w:val="0020339F"/>
    <w:rsid w:val="00210A07"/>
    <w:rsid w:val="0021473E"/>
    <w:rsid w:val="00221E22"/>
    <w:rsid w:val="0023398F"/>
    <w:rsid w:val="002427BF"/>
    <w:rsid w:val="00247055"/>
    <w:rsid w:val="00252412"/>
    <w:rsid w:val="00272AA6"/>
    <w:rsid w:val="00280943"/>
    <w:rsid w:val="00280AB0"/>
    <w:rsid w:val="00280E6F"/>
    <w:rsid w:val="00284371"/>
    <w:rsid w:val="00284926"/>
    <w:rsid w:val="00290075"/>
    <w:rsid w:val="002A3464"/>
    <w:rsid w:val="002A5BC3"/>
    <w:rsid w:val="002A740F"/>
    <w:rsid w:val="002A7F7D"/>
    <w:rsid w:val="002C3495"/>
    <w:rsid w:val="002C6732"/>
    <w:rsid w:val="002D1B2B"/>
    <w:rsid w:val="002D5E6A"/>
    <w:rsid w:val="002D755D"/>
    <w:rsid w:val="002E2389"/>
    <w:rsid w:val="002E6FBC"/>
    <w:rsid w:val="002F1248"/>
    <w:rsid w:val="002F1D9B"/>
    <w:rsid w:val="002F7D62"/>
    <w:rsid w:val="00300C46"/>
    <w:rsid w:val="00306433"/>
    <w:rsid w:val="00311F3A"/>
    <w:rsid w:val="00315458"/>
    <w:rsid w:val="00320BD5"/>
    <w:rsid w:val="003319E2"/>
    <w:rsid w:val="00336BD0"/>
    <w:rsid w:val="00337173"/>
    <w:rsid w:val="00343CDD"/>
    <w:rsid w:val="00347947"/>
    <w:rsid w:val="00362958"/>
    <w:rsid w:val="00387371"/>
    <w:rsid w:val="003902E0"/>
    <w:rsid w:val="00390493"/>
    <w:rsid w:val="00390752"/>
    <w:rsid w:val="003918CA"/>
    <w:rsid w:val="00392904"/>
    <w:rsid w:val="003B101A"/>
    <w:rsid w:val="003B5B2D"/>
    <w:rsid w:val="003C39BC"/>
    <w:rsid w:val="003C5259"/>
    <w:rsid w:val="003C7BB4"/>
    <w:rsid w:val="003E1516"/>
    <w:rsid w:val="003F0A9D"/>
    <w:rsid w:val="003F215A"/>
    <w:rsid w:val="003F371A"/>
    <w:rsid w:val="0040010A"/>
    <w:rsid w:val="00402DA7"/>
    <w:rsid w:val="00411A23"/>
    <w:rsid w:val="00420B59"/>
    <w:rsid w:val="00421C80"/>
    <w:rsid w:val="00427F9D"/>
    <w:rsid w:val="004371D0"/>
    <w:rsid w:val="00443AED"/>
    <w:rsid w:val="00450080"/>
    <w:rsid w:val="004627B0"/>
    <w:rsid w:val="00464B19"/>
    <w:rsid w:val="00465003"/>
    <w:rsid w:val="00467324"/>
    <w:rsid w:val="00475683"/>
    <w:rsid w:val="00477E89"/>
    <w:rsid w:val="0048036A"/>
    <w:rsid w:val="00494A11"/>
    <w:rsid w:val="00496D39"/>
    <w:rsid w:val="004A2C6E"/>
    <w:rsid w:val="004A6C39"/>
    <w:rsid w:val="004A73FD"/>
    <w:rsid w:val="004B0EAD"/>
    <w:rsid w:val="004B3E30"/>
    <w:rsid w:val="004B7387"/>
    <w:rsid w:val="004C1B92"/>
    <w:rsid w:val="004C1F8D"/>
    <w:rsid w:val="004C2703"/>
    <w:rsid w:val="004C71E3"/>
    <w:rsid w:val="004D06A0"/>
    <w:rsid w:val="004D0D12"/>
    <w:rsid w:val="004D1710"/>
    <w:rsid w:val="004D1759"/>
    <w:rsid w:val="004D3457"/>
    <w:rsid w:val="004E1A2F"/>
    <w:rsid w:val="004E1AD9"/>
    <w:rsid w:val="004E2276"/>
    <w:rsid w:val="004E2313"/>
    <w:rsid w:val="004E4432"/>
    <w:rsid w:val="004E461C"/>
    <w:rsid w:val="004E6269"/>
    <w:rsid w:val="004F1188"/>
    <w:rsid w:val="004F1D5A"/>
    <w:rsid w:val="004F26E6"/>
    <w:rsid w:val="004F29EF"/>
    <w:rsid w:val="00502FE1"/>
    <w:rsid w:val="005035D3"/>
    <w:rsid w:val="00504F3A"/>
    <w:rsid w:val="00511393"/>
    <w:rsid w:val="00514B72"/>
    <w:rsid w:val="00523474"/>
    <w:rsid w:val="00526A41"/>
    <w:rsid w:val="00530790"/>
    <w:rsid w:val="0053119B"/>
    <w:rsid w:val="0053208E"/>
    <w:rsid w:val="0053253A"/>
    <w:rsid w:val="00537C7E"/>
    <w:rsid w:val="00541F20"/>
    <w:rsid w:val="00544372"/>
    <w:rsid w:val="005459C8"/>
    <w:rsid w:val="00550E2C"/>
    <w:rsid w:val="00553B79"/>
    <w:rsid w:val="00557EFA"/>
    <w:rsid w:val="0056323E"/>
    <w:rsid w:val="00570E80"/>
    <w:rsid w:val="00586EBD"/>
    <w:rsid w:val="00591301"/>
    <w:rsid w:val="005A1FCC"/>
    <w:rsid w:val="005B0D3D"/>
    <w:rsid w:val="005B294E"/>
    <w:rsid w:val="005B5C97"/>
    <w:rsid w:val="005B6F51"/>
    <w:rsid w:val="005C4FCF"/>
    <w:rsid w:val="005C62B4"/>
    <w:rsid w:val="005C6A83"/>
    <w:rsid w:val="005D1295"/>
    <w:rsid w:val="005D2154"/>
    <w:rsid w:val="005D3387"/>
    <w:rsid w:val="005D71BB"/>
    <w:rsid w:val="005F082B"/>
    <w:rsid w:val="005F13C7"/>
    <w:rsid w:val="005F17A8"/>
    <w:rsid w:val="00600FAA"/>
    <w:rsid w:val="00605F50"/>
    <w:rsid w:val="0061171C"/>
    <w:rsid w:val="00611A54"/>
    <w:rsid w:val="00611B30"/>
    <w:rsid w:val="00616369"/>
    <w:rsid w:val="00616909"/>
    <w:rsid w:val="00621F84"/>
    <w:rsid w:val="006227BF"/>
    <w:rsid w:val="00622B97"/>
    <w:rsid w:val="00622C6B"/>
    <w:rsid w:val="00634AF1"/>
    <w:rsid w:val="00634C5A"/>
    <w:rsid w:val="00635830"/>
    <w:rsid w:val="006374B3"/>
    <w:rsid w:val="00640B05"/>
    <w:rsid w:val="00642CA7"/>
    <w:rsid w:val="00644694"/>
    <w:rsid w:val="00652589"/>
    <w:rsid w:val="0065443F"/>
    <w:rsid w:val="00656B9C"/>
    <w:rsid w:val="00661EE2"/>
    <w:rsid w:val="00664779"/>
    <w:rsid w:val="0066616D"/>
    <w:rsid w:val="00672247"/>
    <w:rsid w:val="00673CE5"/>
    <w:rsid w:val="006808E5"/>
    <w:rsid w:val="006853B2"/>
    <w:rsid w:val="006866D0"/>
    <w:rsid w:val="0068703A"/>
    <w:rsid w:val="00690149"/>
    <w:rsid w:val="006969B4"/>
    <w:rsid w:val="006A6609"/>
    <w:rsid w:val="006B18E3"/>
    <w:rsid w:val="006C1DF6"/>
    <w:rsid w:val="006C68E0"/>
    <w:rsid w:val="006D5940"/>
    <w:rsid w:val="006E0B1B"/>
    <w:rsid w:val="006E1ABC"/>
    <w:rsid w:val="006E6230"/>
    <w:rsid w:val="006F39A6"/>
    <w:rsid w:val="006F4154"/>
    <w:rsid w:val="006F4D91"/>
    <w:rsid w:val="0070459A"/>
    <w:rsid w:val="00710614"/>
    <w:rsid w:val="00720407"/>
    <w:rsid w:val="0072254C"/>
    <w:rsid w:val="007239CD"/>
    <w:rsid w:val="00724398"/>
    <w:rsid w:val="00741173"/>
    <w:rsid w:val="00742F58"/>
    <w:rsid w:val="00762BCA"/>
    <w:rsid w:val="00771077"/>
    <w:rsid w:val="007844E2"/>
    <w:rsid w:val="00785D8E"/>
    <w:rsid w:val="00797715"/>
    <w:rsid w:val="007B4423"/>
    <w:rsid w:val="007C37BF"/>
    <w:rsid w:val="007D1E7D"/>
    <w:rsid w:val="007D25B0"/>
    <w:rsid w:val="007D44CA"/>
    <w:rsid w:val="007D5A49"/>
    <w:rsid w:val="007E0A09"/>
    <w:rsid w:val="007E29F6"/>
    <w:rsid w:val="007E4D4C"/>
    <w:rsid w:val="007F4376"/>
    <w:rsid w:val="007F59E5"/>
    <w:rsid w:val="007F6B6C"/>
    <w:rsid w:val="008006BF"/>
    <w:rsid w:val="00802BB3"/>
    <w:rsid w:val="008054C6"/>
    <w:rsid w:val="00805A13"/>
    <w:rsid w:val="00807054"/>
    <w:rsid w:val="00812D0C"/>
    <w:rsid w:val="0081384C"/>
    <w:rsid w:val="0083124C"/>
    <w:rsid w:val="00831C21"/>
    <w:rsid w:val="00832DB6"/>
    <w:rsid w:val="0083496C"/>
    <w:rsid w:val="008368D9"/>
    <w:rsid w:val="00837B63"/>
    <w:rsid w:val="00837EB8"/>
    <w:rsid w:val="0084163B"/>
    <w:rsid w:val="00846DF8"/>
    <w:rsid w:val="00854226"/>
    <w:rsid w:val="00862049"/>
    <w:rsid w:val="00863531"/>
    <w:rsid w:val="00876C1F"/>
    <w:rsid w:val="00882ACE"/>
    <w:rsid w:val="008833F6"/>
    <w:rsid w:val="00883C6D"/>
    <w:rsid w:val="008908FE"/>
    <w:rsid w:val="00890FBA"/>
    <w:rsid w:val="0089393D"/>
    <w:rsid w:val="008A0638"/>
    <w:rsid w:val="008A68A0"/>
    <w:rsid w:val="008C3646"/>
    <w:rsid w:val="008C45E8"/>
    <w:rsid w:val="008C4E26"/>
    <w:rsid w:val="008C54D1"/>
    <w:rsid w:val="008D390D"/>
    <w:rsid w:val="008E2AAD"/>
    <w:rsid w:val="008F18D3"/>
    <w:rsid w:val="008F385E"/>
    <w:rsid w:val="00923328"/>
    <w:rsid w:val="0092361B"/>
    <w:rsid w:val="00925959"/>
    <w:rsid w:val="009260B8"/>
    <w:rsid w:val="009318D0"/>
    <w:rsid w:val="00935720"/>
    <w:rsid w:val="009357B9"/>
    <w:rsid w:val="009362B9"/>
    <w:rsid w:val="00941001"/>
    <w:rsid w:val="00941364"/>
    <w:rsid w:val="0094469A"/>
    <w:rsid w:val="00951DE3"/>
    <w:rsid w:val="00955967"/>
    <w:rsid w:val="00961CDD"/>
    <w:rsid w:val="009738D3"/>
    <w:rsid w:val="00975821"/>
    <w:rsid w:val="009B11F1"/>
    <w:rsid w:val="009B1DE4"/>
    <w:rsid w:val="009B317D"/>
    <w:rsid w:val="009B3FE3"/>
    <w:rsid w:val="009C65C2"/>
    <w:rsid w:val="009E1F8B"/>
    <w:rsid w:val="009E466B"/>
    <w:rsid w:val="009E68A2"/>
    <w:rsid w:val="009F0515"/>
    <w:rsid w:val="009F510C"/>
    <w:rsid w:val="009F6DD3"/>
    <w:rsid w:val="00A02E3F"/>
    <w:rsid w:val="00A03FBA"/>
    <w:rsid w:val="00A139C2"/>
    <w:rsid w:val="00A1688C"/>
    <w:rsid w:val="00A17C26"/>
    <w:rsid w:val="00A33ECF"/>
    <w:rsid w:val="00A37FA6"/>
    <w:rsid w:val="00A4222B"/>
    <w:rsid w:val="00A4595A"/>
    <w:rsid w:val="00A46B42"/>
    <w:rsid w:val="00A51FA0"/>
    <w:rsid w:val="00A537BB"/>
    <w:rsid w:val="00A5481F"/>
    <w:rsid w:val="00A553E0"/>
    <w:rsid w:val="00A675E6"/>
    <w:rsid w:val="00A72572"/>
    <w:rsid w:val="00A73C27"/>
    <w:rsid w:val="00A76E71"/>
    <w:rsid w:val="00A85A20"/>
    <w:rsid w:val="00A90123"/>
    <w:rsid w:val="00AA7946"/>
    <w:rsid w:val="00AB3C24"/>
    <w:rsid w:val="00AB709E"/>
    <w:rsid w:val="00AC5AEF"/>
    <w:rsid w:val="00AD10F0"/>
    <w:rsid w:val="00AD5BF4"/>
    <w:rsid w:val="00AE219A"/>
    <w:rsid w:val="00AF0D71"/>
    <w:rsid w:val="00AF0FF3"/>
    <w:rsid w:val="00AF1524"/>
    <w:rsid w:val="00B04859"/>
    <w:rsid w:val="00B125C7"/>
    <w:rsid w:val="00B13933"/>
    <w:rsid w:val="00B13C50"/>
    <w:rsid w:val="00B14221"/>
    <w:rsid w:val="00B1590D"/>
    <w:rsid w:val="00B2440F"/>
    <w:rsid w:val="00B255D9"/>
    <w:rsid w:val="00B2562C"/>
    <w:rsid w:val="00B261A9"/>
    <w:rsid w:val="00B264CC"/>
    <w:rsid w:val="00B26780"/>
    <w:rsid w:val="00B41E33"/>
    <w:rsid w:val="00B44998"/>
    <w:rsid w:val="00B51031"/>
    <w:rsid w:val="00B52B0C"/>
    <w:rsid w:val="00B57812"/>
    <w:rsid w:val="00B71867"/>
    <w:rsid w:val="00B75343"/>
    <w:rsid w:val="00B835D1"/>
    <w:rsid w:val="00B85906"/>
    <w:rsid w:val="00B85BD8"/>
    <w:rsid w:val="00B92E75"/>
    <w:rsid w:val="00B95B82"/>
    <w:rsid w:val="00B963FA"/>
    <w:rsid w:val="00BA6F07"/>
    <w:rsid w:val="00BB16D3"/>
    <w:rsid w:val="00BB1C95"/>
    <w:rsid w:val="00BB20C2"/>
    <w:rsid w:val="00BB695E"/>
    <w:rsid w:val="00BC4519"/>
    <w:rsid w:val="00BC4BBB"/>
    <w:rsid w:val="00BD4429"/>
    <w:rsid w:val="00BD45AD"/>
    <w:rsid w:val="00BE0889"/>
    <w:rsid w:val="00BF0839"/>
    <w:rsid w:val="00BF5DBB"/>
    <w:rsid w:val="00C02920"/>
    <w:rsid w:val="00C039D7"/>
    <w:rsid w:val="00C24358"/>
    <w:rsid w:val="00C25F7E"/>
    <w:rsid w:val="00C278A5"/>
    <w:rsid w:val="00C307E8"/>
    <w:rsid w:val="00C537A3"/>
    <w:rsid w:val="00C54277"/>
    <w:rsid w:val="00C5721D"/>
    <w:rsid w:val="00C66CEE"/>
    <w:rsid w:val="00C709A1"/>
    <w:rsid w:val="00C72A6D"/>
    <w:rsid w:val="00C76B4C"/>
    <w:rsid w:val="00C81B63"/>
    <w:rsid w:val="00C86D96"/>
    <w:rsid w:val="00C875B3"/>
    <w:rsid w:val="00C87CA6"/>
    <w:rsid w:val="00C9475E"/>
    <w:rsid w:val="00CB0C0B"/>
    <w:rsid w:val="00CB1420"/>
    <w:rsid w:val="00CB2DC9"/>
    <w:rsid w:val="00CB47B7"/>
    <w:rsid w:val="00CC55ED"/>
    <w:rsid w:val="00CD6F5E"/>
    <w:rsid w:val="00CF1363"/>
    <w:rsid w:val="00D00B40"/>
    <w:rsid w:val="00D01C5E"/>
    <w:rsid w:val="00D051AE"/>
    <w:rsid w:val="00D1507A"/>
    <w:rsid w:val="00D1677B"/>
    <w:rsid w:val="00D30E06"/>
    <w:rsid w:val="00D32457"/>
    <w:rsid w:val="00D35FEB"/>
    <w:rsid w:val="00D42A30"/>
    <w:rsid w:val="00D42A33"/>
    <w:rsid w:val="00D46311"/>
    <w:rsid w:val="00D5243E"/>
    <w:rsid w:val="00D52720"/>
    <w:rsid w:val="00D545B3"/>
    <w:rsid w:val="00D55A5A"/>
    <w:rsid w:val="00D60A02"/>
    <w:rsid w:val="00D64835"/>
    <w:rsid w:val="00D6687B"/>
    <w:rsid w:val="00D770EB"/>
    <w:rsid w:val="00D837F2"/>
    <w:rsid w:val="00DA08FB"/>
    <w:rsid w:val="00DA1065"/>
    <w:rsid w:val="00DA3CA8"/>
    <w:rsid w:val="00DA73F5"/>
    <w:rsid w:val="00DB378D"/>
    <w:rsid w:val="00DB72C1"/>
    <w:rsid w:val="00DC0960"/>
    <w:rsid w:val="00DC5353"/>
    <w:rsid w:val="00DC6C42"/>
    <w:rsid w:val="00DD0DDF"/>
    <w:rsid w:val="00DD2FEC"/>
    <w:rsid w:val="00DF58D7"/>
    <w:rsid w:val="00DF6DE6"/>
    <w:rsid w:val="00DF7686"/>
    <w:rsid w:val="00E05951"/>
    <w:rsid w:val="00E12A1F"/>
    <w:rsid w:val="00E1321C"/>
    <w:rsid w:val="00E142A5"/>
    <w:rsid w:val="00E21591"/>
    <w:rsid w:val="00E24E10"/>
    <w:rsid w:val="00E27535"/>
    <w:rsid w:val="00E3140C"/>
    <w:rsid w:val="00E31567"/>
    <w:rsid w:val="00E37A1A"/>
    <w:rsid w:val="00E4017D"/>
    <w:rsid w:val="00E44FAF"/>
    <w:rsid w:val="00E45030"/>
    <w:rsid w:val="00E5366C"/>
    <w:rsid w:val="00E61C3D"/>
    <w:rsid w:val="00E62808"/>
    <w:rsid w:val="00E6796A"/>
    <w:rsid w:val="00E75AE1"/>
    <w:rsid w:val="00E80492"/>
    <w:rsid w:val="00E848BE"/>
    <w:rsid w:val="00E90F0C"/>
    <w:rsid w:val="00E93160"/>
    <w:rsid w:val="00E96109"/>
    <w:rsid w:val="00EA38E8"/>
    <w:rsid w:val="00EA5790"/>
    <w:rsid w:val="00EA5A72"/>
    <w:rsid w:val="00EB2BA2"/>
    <w:rsid w:val="00EC0CEA"/>
    <w:rsid w:val="00EC16E3"/>
    <w:rsid w:val="00ED1D2E"/>
    <w:rsid w:val="00ED335A"/>
    <w:rsid w:val="00ED7916"/>
    <w:rsid w:val="00EE2952"/>
    <w:rsid w:val="00EF0510"/>
    <w:rsid w:val="00EF6E3F"/>
    <w:rsid w:val="00F00A87"/>
    <w:rsid w:val="00F064F8"/>
    <w:rsid w:val="00F12F05"/>
    <w:rsid w:val="00F13197"/>
    <w:rsid w:val="00F25A1E"/>
    <w:rsid w:val="00F323CE"/>
    <w:rsid w:val="00F34452"/>
    <w:rsid w:val="00F405C5"/>
    <w:rsid w:val="00F44703"/>
    <w:rsid w:val="00F64234"/>
    <w:rsid w:val="00F65D8C"/>
    <w:rsid w:val="00F667AA"/>
    <w:rsid w:val="00F67DBA"/>
    <w:rsid w:val="00F7091A"/>
    <w:rsid w:val="00F713D4"/>
    <w:rsid w:val="00F77C45"/>
    <w:rsid w:val="00F80229"/>
    <w:rsid w:val="00F849AA"/>
    <w:rsid w:val="00F955B2"/>
    <w:rsid w:val="00FC3818"/>
    <w:rsid w:val="00FD221C"/>
    <w:rsid w:val="00FD67EC"/>
    <w:rsid w:val="00FD7FF4"/>
    <w:rsid w:val="00FE01E6"/>
    <w:rsid w:val="00FF2B14"/>
    <w:rsid w:val="00FF3489"/>
    <w:rsid w:val="00FF462B"/>
    <w:rsid w:val="00FF6C50"/>
    <w:rsid w:val="00FF769D"/>
  </w:rsids>
  <m:mathPr>
    <m:mathFont m:val="Cambria Math"/>
    <m:brkBin m:val="before"/>
    <m:brkBinSub m:val="--"/>
    <m:smallFrac m:val="0"/>
    <m:dispDef/>
    <m:lMargin m:val="0"/>
    <m:rMargin m:val="0"/>
    <m:defJc m:val="centerGroup"/>
    <m:wrapIndent m:val="1440"/>
    <m:intLim m:val="subSup"/>
    <m:naryLim m:val="undOvr"/>
  </m:mathPr>
  <w:themeFontLang w:val="is-I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D24FB"/>
  <w15:docId w15:val="{ECB352C5-4CAC-4F36-986F-BC3D8C1C2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s-IS" w:eastAsia="is-I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B3E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4B3E30"/>
  </w:style>
  <w:style w:type="paragraph" w:styleId="Footer">
    <w:name w:val="footer"/>
    <w:basedOn w:val="Normal"/>
    <w:link w:val="FooterChar"/>
    <w:uiPriority w:val="99"/>
    <w:unhideWhenUsed/>
    <w:rsid w:val="004B3E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4B3E30"/>
  </w:style>
  <w:style w:type="paragraph" w:styleId="BalloonText">
    <w:name w:val="Balloon Text"/>
    <w:basedOn w:val="Normal"/>
    <w:link w:val="BalloonTextChar"/>
    <w:uiPriority w:val="99"/>
    <w:semiHidden/>
    <w:unhideWhenUsed/>
    <w:rsid w:val="004B3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E30"/>
    <w:rPr>
      <w:rFonts w:ascii="Tahoma" w:hAnsi="Tahoma" w:cs="Tahoma"/>
      <w:sz w:val="16"/>
      <w:szCs w:val="16"/>
    </w:rPr>
  </w:style>
  <w:style w:type="character" w:styleId="Hyperlink">
    <w:name w:val="Hyperlink"/>
    <w:basedOn w:val="DefaultParagraphFont"/>
    <w:uiPriority w:val="99"/>
    <w:unhideWhenUsed/>
    <w:rsid w:val="004B3E30"/>
    <w:rPr>
      <w:color w:val="0000FF" w:themeColor="hyperlink"/>
      <w:u w:val="single"/>
    </w:rPr>
  </w:style>
  <w:style w:type="paragraph" w:styleId="ListParagraph">
    <w:name w:val="List Paragraph"/>
    <w:basedOn w:val="Normal"/>
    <w:uiPriority w:val="34"/>
    <w:qFormat/>
    <w:rsid w:val="00D35FEB"/>
    <w:pPr>
      <w:ind w:left="720"/>
      <w:contextualSpacing/>
    </w:pPr>
  </w:style>
  <w:style w:type="paragraph" w:styleId="NormalWeb">
    <w:name w:val="Normal (Web)"/>
    <w:basedOn w:val="Normal"/>
    <w:uiPriority w:val="99"/>
    <w:unhideWhenUsed/>
    <w:rsid w:val="0068703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D1710"/>
    <w:rPr>
      <w:i/>
      <w:iCs/>
    </w:rPr>
  </w:style>
  <w:style w:type="character" w:styleId="Strong">
    <w:name w:val="Strong"/>
    <w:basedOn w:val="DefaultParagraphFont"/>
    <w:uiPriority w:val="22"/>
    <w:qFormat/>
    <w:rsid w:val="00ED7916"/>
    <w:rPr>
      <w:b/>
      <w:bCs/>
    </w:rPr>
  </w:style>
  <w:style w:type="character" w:customStyle="1" w:styleId="apple-converted-space">
    <w:name w:val="apple-converted-space"/>
    <w:basedOn w:val="DefaultParagraphFont"/>
    <w:rsid w:val="00ED7916"/>
  </w:style>
  <w:style w:type="paragraph" w:styleId="HTMLPreformatted">
    <w:name w:val="HTML Preformatted"/>
    <w:basedOn w:val="Normal"/>
    <w:link w:val="HTMLPreformattedChar"/>
    <w:uiPriority w:val="99"/>
    <w:semiHidden/>
    <w:unhideWhenUsed/>
    <w:rsid w:val="002A3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A3464"/>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0204BB"/>
    <w:rPr>
      <w:color w:val="605E5C"/>
      <w:shd w:val="clear" w:color="auto" w:fill="E1DFDD"/>
    </w:rPr>
  </w:style>
  <w:style w:type="paragraph" w:styleId="FootnoteText">
    <w:name w:val="footnote text"/>
    <w:basedOn w:val="Normal"/>
    <w:link w:val="FootnoteTextChar"/>
    <w:uiPriority w:val="99"/>
    <w:semiHidden/>
    <w:unhideWhenUsed/>
    <w:rsid w:val="007D44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44CA"/>
    <w:rPr>
      <w:sz w:val="20"/>
      <w:szCs w:val="20"/>
    </w:rPr>
  </w:style>
  <w:style w:type="character" w:styleId="FootnoteReference">
    <w:name w:val="footnote reference"/>
    <w:basedOn w:val="DefaultParagraphFont"/>
    <w:uiPriority w:val="99"/>
    <w:semiHidden/>
    <w:unhideWhenUsed/>
    <w:rsid w:val="007D44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09636">
      <w:bodyDiv w:val="1"/>
      <w:marLeft w:val="0"/>
      <w:marRight w:val="0"/>
      <w:marTop w:val="0"/>
      <w:marBottom w:val="0"/>
      <w:divBdr>
        <w:top w:val="none" w:sz="0" w:space="0" w:color="auto"/>
        <w:left w:val="none" w:sz="0" w:space="0" w:color="auto"/>
        <w:bottom w:val="none" w:sz="0" w:space="0" w:color="auto"/>
        <w:right w:val="none" w:sz="0" w:space="0" w:color="auto"/>
      </w:divBdr>
    </w:div>
    <w:div w:id="201983731">
      <w:bodyDiv w:val="1"/>
      <w:marLeft w:val="0"/>
      <w:marRight w:val="0"/>
      <w:marTop w:val="0"/>
      <w:marBottom w:val="0"/>
      <w:divBdr>
        <w:top w:val="none" w:sz="0" w:space="0" w:color="auto"/>
        <w:left w:val="none" w:sz="0" w:space="0" w:color="auto"/>
        <w:bottom w:val="none" w:sz="0" w:space="0" w:color="auto"/>
        <w:right w:val="none" w:sz="0" w:space="0" w:color="auto"/>
      </w:divBdr>
    </w:div>
    <w:div w:id="294022310">
      <w:bodyDiv w:val="1"/>
      <w:marLeft w:val="0"/>
      <w:marRight w:val="0"/>
      <w:marTop w:val="0"/>
      <w:marBottom w:val="0"/>
      <w:divBdr>
        <w:top w:val="none" w:sz="0" w:space="0" w:color="auto"/>
        <w:left w:val="none" w:sz="0" w:space="0" w:color="auto"/>
        <w:bottom w:val="none" w:sz="0" w:space="0" w:color="auto"/>
        <w:right w:val="none" w:sz="0" w:space="0" w:color="auto"/>
      </w:divBdr>
    </w:div>
    <w:div w:id="359402216">
      <w:bodyDiv w:val="1"/>
      <w:marLeft w:val="0"/>
      <w:marRight w:val="0"/>
      <w:marTop w:val="0"/>
      <w:marBottom w:val="0"/>
      <w:divBdr>
        <w:top w:val="none" w:sz="0" w:space="0" w:color="auto"/>
        <w:left w:val="none" w:sz="0" w:space="0" w:color="auto"/>
        <w:bottom w:val="none" w:sz="0" w:space="0" w:color="auto"/>
        <w:right w:val="none" w:sz="0" w:space="0" w:color="auto"/>
      </w:divBdr>
    </w:div>
    <w:div w:id="905334842">
      <w:bodyDiv w:val="1"/>
      <w:marLeft w:val="0"/>
      <w:marRight w:val="0"/>
      <w:marTop w:val="0"/>
      <w:marBottom w:val="0"/>
      <w:divBdr>
        <w:top w:val="none" w:sz="0" w:space="0" w:color="auto"/>
        <w:left w:val="none" w:sz="0" w:space="0" w:color="auto"/>
        <w:bottom w:val="none" w:sz="0" w:space="0" w:color="auto"/>
        <w:right w:val="none" w:sz="0" w:space="0" w:color="auto"/>
      </w:divBdr>
    </w:div>
    <w:div w:id="1281037559">
      <w:bodyDiv w:val="1"/>
      <w:marLeft w:val="0"/>
      <w:marRight w:val="0"/>
      <w:marTop w:val="0"/>
      <w:marBottom w:val="0"/>
      <w:divBdr>
        <w:top w:val="none" w:sz="0" w:space="0" w:color="auto"/>
        <w:left w:val="none" w:sz="0" w:space="0" w:color="auto"/>
        <w:bottom w:val="none" w:sz="0" w:space="0" w:color="auto"/>
        <w:right w:val="none" w:sz="0" w:space="0" w:color="auto"/>
      </w:divBdr>
      <w:divsChild>
        <w:div w:id="74087354">
          <w:marLeft w:val="0"/>
          <w:marRight w:val="0"/>
          <w:marTop w:val="0"/>
          <w:marBottom w:val="0"/>
          <w:divBdr>
            <w:top w:val="none" w:sz="0" w:space="0" w:color="auto"/>
            <w:left w:val="none" w:sz="0" w:space="0" w:color="auto"/>
            <w:bottom w:val="none" w:sz="0" w:space="0" w:color="auto"/>
            <w:right w:val="none" w:sz="0" w:space="0" w:color="auto"/>
          </w:divBdr>
          <w:divsChild>
            <w:div w:id="922027252">
              <w:marLeft w:val="0"/>
              <w:marRight w:val="0"/>
              <w:marTop w:val="0"/>
              <w:marBottom w:val="0"/>
              <w:divBdr>
                <w:top w:val="none" w:sz="0" w:space="0" w:color="auto"/>
                <w:left w:val="none" w:sz="0" w:space="0" w:color="auto"/>
                <w:bottom w:val="none" w:sz="0" w:space="0" w:color="auto"/>
                <w:right w:val="none" w:sz="0" w:space="0" w:color="auto"/>
              </w:divBdr>
              <w:divsChild>
                <w:div w:id="1412001487">
                  <w:marLeft w:val="0"/>
                  <w:marRight w:val="0"/>
                  <w:marTop w:val="0"/>
                  <w:marBottom w:val="0"/>
                  <w:divBdr>
                    <w:top w:val="none" w:sz="0" w:space="0" w:color="auto"/>
                    <w:left w:val="none" w:sz="0" w:space="0" w:color="auto"/>
                    <w:bottom w:val="none" w:sz="0" w:space="0" w:color="auto"/>
                    <w:right w:val="none" w:sz="0" w:space="0" w:color="auto"/>
                  </w:divBdr>
                  <w:divsChild>
                    <w:div w:id="339355659">
                      <w:marLeft w:val="0"/>
                      <w:marRight w:val="0"/>
                      <w:marTop w:val="0"/>
                      <w:marBottom w:val="0"/>
                      <w:divBdr>
                        <w:top w:val="none" w:sz="0" w:space="0" w:color="auto"/>
                        <w:left w:val="none" w:sz="0" w:space="0" w:color="auto"/>
                        <w:bottom w:val="none" w:sz="0" w:space="0" w:color="auto"/>
                        <w:right w:val="none" w:sz="0" w:space="0" w:color="auto"/>
                      </w:divBdr>
                      <w:divsChild>
                        <w:div w:id="170282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87531">
      <w:bodyDiv w:val="1"/>
      <w:marLeft w:val="0"/>
      <w:marRight w:val="0"/>
      <w:marTop w:val="0"/>
      <w:marBottom w:val="0"/>
      <w:divBdr>
        <w:top w:val="none" w:sz="0" w:space="0" w:color="auto"/>
        <w:left w:val="none" w:sz="0" w:space="0" w:color="auto"/>
        <w:bottom w:val="none" w:sz="0" w:space="0" w:color="auto"/>
        <w:right w:val="none" w:sz="0" w:space="0" w:color="auto"/>
      </w:divBdr>
    </w:div>
    <w:div w:id="1475221431">
      <w:bodyDiv w:val="1"/>
      <w:marLeft w:val="0"/>
      <w:marRight w:val="0"/>
      <w:marTop w:val="0"/>
      <w:marBottom w:val="0"/>
      <w:divBdr>
        <w:top w:val="none" w:sz="0" w:space="0" w:color="auto"/>
        <w:left w:val="none" w:sz="0" w:space="0" w:color="auto"/>
        <w:bottom w:val="none" w:sz="0" w:space="0" w:color="auto"/>
        <w:right w:val="none" w:sz="0" w:space="0" w:color="auto"/>
      </w:divBdr>
      <w:divsChild>
        <w:div w:id="2084641689">
          <w:marLeft w:val="547"/>
          <w:marRight w:val="0"/>
          <w:marTop w:val="115"/>
          <w:marBottom w:val="0"/>
          <w:divBdr>
            <w:top w:val="none" w:sz="0" w:space="0" w:color="auto"/>
            <w:left w:val="none" w:sz="0" w:space="0" w:color="auto"/>
            <w:bottom w:val="none" w:sz="0" w:space="0" w:color="auto"/>
            <w:right w:val="none" w:sz="0" w:space="0" w:color="auto"/>
          </w:divBdr>
        </w:div>
        <w:div w:id="1302223667">
          <w:marLeft w:val="1166"/>
          <w:marRight w:val="0"/>
          <w:marTop w:val="115"/>
          <w:marBottom w:val="0"/>
          <w:divBdr>
            <w:top w:val="none" w:sz="0" w:space="0" w:color="auto"/>
            <w:left w:val="none" w:sz="0" w:space="0" w:color="auto"/>
            <w:bottom w:val="none" w:sz="0" w:space="0" w:color="auto"/>
            <w:right w:val="none" w:sz="0" w:space="0" w:color="auto"/>
          </w:divBdr>
        </w:div>
        <w:div w:id="132335582">
          <w:marLeft w:val="1166"/>
          <w:marRight w:val="0"/>
          <w:marTop w:val="115"/>
          <w:marBottom w:val="0"/>
          <w:divBdr>
            <w:top w:val="none" w:sz="0" w:space="0" w:color="auto"/>
            <w:left w:val="none" w:sz="0" w:space="0" w:color="auto"/>
            <w:bottom w:val="none" w:sz="0" w:space="0" w:color="auto"/>
            <w:right w:val="none" w:sz="0" w:space="0" w:color="auto"/>
          </w:divBdr>
        </w:div>
        <w:div w:id="586771901">
          <w:marLeft w:val="547"/>
          <w:marRight w:val="0"/>
          <w:marTop w:val="115"/>
          <w:marBottom w:val="0"/>
          <w:divBdr>
            <w:top w:val="none" w:sz="0" w:space="0" w:color="auto"/>
            <w:left w:val="none" w:sz="0" w:space="0" w:color="auto"/>
            <w:bottom w:val="none" w:sz="0" w:space="0" w:color="auto"/>
            <w:right w:val="none" w:sz="0" w:space="0" w:color="auto"/>
          </w:divBdr>
        </w:div>
        <w:div w:id="1755786409">
          <w:marLeft w:val="1166"/>
          <w:marRight w:val="0"/>
          <w:marTop w:val="115"/>
          <w:marBottom w:val="0"/>
          <w:divBdr>
            <w:top w:val="none" w:sz="0" w:space="0" w:color="auto"/>
            <w:left w:val="none" w:sz="0" w:space="0" w:color="auto"/>
            <w:bottom w:val="none" w:sz="0" w:space="0" w:color="auto"/>
            <w:right w:val="none" w:sz="0" w:space="0" w:color="auto"/>
          </w:divBdr>
        </w:div>
      </w:divsChild>
    </w:div>
    <w:div w:id="1551574712">
      <w:bodyDiv w:val="1"/>
      <w:marLeft w:val="0"/>
      <w:marRight w:val="0"/>
      <w:marTop w:val="0"/>
      <w:marBottom w:val="0"/>
      <w:divBdr>
        <w:top w:val="none" w:sz="0" w:space="0" w:color="auto"/>
        <w:left w:val="none" w:sz="0" w:space="0" w:color="auto"/>
        <w:bottom w:val="none" w:sz="0" w:space="0" w:color="auto"/>
        <w:right w:val="none" w:sz="0" w:space="0" w:color="auto"/>
      </w:divBdr>
    </w:div>
    <w:div w:id="1988898314">
      <w:bodyDiv w:val="1"/>
      <w:marLeft w:val="0"/>
      <w:marRight w:val="0"/>
      <w:marTop w:val="0"/>
      <w:marBottom w:val="0"/>
      <w:divBdr>
        <w:top w:val="none" w:sz="0" w:space="0" w:color="auto"/>
        <w:left w:val="none" w:sz="0" w:space="0" w:color="auto"/>
        <w:bottom w:val="none" w:sz="0" w:space="0" w:color="auto"/>
        <w:right w:val="none" w:sz="0" w:space="0" w:color="auto"/>
      </w:divBdr>
    </w:div>
    <w:div w:id="2039234674">
      <w:bodyDiv w:val="1"/>
      <w:marLeft w:val="0"/>
      <w:marRight w:val="0"/>
      <w:marTop w:val="0"/>
      <w:marBottom w:val="0"/>
      <w:divBdr>
        <w:top w:val="none" w:sz="0" w:space="0" w:color="auto"/>
        <w:left w:val="none" w:sz="0" w:space="0" w:color="auto"/>
        <w:bottom w:val="none" w:sz="0" w:space="0" w:color="auto"/>
        <w:right w:val="none" w:sz="0" w:space="0" w:color="auto"/>
      </w:divBdr>
    </w:div>
    <w:div w:id="210318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nordregio.org/publications/policy-briefs-integrating-immigrants-into-the-nordic-labour-marke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5C636-035D-4DF8-8A99-EA2281E9A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Kolbrún</dc:creator>
  <cp:lastModifiedBy>margret steinarsdottir</cp:lastModifiedBy>
  <cp:revision>2</cp:revision>
  <dcterms:created xsi:type="dcterms:W3CDTF">2023-02-06T14:46:00Z</dcterms:created>
  <dcterms:modified xsi:type="dcterms:W3CDTF">2023-02-06T14:46:00Z</dcterms:modified>
</cp:coreProperties>
</file>