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630B" w14:textId="1998551A" w:rsidR="008C2E50" w:rsidRPr="00AD0AF2" w:rsidRDefault="009C5604" w:rsidP="008F5AF4">
      <w:pPr>
        <w:rPr>
          <w:rFonts w:ascii="Times New Roman" w:eastAsia="Times New Roman" w:hAnsi="Times New Roman"/>
          <w:sz w:val="24"/>
          <w:szCs w:val="24"/>
        </w:rPr>
      </w:pPr>
      <w:r>
        <w:rPr>
          <w:noProof/>
        </w:rPr>
        <w:drawing>
          <wp:inline distT="0" distB="0" distL="0" distR="0" wp14:anchorId="3431AE1A" wp14:editId="1B2A9984">
            <wp:extent cx="1804946" cy="681042"/>
            <wp:effectExtent l="0" t="0" r="5080" b="5080"/>
            <wp:docPr id="20" name="Myn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 20"/>
                    <pic:cNvPicPr/>
                  </pic:nvPicPr>
                  <pic:blipFill>
                    <a:blip r:embed="rId11">
                      <a:extLst>
                        <a:ext uri="{28A0092B-C50C-407E-A947-70E740481C1C}">
                          <a14:useLocalDpi xmlns:a14="http://schemas.microsoft.com/office/drawing/2010/main" val="0"/>
                        </a:ext>
                      </a:extLst>
                    </a:blip>
                    <a:stretch>
                      <a:fillRect/>
                    </a:stretch>
                  </pic:blipFill>
                  <pic:spPr>
                    <a:xfrm>
                      <a:off x="0" y="0"/>
                      <a:ext cx="1804946" cy="681042"/>
                    </a:xfrm>
                    <a:prstGeom prst="rect">
                      <a:avLst/>
                    </a:prstGeom>
                  </pic:spPr>
                </pic:pic>
              </a:graphicData>
            </a:graphic>
          </wp:inline>
        </w:drawing>
      </w:r>
    </w:p>
    <w:p w14:paraId="7468AA36" w14:textId="77777777" w:rsidR="002C3F5D" w:rsidRPr="00AD0AF2" w:rsidRDefault="002C3F5D" w:rsidP="008F5AF4"/>
    <w:p w14:paraId="10B64FAA" w14:textId="77777777" w:rsidR="002C3F5D" w:rsidRPr="00AD0AF2" w:rsidRDefault="002C3F5D" w:rsidP="008F5AF4"/>
    <w:p w14:paraId="4E550A39" w14:textId="77777777" w:rsidR="002C3F5D" w:rsidRPr="00AD0AF2" w:rsidRDefault="002C3F5D" w:rsidP="008F5AF4">
      <w:pPr>
        <w:pStyle w:val="Titill"/>
      </w:pPr>
    </w:p>
    <w:p w14:paraId="4CE2A8E4" w14:textId="7205817E" w:rsidR="002C3F5D" w:rsidRPr="00497A7E" w:rsidRDefault="00F3585F" w:rsidP="008F5AF4">
      <w:pPr>
        <w:pStyle w:val="Titill"/>
        <w:jc w:val="center"/>
        <w:rPr>
          <w:sz w:val="36"/>
          <w:szCs w:val="36"/>
        </w:rPr>
      </w:pPr>
      <w:r w:rsidRPr="00497A7E">
        <w:rPr>
          <w:sz w:val="36"/>
          <w:szCs w:val="36"/>
        </w:rPr>
        <w:t>NIÐURSTÖÐUR SAMRÁÐS</w:t>
      </w:r>
      <w:r w:rsidR="00872BF8" w:rsidRPr="00497A7E">
        <w:rPr>
          <w:sz w:val="36"/>
          <w:szCs w:val="36"/>
        </w:rPr>
        <w:t xml:space="preserve"> Í MÁLINU</w:t>
      </w:r>
    </w:p>
    <w:p w14:paraId="1900B60B" w14:textId="77777777" w:rsidR="00497A7E" w:rsidRDefault="00497A7E" w:rsidP="00497A7E">
      <w:pPr>
        <w:jc w:val="center"/>
        <w:rPr>
          <w:rFonts w:ascii="FiraGO SemiBold" w:hAnsi="FiraGO SemiBold" w:cs="FiraGO SemiBold"/>
          <w:b/>
          <w:bCs/>
          <w:sz w:val="22"/>
          <w:szCs w:val="22"/>
        </w:rPr>
      </w:pPr>
    </w:p>
    <w:p w14:paraId="06802034" w14:textId="77777777" w:rsidR="00497A7E" w:rsidRPr="00E57761" w:rsidRDefault="002C3F5D" w:rsidP="00497A7E">
      <w:pPr>
        <w:jc w:val="center"/>
        <w:rPr>
          <w:rFonts w:ascii="FiraGO SemiBold" w:hAnsi="FiraGO SemiBold" w:cs="FiraGO SemiBold"/>
          <w:b/>
          <w:bCs/>
          <w:color w:val="003D85"/>
          <w:sz w:val="36"/>
          <w:szCs w:val="36"/>
        </w:rPr>
      </w:pPr>
      <w:r w:rsidRPr="00E57761">
        <w:rPr>
          <w:rFonts w:ascii="FiraGO SemiBold" w:hAnsi="FiraGO SemiBold" w:cs="FiraGO SemiBold"/>
          <w:b/>
          <w:bCs/>
          <w:color w:val="003D85"/>
          <w:sz w:val="36"/>
          <w:szCs w:val="36"/>
        </w:rPr>
        <w:t>„</w:t>
      </w:r>
      <w:r w:rsidR="007F157B" w:rsidRPr="00E57761">
        <w:rPr>
          <w:rFonts w:ascii="FiraGO SemiBold" w:hAnsi="FiraGO SemiBold" w:cs="FiraGO SemiBold"/>
          <w:b/>
          <w:bCs/>
          <w:color w:val="003D85"/>
          <w:sz w:val="36"/>
          <w:szCs w:val="36"/>
        </w:rPr>
        <w:t xml:space="preserve">Drög að frumvarpi til laga um breytingu </w:t>
      </w:r>
    </w:p>
    <w:p w14:paraId="6014B10A" w14:textId="757497E9" w:rsidR="002C3F5D" w:rsidRPr="00E57761" w:rsidRDefault="007F157B" w:rsidP="00497A7E">
      <w:pPr>
        <w:jc w:val="center"/>
        <w:rPr>
          <w:rFonts w:ascii="FiraGO SemiBold" w:hAnsi="FiraGO SemiBold" w:cs="FiraGO SemiBold"/>
          <w:b/>
          <w:bCs/>
          <w:color w:val="003D85"/>
          <w:sz w:val="36"/>
          <w:szCs w:val="36"/>
        </w:rPr>
      </w:pPr>
      <w:r w:rsidRPr="00E57761">
        <w:rPr>
          <w:rFonts w:ascii="FiraGO SemiBold" w:hAnsi="FiraGO SemiBold" w:cs="FiraGO SemiBold"/>
          <w:b/>
          <w:bCs/>
          <w:color w:val="003D85"/>
          <w:sz w:val="36"/>
          <w:szCs w:val="36"/>
        </w:rPr>
        <w:t>á ýmsum lögum</w:t>
      </w:r>
      <w:r w:rsidR="00A47EEF">
        <w:rPr>
          <w:rFonts w:ascii="FiraGO SemiBold" w:hAnsi="FiraGO SemiBold" w:cs="FiraGO SemiBold"/>
          <w:b/>
          <w:bCs/>
          <w:color w:val="003D85"/>
          <w:sz w:val="36"/>
          <w:szCs w:val="36"/>
        </w:rPr>
        <w:t xml:space="preserve"> um skatta, tolla og gjöld (aðgerðir gegn peningaþvætti, viðurlög, kæruleið, tollskrá)</w:t>
      </w:r>
      <w:r w:rsidR="002C3F5D" w:rsidRPr="00E57761">
        <w:rPr>
          <w:rFonts w:ascii="FiraGO SemiBold" w:hAnsi="FiraGO SemiBold" w:cs="FiraGO SemiBold"/>
          <w:b/>
          <w:bCs/>
          <w:color w:val="003D85"/>
          <w:sz w:val="36"/>
          <w:szCs w:val="36"/>
        </w:rPr>
        <w:t>“</w:t>
      </w:r>
    </w:p>
    <w:p w14:paraId="7DD401BE" w14:textId="77777777" w:rsidR="008F5AF4" w:rsidRDefault="008F5AF4" w:rsidP="008F5AF4">
      <w:pPr>
        <w:jc w:val="center"/>
      </w:pPr>
    </w:p>
    <w:p w14:paraId="3D188506" w14:textId="57CAE14E" w:rsidR="002C3F5D" w:rsidRPr="00AD0AF2" w:rsidRDefault="002C3F5D" w:rsidP="008F5AF4">
      <w:pPr>
        <w:jc w:val="center"/>
      </w:pPr>
      <w:r w:rsidRPr="00AD0AF2">
        <w:t xml:space="preserve">Nr. </w:t>
      </w:r>
      <w:r w:rsidR="00A47EEF">
        <w:t>51/2025 í</w:t>
      </w:r>
      <w:r w:rsidRPr="00AD0AF2">
        <w:t xml:space="preserve"> samráðsgátt stjórnvalda á vefnum Ísland.is</w:t>
      </w:r>
    </w:p>
    <w:p w14:paraId="43E18250" w14:textId="213A371E" w:rsidR="002C3F5D" w:rsidRPr="00AD0AF2" w:rsidRDefault="002C3F5D" w:rsidP="008F5AF4"/>
    <w:sdt>
      <w:sdtPr>
        <w:rPr>
          <w:rFonts w:asciiTheme="minorHAnsi" w:eastAsiaTheme="minorEastAsia" w:hAnsiTheme="minorHAnsi" w:cstheme="minorBidi"/>
          <w:b w:val="0"/>
          <w:bCs w:val="0"/>
          <w:smallCaps/>
          <w:color w:val="000000"/>
          <w:sz w:val="22"/>
          <w:szCs w:val="22"/>
        </w:rPr>
        <w:id w:val="-2110418570"/>
        <w:docPartObj>
          <w:docPartGallery w:val="Table of Contents"/>
          <w:docPartUnique/>
        </w:docPartObj>
      </w:sdtPr>
      <w:sdtEndPr>
        <w:rPr>
          <w:rFonts w:ascii="FiraGO Light" w:eastAsiaTheme="minorHAnsi" w:hAnsi="FiraGO Light" w:cs="FiraGO Light"/>
          <w:smallCaps w:val="0"/>
          <w:sz w:val="21"/>
          <w:szCs w:val="21"/>
        </w:rPr>
      </w:sdtEndPr>
      <w:sdtContent>
        <w:p w14:paraId="42D188F3" w14:textId="13F87F02" w:rsidR="002C3F5D" w:rsidRPr="00AD0AF2" w:rsidRDefault="00FE3450" w:rsidP="00E57761">
          <w:pPr>
            <w:pStyle w:val="Fyrirsgnefnisyfirlits"/>
            <w:framePr w:wrap="notBeside"/>
            <w:numPr>
              <w:ilvl w:val="0"/>
              <w:numId w:val="0"/>
            </w:numPr>
            <w:ind w:left="357"/>
          </w:pPr>
          <w:r w:rsidRPr="00AD0AF2">
            <w:t>Efni</w:t>
          </w:r>
          <w:r w:rsidR="00E57761">
            <w:t>syfirlit</w:t>
          </w:r>
        </w:p>
        <w:p w14:paraId="23F335CB" w14:textId="6A89F4FB" w:rsidR="00B82D0A" w:rsidRDefault="00E57761">
          <w:pPr>
            <w:pStyle w:val="Efnisyfirlit1"/>
            <w:rPr>
              <w:rFonts w:asciiTheme="minorHAnsi" w:eastAsiaTheme="minorEastAsia" w:hAnsiTheme="minorHAnsi" w:cstheme="minorBidi"/>
              <w:noProof/>
              <w:color w:val="auto"/>
              <w:kern w:val="2"/>
              <w:sz w:val="24"/>
              <w:szCs w:val="24"/>
              <w:lang/>
              <w14:ligatures w14:val="standardContextual"/>
            </w:rPr>
          </w:pPr>
          <w:r>
            <w:fldChar w:fldCharType="begin"/>
          </w:r>
          <w:r>
            <w:instrText xml:space="preserve"> TOC \o "1-3" \h \z \u </w:instrText>
          </w:r>
          <w:r>
            <w:fldChar w:fldCharType="separate"/>
          </w:r>
          <w:hyperlink w:anchor="_Toc217047423" w:history="1">
            <w:r w:rsidR="00B82D0A" w:rsidRPr="00D50F04">
              <w:rPr>
                <w:rStyle w:val="Tengill"/>
                <w:noProof/>
              </w:rPr>
              <w:t>1.</w:t>
            </w:r>
            <w:r w:rsidR="00B82D0A">
              <w:rPr>
                <w:rFonts w:asciiTheme="minorHAnsi" w:eastAsiaTheme="minorEastAsia" w:hAnsiTheme="minorHAnsi" w:cstheme="minorBidi"/>
                <w:noProof/>
                <w:color w:val="auto"/>
                <w:kern w:val="2"/>
                <w:sz w:val="24"/>
                <w:szCs w:val="24"/>
                <w:lang/>
                <w14:ligatures w14:val="standardContextual"/>
              </w:rPr>
              <w:tab/>
            </w:r>
            <w:r w:rsidR="00B82D0A" w:rsidRPr="00D50F04">
              <w:rPr>
                <w:rStyle w:val="Tengill"/>
                <w:noProof/>
              </w:rPr>
              <w:t>Þátttaka</w:t>
            </w:r>
            <w:r w:rsidR="00B82D0A">
              <w:rPr>
                <w:noProof/>
                <w:webHidden/>
              </w:rPr>
              <w:tab/>
            </w:r>
            <w:r w:rsidR="00B82D0A">
              <w:rPr>
                <w:noProof/>
                <w:webHidden/>
              </w:rPr>
              <w:fldChar w:fldCharType="begin"/>
            </w:r>
            <w:r w:rsidR="00B82D0A">
              <w:rPr>
                <w:noProof/>
                <w:webHidden/>
              </w:rPr>
              <w:instrText xml:space="preserve"> PAGEREF _Toc217047423 \h </w:instrText>
            </w:r>
            <w:r w:rsidR="00B82D0A">
              <w:rPr>
                <w:noProof/>
                <w:webHidden/>
              </w:rPr>
            </w:r>
            <w:r w:rsidR="00B82D0A">
              <w:rPr>
                <w:noProof/>
                <w:webHidden/>
              </w:rPr>
              <w:fldChar w:fldCharType="separate"/>
            </w:r>
            <w:r w:rsidR="00B82D0A">
              <w:rPr>
                <w:noProof/>
                <w:webHidden/>
              </w:rPr>
              <w:t>2</w:t>
            </w:r>
            <w:r w:rsidR="00B82D0A">
              <w:rPr>
                <w:noProof/>
                <w:webHidden/>
              </w:rPr>
              <w:fldChar w:fldCharType="end"/>
            </w:r>
          </w:hyperlink>
        </w:p>
        <w:p w14:paraId="44637294" w14:textId="07647121" w:rsidR="00B82D0A" w:rsidRDefault="00B82D0A">
          <w:pPr>
            <w:pStyle w:val="Efnisyfirlit1"/>
            <w:rPr>
              <w:rFonts w:asciiTheme="minorHAnsi" w:eastAsiaTheme="minorEastAsia" w:hAnsiTheme="minorHAnsi" w:cstheme="minorBidi"/>
              <w:noProof/>
              <w:color w:val="auto"/>
              <w:kern w:val="2"/>
              <w:sz w:val="24"/>
              <w:szCs w:val="24"/>
              <w:lang/>
              <w14:ligatures w14:val="standardContextual"/>
            </w:rPr>
          </w:pPr>
          <w:hyperlink w:anchor="_Toc217047424" w:history="1">
            <w:r w:rsidRPr="00D50F04">
              <w:rPr>
                <w:rStyle w:val="Tengill"/>
                <w:noProof/>
              </w:rPr>
              <w:t>2.</w:t>
            </w:r>
            <w:r>
              <w:rPr>
                <w:rFonts w:asciiTheme="minorHAnsi" w:eastAsiaTheme="minorEastAsia" w:hAnsiTheme="minorHAnsi" w:cstheme="minorBidi"/>
                <w:noProof/>
                <w:color w:val="auto"/>
                <w:kern w:val="2"/>
                <w:sz w:val="24"/>
                <w:szCs w:val="24"/>
                <w:lang/>
                <w14:ligatures w14:val="standardContextual"/>
              </w:rPr>
              <w:tab/>
            </w:r>
            <w:r w:rsidRPr="00D50F04">
              <w:rPr>
                <w:rStyle w:val="Tengill"/>
                <w:noProof/>
              </w:rPr>
              <w:t>Sjónarmið umsagnaraðila og viðbrögð við þeim</w:t>
            </w:r>
            <w:r>
              <w:rPr>
                <w:noProof/>
                <w:webHidden/>
              </w:rPr>
              <w:tab/>
            </w:r>
            <w:r>
              <w:rPr>
                <w:noProof/>
                <w:webHidden/>
              </w:rPr>
              <w:fldChar w:fldCharType="begin"/>
            </w:r>
            <w:r>
              <w:rPr>
                <w:noProof/>
                <w:webHidden/>
              </w:rPr>
              <w:instrText xml:space="preserve"> PAGEREF _Toc217047424 \h </w:instrText>
            </w:r>
            <w:r>
              <w:rPr>
                <w:noProof/>
                <w:webHidden/>
              </w:rPr>
            </w:r>
            <w:r>
              <w:rPr>
                <w:noProof/>
                <w:webHidden/>
              </w:rPr>
              <w:fldChar w:fldCharType="separate"/>
            </w:r>
            <w:r>
              <w:rPr>
                <w:noProof/>
                <w:webHidden/>
              </w:rPr>
              <w:t>2</w:t>
            </w:r>
            <w:r>
              <w:rPr>
                <w:noProof/>
                <w:webHidden/>
              </w:rPr>
              <w:fldChar w:fldCharType="end"/>
            </w:r>
          </w:hyperlink>
        </w:p>
        <w:p w14:paraId="362F7CB2" w14:textId="52F914C8" w:rsidR="00B82D0A" w:rsidRDefault="00B82D0A">
          <w:pPr>
            <w:pStyle w:val="Efnisyfirlit3"/>
            <w:rPr>
              <w:rFonts w:asciiTheme="minorHAnsi" w:eastAsiaTheme="minorEastAsia" w:hAnsiTheme="minorHAnsi" w:cstheme="minorBidi"/>
              <w:noProof/>
              <w:color w:val="auto"/>
              <w:kern w:val="2"/>
              <w:sz w:val="24"/>
              <w:szCs w:val="24"/>
              <w:lang/>
              <w14:ligatures w14:val="standardContextual"/>
            </w:rPr>
          </w:pPr>
          <w:hyperlink w:anchor="_Toc217047425" w:history="1">
            <w:r w:rsidRPr="00D50F04">
              <w:rPr>
                <w:rStyle w:val="Tengill"/>
                <w:noProof/>
              </w:rPr>
              <w:t>2.1. Ákvæði 8., 16. og 19. gr. frumvarpsdraganna.</w:t>
            </w:r>
            <w:r>
              <w:rPr>
                <w:noProof/>
                <w:webHidden/>
              </w:rPr>
              <w:tab/>
            </w:r>
            <w:r>
              <w:rPr>
                <w:noProof/>
                <w:webHidden/>
              </w:rPr>
              <w:fldChar w:fldCharType="begin"/>
            </w:r>
            <w:r>
              <w:rPr>
                <w:noProof/>
                <w:webHidden/>
              </w:rPr>
              <w:instrText xml:space="preserve"> PAGEREF _Toc217047425 \h </w:instrText>
            </w:r>
            <w:r>
              <w:rPr>
                <w:noProof/>
                <w:webHidden/>
              </w:rPr>
            </w:r>
            <w:r>
              <w:rPr>
                <w:noProof/>
                <w:webHidden/>
              </w:rPr>
              <w:fldChar w:fldCharType="separate"/>
            </w:r>
            <w:r>
              <w:rPr>
                <w:noProof/>
                <w:webHidden/>
              </w:rPr>
              <w:t>2</w:t>
            </w:r>
            <w:r>
              <w:rPr>
                <w:noProof/>
                <w:webHidden/>
              </w:rPr>
              <w:fldChar w:fldCharType="end"/>
            </w:r>
          </w:hyperlink>
        </w:p>
        <w:p w14:paraId="56CF85D7" w14:textId="4B6549D7" w:rsidR="00B82D0A" w:rsidRDefault="00B82D0A">
          <w:pPr>
            <w:pStyle w:val="Efnisyfirlit3"/>
            <w:rPr>
              <w:rFonts w:asciiTheme="minorHAnsi" w:eastAsiaTheme="minorEastAsia" w:hAnsiTheme="minorHAnsi" w:cstheme="minorBidi"/>
              <w:noProof/>
              <w:color w:val="auto"/>
              <w:kern w:val="2"/>
              <w:sz w:val="24"/>
              <w:szCs w:val="24"/>
              <w:lang/>
              <w14:ligatures w14:val="standardContextual"/>
            </w:rPr>
          </w:pPr>
          <w:hyperlink w:anchor="_Toc217047426" w:history="1">
            <w:r w:rsidRPr="00D50F04">
              <w:rPr>
                <w:rStyle w:val="Tengill"/>
                <w:noProof/>
              </w:rPr>
              <w:t>2.2. Ákvæði frumvarpsdraganna um …</w:t>
            </w:r>
            <w:r>
              <w:rPr>
                <w:noProof/>
                <w:webHidden/>
              </w:rPr>
              <w:tab/>
            </w:r>
            <w:r>
              <w:rPr>
                <w:noProof/>
                <w:webHidden/>
              </w:rPr>
              <w:fldChar w:fldCharType="begin"/>
            </w:r>
            <w:r>
              <w:rPr>
                <w:noProof/>
                <w:webHidden/>
              </w:rPr>
              <w:instrText xml:space="preserve"> PAGEREF _Toc217047426 \h </w:instrText>
            </w:r>
            <w:r>
              <w:rPr>
                <w:noProof/>
                <w:webHidden/>
              </w:rPr>
            </w:r>
            <w:r>
              <w:rPr>
                <w:noProof/>
                <w:webHidden/>
              </w:rPr>
              <w:fldChar w:fldCharType="separate"/>
            </w:r>
            <w:r>
              <w:rPr>
                <w:noProof/>
                <w:webHidden/>
              </w:rPr>
              <w:t>3</w:t>
            </w:r>
            <w:r>
              <w:rPr>
                <w:noProof/>
                <w:webHidden/>
              </w:rPr>
              <w:fldChar w:fldCharType="end"/>
            </w:r>
          </w:hyperlink>
        </w:p>
        <w:p w14:paraId="724E6663" w14:textId="1DBAB9FB" w:rsidR="00B82D0A" w:rsidRDefault="00B82D0A">
          <w:pPr>
            <w:pStyle w:val="Efnisyfirlit1"/>
            <w:rPr>
              <w:rFonts w:asciiTheme="minorHAnsi" w:eastAsiaTheme="minorEastAsia" w:hAnsiTheme="minorHAnsi" w:cstheme="minorBidi"/>
              <w:noProof/>
              <w:color w:val="auto"/>
              <w:kern w:val="2"/>
              <w:sz w:val="24"/>
              <w:szCs w:val="24"/>
              <w:lang/>
              <w14:ligatures w14:val="standardContextual"/>
            </w:rPr>
          </w:pPr>
          <w:hyperlink w:anchor="_Toc217047427" w:history="1">
            <w:r w:rsidRPr="00D50F04">
              <w:rPr>
                <w:rStyle w:val="Tengill"/>
                <w:noProof/>
              </w:rPr>
              <w:t>3.</w:t>
            </w:r>
            <w:r>
              <w:rPr>
                <w:rFonts w:asciiTheme="minorHAnsi" w:eastAsiaTheme="minorEastAsia" w:hAnsiTheme="minorHAnsi" w:cstheme="minorBidi"/>
                <w:noProof/>
                <w:color w:val="auto"/>
                <w:kern w:val="2"/>
                <w:sz w:val="24"/>
                <w:szCs w:val="24"/>
                <w:lang/>
                <w14:ligatures w14:val="standardContextual"/>
              </w:rPr>
              <w:tab/>
            </w:r>
            <w:r w:rsidRPr="00D50F04">
              <w:rPr>
                <w:rStyle w:val="Tengill"/>
                <w:noProof/>
              </w:rPr>
              <w:t>Næstu skref</w:t>
            </w:r>
            <w:r>
              <w:rPr>
                <w:noProof/>
                <w:webHidden/>
              </w:rPr>
              <w:tab/>
            </w:r>
            <w:r>
              <w:rPr>
                <w:noProof/>
                <w:webHidden/>
              </w:rPr>
              <w:fldChar w:fldCharType="begin"/>
            </w:r>
            <w:r>
              <w:rPr>
                <w:noProof/>
                <w:webHidden/>
              </w:rPr>
              <w:instrText xml:space="preserve"> PAGEREF _Toc217047427 \h </w:instrText>
            </w:r>
            <w:r>
              <w:rPr>
                <w:noProof/>
                <w:webHidden/>
              </w:rPr>
            </w:r>
            <w:r>
              <w:rPr>
                <w:noProof/>
                <w:webHidden/>
              </w:rPr>
              <w:fldChar w:fldCharType="separate"/>
            </w:r>
            <w:r>
              <w:rPr>
                <w:noProof/>
                <w:webHidden/>
              </w:rPr>
              <w:t>3</w:t>
            </w:r>
            <w:r>
              <w:rPr>
                <w:noProof/>
                <w:webHidden/>
              </w:rPr>
              <w:fldChar w:fldCharType="end"/>
            </w:r>
          </w:hyperlink>
        </w:p>
        <w:p w14:paraId="0E2783BC" w14:textId="44BAE9A3" w:rsidR="00872BF8" w:rsidRPr="00AD0AF2" w:rsidRDefault="00E57761" w:rsidP="008F5AF4">
          <w:r>
            <w:rPr>
              <w:color w:val="003D85"/>
            </w:rPr>
            <w:fldChar w:fldCharType="end"/>
          </w:r>
        </w:p>
      </w:sdtContent>
    </w:sdt>
    <w:p w14:paraId="6FC4F80C" w14:textId="77777777" w:rsidR="00872BF8" w:rsidRPr="00AD0AF2" w:rsidRDefault="00872BF8" w:rsidP="008F5AF4"/>
    <w:p w14:paraId="51F18F07" w14:textId="77777777" w:rsidR="00872BF8" w:rsidRPr="00AD0AF2" w:rsidRDefault="00872BF8" w:rsidP="008F5AF4"/>
    <w:p w14:paraId="5F31C322" w14:textId="77777777" w:rsidR="00872BF8" w:rsidRPr="00AD0AF2" w:rsidRDefault="00872BF8" w:rsidP="008F5AF4"/>
    <w:p w14:paraId="13126887" w14:textId="77777777" w:rsidR="00872BF8" w:rsidRPr="00AD0AF2" w:rsidRDefault="00872BF8" w:rsidP="008F5AF4"/>
    <w:p w14:paraId="01EBDAE3" w14:textId="63BA3A2A" w:rsidR="00872BF8" w:rsidRPr="00AD0AF2" w:rsidRDefault="00872BF8" w:rsidP="008F5AF4"/>
    <w:p w14:paraId="7A564900" w14:textId="5B3B8CD8" w:rsidR="004E771A" w:rsidRPr="00AD0AF2" w:rsidRDefault="004E771A" w:rsidP="008F5AF4"/>
    <w:p w14:paraId="34CF3911" w14:textId="77777777" w:rsidR="00872BF8" w:rsidRPr="00AD0AF2" w:rsidRDefault="00872BF8" w:rsidP="008F5AF4"/>
    <w:p w14:paraId="7B7FA645" w14:textId="0194AC9A" w:rsidR="002C3F5D" w:rsidRPr="00AD0AF2" w:rsidRDefault="00A47EEF" w:rsidP="008F5AF4">
      <w:pPr>
        <w:jc w:val="right"/>
      </w:pPr>
      <w:r>
        <w:t>Desember 2025</w:t>
      </w:r>
    </w:p>
    <w:p w14:paraId="516138FD" w14:textId="24056469" w:rsidR="002C3F5D" w:rsidRPr="00AD0AF2" w:rsidRDefault="002C3F5D" w:rsidP="008F5AF4">
      <w:r w:rsidRPr="00AD0AF2">
        <w:br w:type="page"/>
      </w:r>
    </w:p>
    <w:p w14:paraId="2AC1578E" w14:textId="2C3A4070" w:rsidR="00590004" w:rsidRDefault="00FE3450" w:rsidP="00E57761">
      <w:pPr>
        <w:pStyle w:val="Fyrirsgn1"/>
        <w:framePr w:wrap="notBeside"/>
      </w:pPr>
      <w:bookmarkStart w:id="0" w:name="_Toc217047423"/>
      <w:r w:rsidRPr="00AD0AF2">
        <w:lastRenderedPageBreak/>
        <w:t>Þátttaka</w:t>
      </w:r>
      <w:bookmarkEnd w:id="0"/>
    </w:p>
    <w:p w14:paraId="4D1941B7" w14:textId="58426275" w:rsidR="00A11FE6" w:rsidRPr="00A11FE6" w:rsidRDefault="00A11FE6" w:rsidP="00A11FE6">
      <w:pPr>
        <w:rPr>
          <w:rFonts w:eastAsia="FiraGO Light" w:cs="Verdana"/>
          <w:color w:val="auto"/>
          <w:sz w:val="19"/>
          <w:szCs w:val="19"/>
        </w:rPr>
      </w:pPr>
    </w:p>
    <w:p w14:paraId="6951826B" w14:textId="77777777" w:rsidR="00A11FE6" w:rsidRPr="00A11FE6" w:rsidRDefault="00A11FE6" w:rsidP="00A11FE6"/>
    <w:tbl>
      <w:tblPr>
        <w:tblStyle w:val="TfluhnitanetLjst"/>
        <w:tblW w:w="0" w:type="auto"/>
        <w:tblInd w:w="279" w:type="dxa"/>
        <w:tblLook w:val="04A0" w:firstRow="1" w:lastRow="0" w:firstColumn="1" w:lastColumn="0" w:noHBand="0" w:noVBand="1"/>
      </w:tblPr>
      <w:tblGrid>
        <w:gridCol w:w="1843"/>
        <w:gridCol w:w="3402"/>
        <w:gridCol w:w="3492"/>
      </w:tblGrid>
      <w:tr w:rsidR="00C37DA4" w:rsidRPr="00AD0AF2" w14:paraId="22074887" w14:textId="77777777" w:rsidTr="0032781A">
        <w:trPr>
          <w:trHeight w:val="546"/>
        </w:trPr>
        <w:tc>
          <w:tcPr>
            <w:tcW w:w="1843" w:type="dxa"/>
            <w:tcBorders>
              <w:right w:val="nil"/>
            </w:tcBorders>
            <w:noWrap/>
            <w:vAlign w:val="center"/>
          </w:tcPr>
          <w:p w14:paraId="0CEA3784" w14:textId="601228FD" w:rsidR="00C37DA4" w:rsidRPr="00AD0AF2" w:rsidRDefault="00C37DA4" w:rsidP="008F5AF4"/>
        </w:tc>
        <w:tc>
          <w:tcPr>
            <w:tcW w:w="3402" w:type="dxa"/>
            <w:tcBorders>
              <w:top w:val="nil"/>
              <w:left w:val="nil"/>
              <w:bottom w:val="nil"/>
              <w:right w:val="nil"/>
            </w:tcBorders>
            <w:vAlign w:val="center"/>
          </w:tcPr>
          <w:p w14:paraId="10607DC6" w14:textId="77777777" w:rsidR="00C37DA4" w:rsidRPr="0032781A" w:rsidRDefault="00C37DA4" w:rsidP="0032781A">
            <w:pPr>
              <w:rPr>
                <w:b/>
                <w:bCs/>
                <w:color w:val="003D85"/>
              </w:rPr>
            </w:pPr>
            <w:r w:rsidRPr="0032781A">
              <w:rPr>
                <w:b/>
                <w:bCs/>
                <w:color w:val="003D85"/>
              </w:rPr>
              <w:t>Einstaklingar</w:t>
            </w:r>
          </w:p>
        </w:tc>
        <w:tc>
          <w:tcPr>
            <w:tcW w:w="3492" w:type="dxa"/>
            <w:tcBorders>
              <w:top w:val="nil"/>
              <w:left w:val="nil"/>
              <w:bottom w:val="nil"/>
              <w:right w:val="nil"/>
            </w:tcBorders>
            <w:vAlign w:val="center"/>
          </w:tcPr>
          <w:p w14:paraId="60C5DEF5" w14:textId="4E1D0FCE" w:rsidR="00C37DA4" w:rsidRPr="0032781A" w:rsidRDefault="00C37DA4" w:rsidP="0032781A">
            <w:pPr>
              <w:rPr>
                <w:b/>
                <w:bCs/>
                <w:color w:val="003D85"/>
              </w:rPr>
            </w:pPr>
            <w:r w:rsidRPr="0032781A">
              <w:rPr>
                <w:b/>
                <w:bCs/>
                <w:color w:val="003D85"/>
              </w:rPr>
              <w:t>Lög</w:t>
            </w:r>
            <w:r w:rsidR="00AD0AF2" w:rsidRPr="0032781A">
              <w:rPr>
                <w:b/>
                <w:bCs/>
                <w:color w:val="003D85"/>
              </w:rPr>
              <w:t>aðilar</w:t>
            </w:r>
          </w:p>
        </w:tc>
      </w:tr>
      <w:tr w:rsidR="00C37DA4" w:rsidRPr="00AD0AF2" w14:paraId="59A574A2" w14:textId="77777777" w:rsidTr="0032781A">
        <w:tblPrEx>
          <w:tblLook w:val="0000" w:firstRow="0" w:lastRow="0" w:firstColumn="0" w:lastColumn="0" w:noHBand="0" w:noVBand="0"/>
        </w:tblPrEx>
        <w:tc>
          <w:tcPr>
            <w:tcW w:w="1843" w:type="dxa"/>
            <w:vAlign w:val="center"/>
          </w:tcPr>
          <w:p w14:paraId="4CC97D13" w14:textId="3E5592FF" w:rsidR="00C37DA4" w:rsidRPr="0032781A" w:rsidRDefault="00C37DA4" w:rsidP="008F5AF4">
            <w:pPr>
              <w:rPr>
                <w:b/>
                <w:bCs/>
                <w:color w:val="003D85"/>
              </w:rPr>
            </w:pPr>
            <w:r w:rsidRPr="0032781A">
              <w:rPr>
                <w:b/>
                <w:bCs/>
                <w:color w:val="003D85"/>
              </w:rPr>
              <w:t>Umsagnaraðilar</w:t>
            </w:r>
          </w:p>
        </w:tc>
        <w:tc>
          <w:tcPr>
            <w:tcW w:w="3402" w:type="dxa"/>
            <w:tcBorders>
              <w:top w:val="nil"/>
            </w:tcBorders>
            <w:vAlign w:val="center"/>
          </w:tcPr>
          <w:p w14:paraId="68D02182" w14:textId="4B57DB03" w:rsidR="00C37DA4" w:rsidRPr="00AD0AF2" w:rsidRDefault="00E57761" w:rsidP="008F5AF4">
            <w:r>
              <w:t>-</w:t>
            </w:r>
          </w:p>
        </w:tc>
        <w:tc>
          <w:tcPr>
            <w:tcW w:w="3492" w:type="dxa"/>
            <w:tcBorders>
              <w:top w:val="nil"/>
            </w:tcBorders>
            <w:vAlign w:val="center"/>
          </w:tcPr>
          <w:p w14:paraId="13A26FBD" w14:textId="3C79C894" w:rsidR="00C37DA4" w:rsidRPr="00AD0AF2" w:rsidRDefault="00A47EEF" w:rsidP="008F5AF4">
            <w:r>
              <w:t>Samtök atvinnulífsins og Samtök verslunar og þjónustu (ein sameiginleg umsögn)</w:t>
            </w:r>
          </w:p>
        </w:tc>
      </w:tr>
      <w:tr w:rsidR="00C825BE" w:rsidRPr="00AD0AF2" w14:paraId="159B746B" w14:textId="77777777" w:rsidTr="0032781A">
        <w:tblPrEx>
          <w:tblLook w:val="0000" w:firstRow="0" w:lastRow="0" w:firstColumn="0" w:lastColumn="0" w:noHBand="0" w:noVBand="0"/>
        </w:tblPrEx>
        <w:tc>
          <w:tcPr>
            <w:tcW w:w="1843" w:type="dxa"/>
            <w:vAlign w:val="center"/>
          </w:tcPr>
          <w:p w14:paraId="75D8E0C2" w14:textId="77777777" w:rsidR="00C825BE" w:rsidRPr="0032781A" w:rsidRDefault="00C825BE" w:rsidP="008F5AF4">
            <w:pPr>
              <w:rPr>
                <w:color w:val="003D85"/>
              </w:rPr>
            </w:pPr>
          </w:p>
        </w:tc>
        <w:tc>
          <w:tcPr>
            <w:tcW w:w="3402" w:type="dxa"/>
            <w:vAlign w:val="center"/>
          </w:tcPr>
          <w:p w14:paraId="1C335D67" w14:textId="77777777" w:rsidR="00C825BE" w:rsidRDefault="00C825BE" w:rsidP="008F5AF4"/>
        </w:tc>
        <w:tc>
          <w:tcPr>
            <w:tcW w:w="3492" w:type="dxa"/>
            <w:vAlign w:val="center"/>
          </w:tcPr>
          <w:p w14:paraId="7992F3AF" w14:textId="7A4B6277" w:rsidR="00C825BE" w:rsidRDefault="00C825BE" w:rsidP="008F5AF4"/>
        </w:tc>
      </w:tr>
      <w:tr w:rsidR="00C37DA4" w:rsidRPr="00AD0AF2" w14:paraId="004F595F" w14:textId="77777777" w:rsidTr="0032781A">
        <w:tblPrEx>
          <w:tblLook w:val="0000" w:firstRow="0" w:lastRow="0" w:firstColumn="0" w:lastColumn="0" w:noHBand="0" w:noVBand="0"/>
        </w:tblPrEx>
        <w:tc>
          <w:tcPr>
            <w:tcW w:w="1843" w:type="dxa"/>
            <w:vAlign w:val="center"/>
          </w:tcPr>
          <w:p w14:paraId="31266E79" w14:textId="5A566DC6" w:rsidR="00C37DA4" w:rsidRPr="0032781A" w:rsidRDefault="00C37DA4" w:rsidP="008F5AF4">
            <w:pPr>
              <w:rPr>
                <w:b/>
                <w:bCs/>
                <w:color w:val="003D85"/>
              </w:rPr>
            </w:pPr>
            <w:r w:rsidRPr="0032781A">
              <w:rPr>
                <w:b/>
                <w:bCs/>
                <w:color w:val="003D85"/>
              </w:rPr>
              <w:t>Samtals</w:t>
            </w:r>
          </w:p>
        </w:tc>
        <w:tc>
          <w:tcPr>
            <w:tcW w:w="3402" w:type="dxa"/>
            <w:vAlign w:val="center"/>
          </w:tcPr>
          <w:p w14:paraId="2A68E330" w14:textId="5549E4DA" w:rsidR="00C37DA4" w:rsidRPr="00AD0AF2" w:rsidRDefault="00E57761" w:rsidP="008F5AF4">
            <w:r>
              <w:t>-</w:t>
            </w:r>
          </w:p>
        </w:tc>
        <w:tc>
          <w:tcPr>
            <w:tcW w:w="3492" w:type="dxa"/>
            <w:vAlign w:val="center"/>
          </w:tcPr>
          <w:p w14:paraId="14E06A01" w14:textId="681592BB" w:rsidR="00C37DA4" w:rsidRPr="00AD0AF2" w:rsidRDefault="007716CE" w:rsidP="008F5AF4">
            <w:r>
              <w:t>-</w:t>
            </w:r>
          </w:p>
        </w:tc>
      </w:tr>
    </w:tbl>
    <w:p w14:paraId="69DC29A5" w14:textId="77777777" w:rsidR="007F157B" w:rsidRDefault="007F157B" w:rsidP="008F5AF4"/>
    <w:p w14:paraId="718C0AB4" w14:textId="754173E3" w:rsidR="00A47EEF" w:rsidRDefault="00740C6E" w:rsidP="008F5AF4">
      <w:r w:rsidRPr="00AD0AF2">
        <w:t xml:space="preserve">Upplýsingar um málsefni, umsagnarfrest og annað fyrirkomulag er að finna í samráðsgáttinni á Ísland.is, slóð á málið: </w:t>
      </w:r>
      <w:bookmarkStart w:id="1" w:name="_Toc33554206"/>
      <w:r w:rsidR="00A47EEF">
        <w:fldChar w:fldCharType="begin"/>
      </w:r>
      <w:r w:rsidR="00A47EEF">
        <w:instrText>HYPERLINK "</w:instrText>
      </w:r>
      <w:r w:rsidR="00A47EEF" w:rsidRPr="00A47EEF">
        <w:instrText>https://island.is/samradsgatt/mal/3936</w:instrText>
      </w:r>
      <w:r w:rsidR="00A47EEF">
        <w:instrText>"</w:instrText>
      </w:r>
      <w:r w:rsidR="00A47EEF">
        <w:fldChar w:fldCharType="separate"/>
      </w:r>
      <w:r w:rsidR="00A47EEF" w:rsidRPr="004E7C2B">
        <w:rPr>
          <w:rStyle w:val="Tengill"/>
        </w:rPr>
        <w:t>https://island.is/samradsgatt/mal/3936</w:t>
      </w:r>
      <w:r w:rsidR="00A47EEF">
        <w:fldChar w:fldCharType="end"/>
      </w:r>
    </w:p>
    <w:p w14:paraId="7152052E" w14:textId="333FED52" w:rsidR="00275A02" w:rsidRPr="00AD0AF2" w:rsidRDefault="00725056" w:rsidP="00E57761">
      <w:pPr>
        <w:pStyle w:val="Fyrirsgn1"/>
        <w:framePr w:wrap="notBeside"/>
      </w:pPr>
      <w:bookmarkStart w:id="2" w:name="_Toc217047424"/>
      <w:r w:rsidRPr="00AD0AF2">
        <w:t>S</w:t>
      </w:r>
      <w:r w:rsidR="00EA74B2" w:rsidRPr="00AD0AF2">
        <w:t>jónarmið umsagnaraðila</w:t>
      </w:r>
      <w:r w:rsidR="005A3209" w:rsidRPr="00AD0AF2">
        <w:t xml:space="preserve"> og viðbrögð við þeim</w:t>
      </w:r>
      <w:bookmarkEnd w:id="1"/>
      <w:bookmarkEnd w:id="2"/>
    </w:p>
    <w:p w14:paraId="6AB4D646" w14:textId="14E5BBF7" w:rsidR="00A47EEF" w:rsidRDefault="00A47EEF" w:rsidP="00A47EEF">
      <w:r>
        <w:t xml:space="preserve">Ein sameiginleg umsögn barst frá Samtökum atvinnulífsins og Samtökum verslunar og þjónustu. </w:t>
      </w:r>
      <w:r>
        <w:t xml:space="preserve">Í umsögninni eru gerðar athugasemdir við eftirfarandi ákvæði frumvarpsdraganna: </w:t>
      </w:r>
    </w:p>
    <w:p w14:paraId="38884C15" w14:textId="4FF30696" w:rsidR="001C27C9" w:rsidRPr="001C27C9" w:rsidRDefault="001C27C9" w:rsidP="008F5AF4">
      <w:pPr>
        <w:pStyle w:val="Fyrirsgn3"/>
      </w:pPr>
      <w:bookmarkStart w:id="3" w:name="_Toc217047425"/>
      <w:r w:rsidRPr="001C27C9">
        <w:t>2.1. Ákv</w:t>
      </w:r>
      <w:r>
        <w:t xml:space="preserve">æði </w:t>
      </w:r>
      <w:r w:rsidR="00A47EEF">
        <w:t xml:space="preserve">8., 16. og 19. gr. </w:t>
      </w:r>
      <w:r>
        <w:t>frumvarpsdraganna</w:t>
      </w:r>
      <w:r w:rsidR="00A47EEF">
        <w:t>.</w:t>
      </w:r>
      <w:bookmarkEnd w:id="3"/>
      <w:r w:rsidR="00A47EEF">
        <w:t xml:space="preserve"> </w:t>
      </w:r>
    </w:p>
    <w:p w14:paraId="62E68A71" w14:textId="5EE7A863" w:rsidR="001C27C9" w:rsidRPr="008F5AF4" w:rsidRDefault="00A47EEF" w:rsidP="008F5AF4">
      <w:r>
        <w:t xml:space="preserve">Gerðar eru </w:t>
      </w:r>
      <w:r w:rsidRPr="00A47EEF">
        <w:t xml:space="preserve">athugasemdir við 8., 16. og 19. gr. frumvarpsins, þar sem lagðar eru til breytingar á lögum um tekjuskatt, nr. 90/2003, lögum um virðisaukaskatt, nr. 50/1988 og tollalögum nr. 88/2005, í kjölfar álita umboðsmanns Alþingis í málunum nr. F99/2021 og F83/2018. Umsagnaraðilar benda á skyldu stjórnvalda til frumkvæðisathugunar og endurgreiðslu </w:t>
      </w:r>
      <w:proofErr w:type="spellStart"/>
      <w:r w:rsidRPr="00A47EEF">
        <w:t>oftekins</w:t>
      </w:r>
      <w:proofErr w:type="spellEnd"/>
      <w:r w:rsidRPr="00A47EEF">
        <w:t xml:space="preserve"> fjár, sbr. 8. gr. laga um innheimtu opinberra skatta og gjalda, nr. 150/2019. Skilja megi áskilnað um framlagningu beiðni um endurupptöku þannig að henni sé ætlað að losa innheimtustjórnvald undan því að hafa frumkvæði að endurupptöku og endurgreiðslu oftekinna skatta í kjölfarið. Þá er gerð athugasemd við þá tillögu frumvarpsins að beiðni um endurupptöku skuli borin fram innan árs frá því að dómur eða úrskurður var upp kveðinn eða, eftir atvikum, gildistöku viðkomandi lagaákvæðis. Þá verði ekki séð að fyrir liggi hvernig sex ára tímamark </w:t>
      </w:r>
      <w:proofErr w:type="spellStart"/>
      <w:r w:rsidRPr="00A47EEF">
        <w:t>endurákvörðunar</w:t>
      </w:r>
      <w:proofErr w:type="spellEnd"/>
      <w:r w:rsidRPr="00A47EEF">
        <w:t xml:space="preserve"> horfi við fjögurra ára fyrningarreglu lokamálsgreinar 8. gr. laga um innheimtu opinberra skatta og gjalda, nr. 150/2019. Að lokum gjalda umsagnaraðilar varhug við því að fallið verði frá heimild ríkisskattstjóra til að víkja frá lögbundnum tímamörkum vegna </w:t>
      </w:r>
      <w:proofErr w:type="spellStart"/>
      <w:r w:rsidRPr="00A47EEF">
        <w:t>endurákvörðunar</w:t>
      </w:r>
      <w:proofErr w:type="spellEnd"/>
      <w:r w:rsidRPr="00A47EEF">
        <w:t xml:space="preserve"> þegar sérstakar aðstæður eru fyrir hendi. Til svars við framangreindu skal tekið fram að sú ólögfesta meginregla hefur ótvírætt verið talin gilda að stjórnvöldum beri að hafa frumkvæði að leiðréttingum, svo sem þegar skattframkvæmd hefur verið hnekkt með dómi, úrskurði yfirskattanefndar eða lagabreytingar hafa verið gerðar afturvirkt. </w:t>
      </w:r>
      <w:proofErr w:type="spellStart"/>
      <w:r w:rsidRPr="00A47EEF">
        <w:t>Umorðun</w:t>
      </w:r>
      <w:proofErr w:type="spellEnd"/>
      <w:r w:rsidRPr="00A47EEF">
        <w:t xml:space="preserve"> ákvæðis 3. mgr. 101. gr. laga um tekjuskatt, nr. 90/2003, var þannig ekki ætlað að afnema eða fella brott hina óskrifuðu meginreglu, sbr. 1. mgr. 8. gr. laga um innheimtu opinberra skatta og gjalda, nr. 150/2019, þó hennar yrði ekki getið sérstaklega. Hefur því verið gerð sú breyting á frumvarpinu að 3. mgr. 101. gr. fyrrnefndra laga haldist óbreytt að þessu leyti, þannig að frumkvæðisskyldu ríkisskattstjóra sé getið í ákvæðinu, þrátt fyrir að jafnframt verði gert ráð fyrir að skattaðilar geti haft frumkvæði að því að gæta réttar síns einkum í þeim tilvikum, þar sem breyting kann að hafa áhrif á ótilgreindan hóp skattaðila. Þá verður jafnframt fallist á að lokamálsliður 8. gr. frumvarpsins verði felldur brott og hið sama eigi við um samsvarandi málsliði í 16. og 19. gr. frumvarpsins, enda rímar ákvæði í þessa veru illa við frumkvæðisskyldu ríkisskattstjóra allt að sex árum. Þannig er lagt til að tímatakmörk þau sem skattaðili hefur til að setja fram beiðni um endurupptöku séu til jafns við heimildir ríkisskattstjóra að virtum þeim takmörkunum sem kveðið er á um í 3. mgr. 101. gr. laga um tekjuskatt, nr. 90/2003. Jafnframt er ekki vikið frá því að standa gegn matskenndum ákvörðunum varðandi endurupptöku mála og fremur byggt á hlutlægum viðmiðunum, hvort heldur </w:t>
      </w:r>
      <w:proofErr w:type="spellStart"/>
      <w:r w:rsidRPr="00A47EEF">
        <w:t>endurákvörðun</w:t>
      </w:r>
      <w:proofErr w:type="spellEnd"/>
      <w:r w:rsidRPr="00A47EEF">
        <w:t xml:space="preserve"> er ætlað að leiða til hækkunar eða lækkunar. Að lokum skal tekið fram að í skattframkvæmd er gerður skýr greinarmunur annars vegar á skyldu eða heimild ríkisskattstjóra </w:t>
      </w:r>
      <w:r w:rsidRPr="00A47EEF">
        <w:lastRenderedPageBreak/>
        <w:t xml:space="preserve">til </w:t>
      </w:r>
      <w:proofErr w:type="spellStart"/>
      <w:r w:rsidRPr="00A47EEF">
        <w:t>endurákvörðunar</w:t>
      </w:r>
      <w:proofErr w:type="spellEnd"/>
      <w:r w:rsidRPr="00A47EEF">
        <w:t xml:space="preserve"> á skattstofnum skv. 96. gr., sbr. 97. og 2. og 3. mgr. 101. gr. gr. laga um tekjuskatt, nr. 90/2003, og hins vegar á innheimtu og fyrningu þeirra skattkrafna sem til stofnast, til að mynda af framangreindu tilefni. Í því sambandi má benda annars vegar á álit umboðsmanns Alþingis nr. 2370/1998 frá 7. apríl 2000 og dóm Hæstaréttar Íslands í máli nr. 368/2013 frá 7. nóvember 2013.</w:t>
      </w:r>
      <w:r w:rsidR="00497A7E">
        <w:t xml:space="preserve"> </w:t>
      </w:r>
    </w:p>
    <w:p w14:paraId="4AD933B8" w14:textId="42F1C878" w:rsidR="008C357D" w:rsidRDefault="001C27C9" w:rsidP="003E4974">
      <w:pPr>
        <w:pStyle w:val="Fyrirsgn3"/>
      </w:pPr>
      <w:bookmarkStart w:id="4" w:name="_Toc217047426"/>
      <w:r w:rsidRPr="001C27C9">
        <w:t xml:space="preserve">2.2. </w:t>
      </w:r>
      <w:r>
        <w:t>Ákvæði frumvarpsdraganna um</w:t>
      </w:r>
      <w:r w:rsidR="003E4974">
        <w:t xml:space="preserve"> …</w:t>
      </w:r>
      <w:bookmarkEnd w:id="4"/>
    </w:p>
    <w:p w14:paraId="646E57C7" w14:textId="1EB2D56B" w:rsidR="001C27C9" w:rsidRPr="001C27C9" w:rsidRDefault="00A47EEF" w:rsidP="008F5AF4">
      <w:r>
        <w:t>Í</w:t>
      </w:r>
      <w:r w:rsidRPr="00A47EEF">
        <w:t xml:space="preserve"> umsögninni </w:t>
      </w:r>
      <w:r>
        <w:t xml:space="preserve">eru </w:t>
      </w:r>
      <w:r w:rsidRPr="00A47EEF">
        <w:t xml:space="preserve">gerðar athugasemdir við fyrirhugaðar breytingar skv. </w:t>
      </w:r>
      <w:proofErr w:type="spellStart"/>
      <w:r w:rsidRPr="00A47EEF">
        <w:t>c-lið</w:t>
      </w:r>
      <w:proofErr w:type="spellEnd"/>
      <w:r w:rsidRPr="00A47EEF">
        <w:t xml:space="preserve"> 11. gr. frumvarpsins, sem fjallar um refsiábyrgð lögaðila vegna brota á 172. gr. tollalaga, nr. 88/2005. Er fundið að því að ekki sé gerð grein fyrir efnislegu inntaki þeirra skilyrða fyrir refsiábyrgð lögaðila um að brot hafi verið drýgt til hagsbóta fyrir lögaðilann eða hann hafi notið hagnaðar af brotinu. Tekið er fram að ekki sé heldur að finna skýringar í ákvæðum II. kafla A almennra hegningarlaga, nr. 19/1940, sem fjallar um refsiábyrgð lögaðila. Þessu er til að svara að sams konar ákvæði um refsiábyrgð lögaðila er nú þegar að finna í tollalögum, sbr. 3. mgr. 173. gr., 2. mgr. 176. og 3. mgr. 177. gr. laganna. Sams konar ákvæði er einnig að finna í annarri skattalöggjöf, eins og t.d. í 8. mgr. 109. gr. laga um tekjuskatt, nr. 90/2003, 8. mgr. 40. gr. laga um virðisaukaskatt, nr. 50/1988, 9. mgr. 30. gr. laga um staðgreiðslu opinberra gjalda, nr. 45/1987. Þá er sams konar ákvæði um refsiábyrgð lögaðila víða að finna í lögum öðrum en skattalögum, til að mynda í lögum um bókhald, nr. 145/1994, lögum um ársreikninga, nr. 3/2006, samkeppnislögum, nr. 44/2005, sem og í öðrum lögum sem gilda um fjármálastarfsemi svo einhver dæmi séu tekin. Dómsmál þar sem reynt hefur á þessi ákvæði um ábyrgð lögaðila skipta hundruðum. Má því ætla að túlkun á inntaki ákvæðisins sé orðin nokkuð </w:t>
      </w:r>
      <w:proofErr w:type="spellStart"/>
      <w:r w:rsidRPr="00A47EEF">
        <w:t>fastmótuð</w:t>
      </w:r>
      <w:proofErr w:type="spellEnd"/>
      <w:r w:rsidRPr="00A47EEF">
        <w:t xml:space="preserve"> og muni þar með ekki valda neinum vafa í framkvæmd. Samtök atvinnulífsins og Samtök verslunar og þjónustu nefna líka í umsögn sinni atriði sem ekki er fjallað sérstaklega um í frumvarpi þessu, annars vegar um að einfalt gáleysi nægi til að sakfella fyrir brot gegn 172. gr. tollalaga og hins vegar starfsumhverfi tollmiðlara. </w:t>
      </w:r>
    </w:p>
    <w:p w14:paraId="2F3B46E7" w14:textId="2EEF7FBF" w:rsidR="00275A02" w:rsidRPr="00AD0AF2" w:rsidRDefault="00275A02" w:rsidP="00E57761">
      <w:pPr>
        <w:pStyle w:val="Fyrirsgn1"/>
        <w:framePr w:wrap="notBeside"/>
      </w:pPr>
      <w:bookmarkStart w:id="5" w:name="_Toc33554211"/>
      <w:bookmarkStart w:id="6" w:name="_Toc217047427"/>
      <w:r w:rsidRPr="00AD0AF2">
        <w:t>Næstu skref</w:t>
      </w:r>
      <w:bookmarkEnd w:id="5"/>
      <w:bookmarkEnd w:id="6"/>
    </w:p>
    <w:p w14:paraId="19406CDA" w14:textId="77777777" w:rsidR="00B82D0A" w:rsidRDefault="00A47EEF" w:rsidP="008F5AF4">
      <w:r>
        <w:t xml:space="preserve">Frumvarp þetta var flutt á 156. löggjafarþingi (260. mál) en hlaut ekki afgreiðslu. Frumvarpið var endurflutt að mestu óbreytt á 157. löggjafarþingi (152. mál). </w:t>
      </w:r>
      <w:r>
        <w:t xml:space="preserve">Það sem </w:t>
      </w:r>
      <w:r>
        <w:t xml:space="preserve">bættist við voru </w:t>
      </w:r>
      <w:r>
        <w:t>ákvæði um framlengdan greiðslufrest aðflutningsgjalda á innfluttum ökutækjum í eigu úkraínskra flóttamanna og ákvæði um að viðbótarhúsnæðisstuðningur til tekju- og eignaminni Grindvíkinga vegna leigu á húsnæði á tilteknu tímabili tel</w:t>
      </w:r>
      <w:r w:rsidR="00B82D0A">
        <w:t>d</w:t>
      </w:r>
      <w:r>
        <w:t xml:space="preserve">ist ekki til skattskyldra tekna. Þá </w:t>
      </w:r>
      <w:r w:rsidR="00B82D0A">
        <w:t xml:space="preserve">var </w:t>
      </w:r>
      <w:r>
        <w:t xml:space="preserve">gerð breyting á orðalagi í 17. og 20. gr. frumvarpsins um að leiðréttingu á álagningu eða ákvörðun ríkisskattstjóra um skattstofn, skatt eða virðisaukaskatt samkvæmt ákvæðunum geti lengt náð sex ár aftur í tímann. Þá </w:t>
      </w:r>
      <w:r w:rsidR="00B82D0A">
        <w:t xml:space="preserve">voru felld </w:t>
      </w:r>
      <w:r>
        <w:t xml:space="preserve">brott ákvæði um hækkun á jöfnunargjaldi vegna dreifingar raforku (forgangsorku) annars vegar og vegna </w:t>
      </w:r>
      <w:proofErr w:type="spellStart"/>
      <w:r>
        <w:t>skerðanlegs</w:t>
      </w:r>
      <w:proofErr w:type="spellEnd"/>
      <w:r>
        <w:t xml:space="preserve"> flutnings raforku hins vegar.</w:t>
      </w:r>
      <w:r w:rsidR="00B82D0A">
        <w:t xml:space="preserve"> </w:t>
      </w:r>
    </w:p>
    <w:p w14:paraId="30AF6A16" w14:textId="77777777" w:rsidR="00B82D0A" w:rsidRDefault="00B82D0A" w:rsidP="008F5AF4"/>
    <w:p w14:paraId="6D9D5A70" w14:textId="579CAD41" w:rsidR="00A47EEF" w:rsidRDefault="00B82D0A" w:rsidP="008F5AF4">
      <w:r>
        <w:t>Frumvarpið var samþykkt sem lög 15. desember 2025.</w:t>
      </w:r>
    </w:p>
    <w:p w14:paraId="41F656DA" w14:textId="77777777" w:rsidR="00A47EEF" w:rsidRDefault="00A47EEF" w:rsidP="008F5AF4"/>
    <w:sectPr w:rsidR="00A47EEF" w:rsidSect="007B61DC">
      <w:footerReference w:type="default" r:id="rId12"/>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64E" w14:textId="77777777" w:rsidR="00970267" w:rsidRDefault="00970267" w:rsidP="008F5AF4">
      <w:r>
        <w:separator/>
      </w:r>
    </w:p>
  </w:endnote>
  <w:endnote w:type="continuationSeparator" w:id="0">
    <w:p w14:paraId="42CB6B59" w14:textId="77777777" w:rsidR="00970267" w:rsidRDefault="00970267" w:rsidP="008F5AF4">
      <w:r>
        <w:continuationSeparator/>
      </w:r>
    </w:p>
  </w:endnote>
  <w:endnote w:type="continuationNotice" w:id="1">
    <w:p w14:paraId="4853805A" w14:textId="77777777" w:rsidR="00970267" w:rsidRDefault="00970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iraGO Light">
    <w:panose1 w:val="020B0403050000020004"/>
    <w:charset w:val="00"/>
    <w:family w:val="swiss"/>
    <w:notTrueType/>
    <w:pitch w:val="variable"/>
    <w:sig w:usb0="6500AAFF" w:usb1="40000001" w:usb2="00000008"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GO SemiBold">
    <w:panose1 w:val="020B0603050000020004"/>
    <w:charset w:val="00"/>
    <w:family w:val="swiss"/>
    <w:notTrueType/>
    <w:pitch w:val="variable"/>
    <w:sig w:usb0="6500AAFF" w:usb1="40000001" w:usb2="00000008"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59961"/>
      <w:docPartObj>
        <w:docPartGallery w:val="Page Numbers (Bottom of Page)"/>
        <w:docPartUnique/>
      </w:docPartObj>
    </w:sdtPr>
    <w:sdtEndPr>
      <w:rPr>
        <w:noProof/>
      </w:rPr>
    </w:sdtEndPr>
    <w:sdtContent>
      <w:p w14:paraId="6583126B" w14:textId="65A2462A" w:rsidR="00B92AEC" w:rsidRDefault="00B92AEC" w:rsidP="008F5AF4">
        <w:pPr>
          <w:pStyle w:val="Suftur"/>
        </w:pPr>
        <w:r>
          <w:fldChar w:fldCharType="begin"/>
        </w:r>
        <w:r>
          <w:instrText xml:space="preserve"> PAGE   \* MERGEFORMAT </w:instrText>
        </w:r>
        <w:r>
          <w:fldChar w:fldCharType="separate"/>
        </w:r>
        <w:r w:rsidR="00C37DA4">
          <w:rPr>
            <w:noProof/>
          </w:rPr>
          <w:t>2</w:t>
        </w:r>
        <w:r>
          <w:rPr>
            <w:noProof/>
          </w:rPr>
          <w:fldChar w:fldCharType="end"/>
        </w:r>
      </w:p>
    </w:sdtContent>
  </w:sdt>
  <w:p w14:paraId="706691DF" w14:textId="77777777" w:rsidR="00B92AEC" w:rsidRDefault="00B92AEC" w:rsidP="008F5AF4"/>
  <w:p w14:paraId="29F713A5" w14:textId="77777777" w:rsidR="00B92AEC" w:rsidRDefault="00B92AEC" w:rsidP="008F5A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194D" w14:textId="77777777" w:rsidR="00970267" w:rsidRDefault="00970267" w:rsidP="008F5AF4">
      <w:r>
        <w:separator/>
      </w:r>
    </w:p>
  </w:footnote>
  <w:footnote w:type="continuationSeparator" w:id="0">
    <w:p w14:paraId="18C1B281" w14:textId="77777777" w:rsidR="00970267" w:rsidRDefault="00970267" w:rsidP="008F5AF4">
      <w:r>
        <w:continuationSeparator/>
      </w:r>
    </w:p>
  </w:footnote>
  <w:footnote w:type="continuationNotice" w:id="1">
    <w:p w14:paraId="77936C72" w14:textId="77777777" w:rsidR="00970267" w:rsidRDefault="009702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0B288F"/>
    <w:multiLevelType w:val="hybridMultilevel"/>
    <w:tmpl w:val="C12AAC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6D5F"/>
    <w:multiLevelType w:val="hybridMultilevel"/>
    <w:tmpl w:val="5B9266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C1B157E"/>
    <w:multiLevelType w:val="hybridMultilevel"/>
    <w:tmpl w:val="893A154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E1727C0"/>
    <w:multiLevelType w:val="hybridMultilevel"/>
    <w:tmpl w:val="76C4A2B6"/>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FC3960"/>
    <w:multiLevelType w:val="hybridMultilevel"/>
    <w:tmpl w:val="C8CCBD30"/>
    <w:lvl w:ilvl="0" w:tplc="E488EC0C">
      <w:start w:val="101"/>
      <w:numFmt w:val="bullet"/>
      <w:lvlText w:val="-"/>
      <w:lvlJc w:val="left"/>
      <w:pPr>
        <w:ind w:left="765" w:hanging="360"/>
      </w:pPr>
      <w:rPr>
        <w:rFonts w:ascii="Calibri" w:eastAsiaTheme="minorHAnsi" w:hAnsi="Calibri" w:cstheme="minorBidi"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5" w15:restartNumberingAfterBreak="0">
    <w:nsid w:val="24871A99"/>
    <w:multiLevelType w:val="hybridMultilevel"/>
    <w:tmpl w:val="12AEFB6C"/>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5CE7F53"/>
    <w:multiLevelType w:val="hybridMultilevel"/>
    <w:tmpl w:val="E16447C0"/>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7" w15:restartNumberingAfterBreak="0">
    <w:nsid w:val="29DC0F53"/>
    <w:multiLevelType w:val="hybridMultilevel"/>
    <w:tmpl w:val="4E7A05A4"/>
    <w:lvl w:ilvl="0" w:tplc="040F0001">
      <w:start w:val="1"/>
      <w:numFmt w:val="bullet"/>
      <w:lvlText w:val=""/>
      <w:lvlJc w:val="left"/>
      <w:pPr>
        <w:ind w:left="773" w:hanging="360"/>
      </w:pPr>
      <w:rPr>
        <w:rFonts w:ascii="Symbol" w:hAnsi="Symbol" w:hint="default"/>
      </w:rPr>
    </w:lvl>
    <w:lvl w:ilvl="1" w:tplc="040F0003" w:tentative="1">
      <w:start w:val="1"/>
      <w:numFmt w:val="bullet"/>
      <w:lvlText w:val="o"/>
      <w:lvlJc w:val="left"/>
      <w:pPr>
        <w:ind w:left="1493" w:hanging="360"/>
      </w:pPr>
      <w:rPr>
        <w:rFonts w:ascii="Courier New" w:hAnsi="Courier New" w:cs="Courier New" w:hint="default"/>
      </w:rPr>
    </w:lvl>
    <w:lvl w:ilvl="2" w:tplc="040F0005" w:tentative="1">
      <w:start w:val="1"/>
      <w:numFmt w:val="bullet"/>
      <w:lvlText w:val=""/>
      <w:lvlJc w:val="left"/>
      <w:pPr>
        <w:ind w:left="2213" w:hanging="360"/>
      </w:pPr>
      <w:rPr>
        <w:rFonts w:ascii="Wingdings" w:hAnsi="Wingdings" w:hint="default"/>
      </w:rPr>
    </w:lvl>
    <w:lvl w:ilvl="3" w:tplc="040F0001" w:tentative="1">
      <w:start w:val="1"/>
      <w:numFmt w:val="bullet"/>
      <w:lvlText w:val=""/>
      <w:lvlJc w:val="left"/>
      <w:pPr>
        <w:ind w:left="2933" w:hanging="360"/>
      </w:pPr>
      <w:rPr>
        <w:rFonts w:ascii="Symbol" w:hAnsi="Symbol" w:hint="default"/>
      </w:rPr>
    </w:lvl>
    <w:lvl w:ilvl="4" w:tplc="040F0003" w:tentative="1">
      <w:start w:val="1"/>
      <w:numFmt w:val="bullet"/>
      <w:lvlText w:val="o"/>
      <w:lvlJc w:val="left"/>
      <w:pPr>
        <w:ind w:left="3653" w:hanging="360"/>
      </w:pPr>
      <w:rPr>
        <w:rFonts w:ascii="Courier New" w:hAnsi="Courier New" w:cs="Courier New" w:hint="default"/>
      </w:rPr>
    </w:lvl>
    <w:lvl w:ilvl="5" w:tplc="040F0005" w:tentative="1">
      <w:start w:val="1"/>
      <w:numFmt w:val="bullet"/>
      <w:lvlText w:val=""/>
      <w:lvlJc w:val="left"/>
      <w:pPr>
        <w:ind w:left="4373" w:hanging="360"/>
      </w:pPr>
      <w:rPr>
        <w:rFonts w:ascii="Wingdings" w:hAnsi="Wingdings" w:hint="default"/>
      </w:rPr>
    </w:lvl>
    <w:lvl w:ilvl="6" w:tplc="040F0001" w:tentative="1">
      <w:start w:val="1"/>
      <w:numFmt w:val="bullet"/>
      <w:lvlText w:val=""/>
      <w:lvlJc w:val="left"/>
      <w:pPr>
        <w:ind w:left="5093" w:hanging="360"/>
      </w:pPr>
      <w:rPr>
        <w:rFonts w:ascii="Symbol" w:hAnsi="Symbol" w:hint="default"/>
      </w:rPr>
    </w:lvl>
    <w:lvl w:ilvl="7" w:tplc="040F0003" w:tentative="1">
      <w:start w:val="1"/>
      <w:numFmt w:val="bullet"/>
      <w:lvlText w:val="o"/>
      <w:lvlJc w:val="left"/>
      <w:pPr>
        <w:ind w:left="5813" w:hanging="360"/>
      </w:pPr>
      <w:rPr>
        <w:rFonts w:ascii="Courier New" w:hAnsi="Courier New" w:cs="Courier New" w:hint="default"/>
      </w:rPr>
    </w:lvl>
    <w:lvl w:ilvl="8" w:tplc="040F0005" w:tentative="1">
      <w:start w:val="1"/>
      <w:numFmt w:val="bullet"/>
      <w:lvlText w:val=""/>
      <w:lvlJc w:val="left"/>
      <w:pPr>
        <w:ind w:left="6533" w:hanging="360"/>
      </w:pPr>
      <w:rPr>
        <w:rFonts w:ascii="Wingdings" w:hAnsi="Wingdings" w:hint="default"/>
      </w:rPr>
    </w:lvl>
  </w:abstractNum>
  <w:abstractNum w:abstractNumId="8" w15:restartNumberingAfterBreak="0">
    <w:nsid w:val="2DE02F86"/>
    <w:multiLevelType w:val="hybridMultilevel"/>
    <w:tmpl w:val="6642816C"/>
    <w:lvl w:ilvl="0" w:tplc="10000017">
      <w:start w:val="1"/>
      <w:numFmt w:val="lowerLetter"/>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E9B284F"/>
    <w:multiLevelType w:val="hybridMultilevel"/>
    <w:tmpl w:val="C6484E02"/>
    <w:numStyleLink w:val="Althingia-1-a-1"/>
  </w:abstractNum>
  <w:abstractNum w:abstractNumId="10" w15:restartNumberingAfterBreak="0">
    <w:nsid w:val="3043405E"/>
    <w:multiLevelType w:val="hybridMultilevel"/>
    <w:tmpl w:val="558C2E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359319C0"/>
    <w:multiLevelType w:val="hybridMultilevel"/>
    <w:tmpl w:val="204A1AB8"/>
    <w:lvl w:ilvl="0" w:tplc="28DC0A22">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2" w15:restartNumberingAfterBreak="0">
    <w:nsid w:val="38EF72C8"/>
    <w:multiLevelType w:val="hybridMultilevel"/>
    <w:tmpl w:val="53C41C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C5540E6"/>
    <w:multiLevelType w:val="hybridMultilevel"/>
    <w:tmpl w:val="6B9CD566"/>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407750B9"/>
    <w:multiLevelType w:val="hybridMultilevel"/>
    <w:tmpl w:val="403CB240"/>
    <w:lvl w:ilvl="0" w:tplc="040F0015">
      <w:start w:val="1"/>
      <w:numFmt w:val="upp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5" w15:restartNumberingAfterBreak="0">
    <w:nsid w:val="43B82962"/>
    <w:multiLevelType w:val="hybridMultilevel"/>
    <w:tmpl w:val="C6484E02"/>
    <w:styleLink w:val="Althingia-1-a-1"/>
    <w:lvl w:ilvl="0" w:tplc="D93C7774">
      <w:start w:val="1"/>
      <w:numFmt w:val="lowerLetter"/>
      <w:lvlText w:val="%1."/>
      <w:lvlJc w:val="right"/>
      <w:pPr>
        <w:ind w:left="425" w:hanging="141"/>
      </w:pPr>
      <w:rPr>
        <w:rFonts w:hint="default"/>
      </w:rPr>
    </w:lvl>
    <w:lvl w:ilvl="1" w:tplc="2BC46908">
      <w:start w:val="1"/>
      <w:numFmt w:val="decimal"/>
      <w:lvlText w:val="%2."/>
      <w:lvlJc w:val="right"/>
      <w:pPr>
        <w:ind w:left="709" w:hanging="141"/>
      </w:pPr>
      <w:rPr>
        <w:rFonts w:hint="default"/>
      </w:rPr>
    </w:lvl>
    <w:lvl w:ilvl="2" w:tplc="C1B23FA4">
      <w:start w:val="1"/>
      <w:numFmt w:val="lowerLetter"/>
      <w:lvlText w:val="%3."/>
      <w:lvlJc w:val="right"/>
      <w:pPr>
        <w:ind w:left="993" w:hanging="141"/>
      </w:pPr>
      <w:rPr>
        <w:rFonts w:hint="default"/>
      </w:rPr>
    </w:lvl>
    <w:lvl w:ilvl="3" w:tplc="0BE0F52A">
      <w:start w:val="1"/>
      <w:numFmt w:val="decimal"/>
      <w:lvlText w:val="%4."/>
      <w:lvlJc w:val="right"/>
      <w:pPr>
        <w:ind w:left="1277" w:hanging="141"/>
      </w:pPr>
      <w:rPr>
        <w:rFonts w:hint="default"/>
      </w:rPr>
    </w:lvl>
    <w:lvl w:ilvl="4" w:tplc="E6D2AA14">
      <w:start w:val="1"/>
      <w:numFmt w:val="lowerLetter"/>
      <w:lvlText w:val="%5."/>
      <w:lvlJc w:val="right"/>
      <w:pPr>
        <w:ind w:left="1561" w:hanging="141"/>
      </w:pPr>
      <w:rPr>
        <w:rFonts w:hint="default"/>
      </w:rPr>
    </w:lvl>
    <w:lvl w:ilvl="5" w:tplc="5CC67CA6">
      <w:start w:val="1"/>
      <w:numFmt w:val="decimal"/>
      <w:lvlText w:val="%6."/>
      <w:lvlJc w:val="right"/>
      <w:pPr>
        <w:ind w:left="1845" w:hanging="141"/>
      </w:pPr>
      <w:rPr>
        <w:rFonts w:hint="default"/>
      </w:rPr>
    </w:lvl>
    <w:lvl w:ilvl="6" w:tplc="671027DA">
      <w:start w:val="1"/>
      <w:numFmt w:val="lowerLetter"/>
      <w:lvlText w:val="%7."/>
      <w:lvlJc w:val="right"/>
      <w:pPr>
        <w:ind w:left="2129" w:hanging="141"/>
      </w:pPr>
      <w:rPr>
        <w:rFonts w:hint="default"/>
      </w:rPr>
    </w:lvl>
    <w:lvl w:ilvl="7" w:tplc="253CC218">
      <w:start w:val="1"/>
      <w:numFmt w:val="decimal"/>
      <w:lvlText w:val="%8."/>
      <w:lvlJc w:val="right"/>
      <w:pPr>
        <w:ind w:left="2413" w:hanging="141"/>
      </w:pPr>
      <w:rPr>
        <w:rFonts w:hint="default"/>
      </w:rPr>
    </w:lvl>
    <w:lvl w:ilvl="8" w:tplc="886ACE4C">
      <w:start w:val="1"/>
      <w:numFmt w:val="lowerLetter"/>
      <w:lvlText w:val="%9."/>
      <w:lvlJc w:val="right"/>
      <w:pPr>
        <w:ind w:left="2697" w:hanging="141"/>
      </w:pPr>
      <w:rPr>
        <w:rFonts w:hint="default"/>
      </w:rPr>
    </w:lvl>
  </w:abstractNum>
  <w:abstractNum w:abstractNumId="16" w15:restartNumberingAfterBreak="0">
    <w:nsid w:val="4C9B24E2"/>
    <w:multiLevelType w:val="hybridMultilevel"/>
    <w:tmpl w:val="5B6CD5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AAD5762"/>
    <w:multiLevelType w:val="hybridMultilevel"/>
    <w:tmpl w:val="C7C43142"/>
    <w:lvl w:ilvl="0" w:tplc="1AF22062">
      <w:start w:val="1"/>
      <w:numFmt w:val="decimal"/>
      <w:pStyle w:val="Fyrirsgn1"/>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5CA15188"/>
    <w:multiLevelType w:val="multilevel"/>
    <w:tmpl w:val="998C30A0"/>
    <w:lvl w:ilvl="0">
      <w:start w:val="1"/>
      <w:numFmt w:val="decimal"/>
      <w:pStyle w:val="Fyrirsgn11"/>
      <w:lvlText w:val="%1"/>
      <w:lvlJc w:val="left"/>
      <w:pPr>
        <w:ind w:left="432" w:hanging="432"/>
      </w:pPr>
    </w:lvl>
    <w:lvl w:ilvl="1">
      <w:start w:val="1"/>
      <w:numFmt w:val="decimal"/>
      <w:pStyle w:val="Fyrirsgn21"/>
      <w:lvlText w:val="%1.%2"/>
      <w:lvlJc w:val="left"/>
      <w:pPr>
        <w:ind w:left="576" w:hanging="576"/>
      </w:pPr>
    </w:lvl>
    <w:lvl w:ilvl="2">
      <w:start w:val="1"/>
      <w:numFmt w:val="decimal"/>
      <w:pStyle w:val="Fyrirsgn31"/>
      <w:lvlText w:val="%1.%2.%3"/>
      <w:lvlJc w:val="left"/>
      <w:pPr>
        <w:ind w:left="720" w:hanging="720"/>
      </w:pPr>
    </w:lvl>
    <w:lvl w:ilvl="3">
      <w:start w:val="1"/>
      <w:numFmt w:val="decimal"/>
      <w:pStyle w:val="Fyrirsgn41"/>
      <w:lvlText w:val="%1.%2.%3.%4"/>
      <w:lvlJc w:val="left"/>
      <w:pPr>
        <w:ind w:left="864" w:hanging="864"/>
      </w:pPr>
    </w:lvl>
    <w:lvl w:ilvl="4">
      <w:start w:val="1"/>
      <w:numFmt w:val="decimal"/>
      <w:pStyle w:val="Fyrirsgn51"/>
      <w:lvlText w:val="%1.%2.%3.%4.%5"/>
      <w:lvlJc w:val="left"/>
      <w:pPr>
        <w:ind w:left="1008" w:hanging="1008"/>
      </w:pPr>
    </w:lvl>
    <w:lvl w:ilvl="5">
      <w:start w:val="1"/>
      <w:numFmt w:val="decimal"/>
      <w:pStyle w:val="Fyrirsgn61"/>
      <w:lvlText w:val="%1.%2.%3.%4.%5.%6"/>
      <w:lvlJc w:val="left"/>
      <w:pPr>
        <w:ind w:left="1152" w:hanging="1152"/>
      </w:pPr>
    </w:lvl>
    <w:lvl w:ilvl="6">
      <w:start w:val="1"/>
      <w:numFmt w:val="decimal"/>
      <w:pStyle w:val="Fyrirsgn71"/>
      <w:lvlText w:val="%1.%2.%3.%4.%5.%6.%7"/>
      <w:lvlJc w:val="left"/>
      <w:pPr>
        <w:ind w:left="1296" w:hanging="1296"/>
      </w:pPr>
    </w:lvl>
    <w:lvl w:ilvl="7">
      <w:start w:val="1"/>
      <w:numFmt w:val="decimal"/>
      <w:pStyle w:val="Fyrirsgn81"/>
      <w:lvlText w:val="%1.%2.%3.%4.%5.%6.%7.%8"/>
      <w:lvlJc w:val="left"/>
      <w:pPr>
        <w:ind w:left="1440" w:hanging="1440"/>
      </w:pPr>
    </w:lvl>
    <w:lvl w:ilvl="8">
      <w:start w:val="1"/>
      <w:numFmt w:val="decimal"/>
      <w:pStyle w:val="Fyrirsgn91"/>
      <w:lvlText w:val="%1.%2.%3.%4.%5.%6.%7.%8.%9"/>
      <w:lvlJc w:val="left"/>
      <w:pPr>
        <w:ind w:left="1584" w:hanging="1584"/>
      </w:pPr>
    </w:lvl>
  </w:abstractNum>
  <w:abstractNum w:abstractNumId="19" w15:restartNumberingAfterBreak="0">
    <w:nsid w:val="5DAC644A"/>
    <w:multiLevelType w:val="hybridMultilevel"/>
    <w:tmpl w:val="6E10CA74"/>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F43541E"/>
    <w:multiLevelType w:val="multilevel"/>
    <w:tmpl w:val="FA7898C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173A67"/>
    <w:multiLevelType w:val="hybridMultilevel"/>
    <w:tmpl w:val="780E2DC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FC10F01"/>
    <w:multiLevelType w:val="hybridMultilevel"/>
    <w:tmpl w:val="F92C9F8C"/>
    <w:lvl w:ilvl="0" w:tplc="70EED72A">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23" w15:restartNumberingAfterBreak="0">
    <w:nsid w:val="7515707B"/>
    <w:multiLevelType w:val="hybridMultilevel"/>
    <w:tmpl w:val="D902B24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7E9209A1"/>
    <w:multiLevelType w:val="hybridMultilevel"/>
    <w:tmpl w:val="471E95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440028740">
    <w:abstractNumId w:val="17"/>
  </w:num>
  <w:num w:numId="2" w16cid:durableId="1139034856">
    <w:abstractNumId w:val="6"/>
  </w:num>
  <w:num w:numId="3" w16cid:durableId="1154875748">
    <w:abstractNumId w:val="0"/>
  </w:num>
  <w:num w:numId="4" w16cid:durableId="875773022">
    <w:abstractNumId w:val="7"/>
  </w:num>
  <w:num w:numId="5" w16cid:durableId="1664972747">
    <w:abstractNumId w:val="2"/>
  </w:num>
  <w:num w:numId="6" w16cid:durableId="1233808266">
    <w:abstractNumId w:val="14"/>
  </w:num>
  <w:num w:numId="7" w16cid:durableId="1116486476">
    <w:abstractNumId w:val="4"/>
  </w:num>
  <w:num w:numId="8" w16cid:durableId="1422993768">
    <w:abstractNumId w:val="5"/>
  </w:num>
  <w:num w:numId="9" w16cid:durableId="2143958416">
    <w:abstractNumId w:val="3"/>
  </w:num>
  <w:num w:numId="10" w16cid:durableId="932207151">
    <w:abstractNumId w:val="18"/>
  </w:num>
  <w:num w:numId="11" w16cid:durableId="591819031">
    <w:abstractNumId w:val="20"/>
  </w:num>
  <w:num w:numId="12" w16cid:durableId="1796874852">
    <w:abstractNumId w:val="21"/>
  </w:num>
  <w:num w:numId="13" w16cid:durableId="1486628703">
    <w:abstractNumId w:val="13"/>
  </w:num>
  <w:num w:numId="14" w16cid:durableId="1206870098">
    <w:abstractNumId w:val="19"/>
  </w:num>
  <w:num w:numId="15" w16cid:durableId="1756127216">
    <w:abstractNumId w:val="22"/>
  </w:num>
  <w:num w:numId="16" w16cid:durableId="600988757">
    <w:abstractNumId w:val="11"/>
  </w:num>
  <w:num w:numId="17" w16cid:durableId="2089419063">
    <w:abstractNumId w:val="10"/>
  </w:num>
  <w:num w:numId="18" w16cid:durableId="1538545935">
    <w:abstractNumId w:val="8"/>
  </w:num>
  <w:num w:numId="19" w16cid:durableId="583028469">
    <w:abstractNumId w:val="1"/>
  </w:num>
  <w:num w:numId="20" w16cid:durableId="2132623514">
    <w:abstractNumId w:val="12"/>
  </w:num>
  <w:num w:numId="21" w16cid:durableId="1678070271">
    <w:abstractNumId w:val="24"/>
  </w:num>
  <w:num w:numId="22" w16cid:durableId="1804879987">
    <w:abstractNumId w:val="16"/>
  </w:num>
  <w:num w:numId="23" w16cid:durableId="1696154326">
    <w:abstractNumId w:val="23"/>
  </w:num>
  <w:num w:numId="24" w16cid:durableId="1459912203">
    <w:abstractNumId w:val="15"/>
  </w:num>
  <w:num w:numId="25" w16cid:durableId="159254788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FB"/>
    <w:rsid w:val="000013E0"/>
    <w:rsid w:val="000018DE"/>
    <w:rsid w:val="00003745"/>
    <w:rsid w:val="0000381A"/>
    <w:rsid w:val="0000648F"/>
    <w:rsid w:val="00007820"/>
    <w:rsid w:val="0001042D"/>
    <w:rsid w:val="000130E1"/>
    <w:rsid w:val="000140D0"/>
    <w:rsid w:val="000157C6"/>
    <w:rsid w:val="0002001F"/>
    <w:rsid w:val="00021339"/>
    <w:rsid w:val="00031604"/>
    <w:rsid w:val="00032F94"/>
    <w:rsid w:val="00037EE7"/>
    <w:rsid w:val="00041AD3"/>
    <w:rsid w:val="00042943"/>
    <w:rsid w:val="00046BCC"/>
    <w:rsid w:val="000476A9"/>
    <w:rsid w:val="00051F36"/>
    <w:rsid w:val="000553BC"/>
    <w:rsid w:val="0005752A"/>
    <w:rsid w:val="00062638"/>
    <w:rsid w:val="000634CF"/>
    <w:rsid w:val="00067F37"/>
    <w:rsid w:val="0007021B"/>
    <w:rsid w:val="00072F8B"/>
    <w:rsid w:val="0007769B"/>
    <w:rsid w:val="00081902"/>
    <w:rsid w:val="00081FBD"/>
    <w:rsid w:val="00083369"/>
    <w:rsid w:val="000922B5"/>
    <w:rsid w:val="000936A7"/>
    <w:rsid w:val="000942F0"/>
    <w:rsid w:val="00096879"/>
    <w:rsid w:val="000A0B82"/>
    <w:rsid w:val="000A1E77"/>
    <w:rsid w:val="000A345F"/>
    <w:rsid w:val="000B0FA8"/>
    <w:rsid w:val="000B46E2"/>
    <w:rsid w:val="000B4DD0"/>
    <w:rsid w:val="000C2E98"/>
    <w:rsid w:val="000C3A3A"/>
    <w:rsid w:val="000C4599"/>
    <w:rsid w:val="000D128C"/>
    <w:rsid w:val="000D1EE0"/>
    <w:rsid w:val="000D250F"/>
    <w:rsid w:val="000D27E1"/>
    <w:rsid w:val="000D3F3B"/>
    <w:rsid w:val="000D4091"/>
    <w:rsid w:val="000D63A9"/>
    <w:rsid w:val="000E0CA0"/>
    <w:rsid w:val="000E3ED9"/>
    <w:rsid w:val="000E62A9"/>
    <w:rsid w:val="000F0565"/>
    <w:rsid w:val="000F2FAC"/>
    <w:rsid w:val="000F5E55"/>
    <w:rsid w:val="000F6093"/>
    <w:rsid w:val="00100A2B"/>
    <w:rsid w:val="00100E16"/>
    <w:rsid w:val="0010760D"/>
    <w:rsid w:val="00113CBD"/>
    <w:rsid w:val="00116B2F"/>
    <w:rsid w:val="00116BFE"/>
    <w:rsid w:val="00122304"/>
    <w:rsid w:val="0012375D"/>
    <w:rsid w:val="001251DE"/>
    <w:rsid w:val="00125823"/>
    <w:rsid w:val="001260AB"/>
    <w:rsid w:val="00127253"/>
    <w:rsid w:val="001314D8"/>
    <w:rsid w:val="00131C1B"/>
    <w:rsid w:val="00141BC1"/>
    <w:rsid w:val="00143728"/>
    <w:rsid w:val="001448BC"/>
    <w:rsid w:val="00146059"/>
    <w:rsid w:val="00146D04"/>
    <w:rsid w:val="0015300A"/>
    <w:rsid w:val="0015777A"/>
    <w:rsid w:val="00157BDA"/>
    <w:rsid w:val="00162182"/>
    <w:rsid w:val="00172FFB"/>
    <w:rsid w:val="00175C73"/>
    <w:rsid w:val="001806F4"/>
    <w:rsid w:val="00181BBE"/>
    <w:rsid w:val="00181DC8"/>
    <w:rsid w:val="00182ED3"/>
    <w:rsid w:val="001848B4"/>
    <w:rsid w:val="00196F8A"/>
    <w:rsid w:val="001A1FE0"/>
    <w:rsid w:val="001A33AD"/>
    <w:rsid w:val="001A4FF8"/>
    <w:rsid w:val="001A5713"/>
    <w:rsid w:val="001B13F6"/>
    <w:rsid w:val="001B17C7"/>
    <w:rsid w:val="001B26E3"/>
    <w:rsid w:val="001B4E36"/>
    <w:rsid w:val="001B5538"/>
    <w:rsid w:val="001C1ED1"/>
    <w:rsid w:val="001C20FA"/>
    <w:rsid w:val="001C27C9"/>
    <w:rsid w:val="001C2A22"/>
    <w:rsid w:val="001C3894"/>
    <w:rsid w:val="001D4362"/>
    <w:rsid w:val="001D6A79"/>
    <w:rsid w:val="001E2369"/>
    <w:rsid w:val="001E2587"/>
    <w:rsid w:val="001E46E0"/>
    <w:rsid w:val="001E4DD2"/>
    <w:rsid w:val="001F3647"/>
    <w:rsid w:val="001F522A"/>
    <w:rsid w:val="001F6D4E"/>
    <w:rsid w:val="00202E70"/>
    <w:rsid w:val="002057CA"/>
    <w:rsid w:val="0021088F"/>
    <w:rsid w:val="00210EB4"/>
    <w:rsid w:val="002122B0"/>
    <w:rsid w:val="002203E9"/>
    <w:rsid w:val="00223F0A"/>
    <w:rsid w:val="00231C19"/>
    <w:rsid w:val="00232339"/>
    <w:rsid w:val="0023635C"/>
    <w:rsid w:val="002379F9"/>
    <w:rsid w:val="00240BF2"/>
    <w:rsid w:val="00246114"/>
    <w:rsid w:val="00246E42"/>
    <w:rsid w:val="002501F4"/>
    <w:rsid w:val="002554DB"/>
    <w:rsid w:val="002576F0"/>
    <w:rsid w:val="002612A2"/>
    <w:rsid w:val="002627C4"/>
    <w:rsid w:val="00263A0D"/>
    <w:rsid w:val="00265736"/>
    <w:rsid w:val="002714AF"/>
    <w:rsid w:val="0027210E"/>
    <w:rsid w:val="00273585"/>
    <w:rsid w:val="002751FE"/>
    <w:rsid w:val="00275298"/>
    <w:rsid w:val="00275A02"/>
    <w:rsid w:val="00275CF0"/>
    <w:rsid w:val="002815E5"/>
    <w:rsid w:val="002816AA"/>
    <w:rsid w:val="00281CEF"/>
    <w:rsid w:val="00286E2E"/>
    <w:rsid w:val="00291C71"/>
    <w:rsid w:val="00295119"/>
    <w:rsid w:val="002A56AC"/>
    <w:rsid w:val="002A6953"/>
    <w:rsid w:val="002B6C0C"/>
    <w:rsid w:val="002B750A"/>
    <w:rsid w:val="002C0840"/>
    <w:rsid w:val="002C0E5F"/>
    <w:rsid w:val="002C221A"/>
    <w:rsid w:val="002C3F5D"/>
    <w:rsid w:val="002C453F"/>
    <w:rsid w:val="002C475C"/>
    <w:rsid w:val="002D1290"/>
    <w:rsid w:val="002D2394"/>
    <w:rsid w:val="002D360B"/>
    <w:rsid w:val="002D7AC6"/>
    <w:rsid w:val="002E01F1"/>
    <w:rsid w:val="002E025F"/>
    <w:rsid w:val="002E0E96"/>
    <w:rsid w:val="002E37D7"/>
    <w:rsid w:val="002E7E61"/>
    <w:rsid w:val="002F700A"/>
    <w:rsid w:val="00307A17"/>
    <w:rsid w:val="003110C6"/>
    <w:rsid w:val="00317ED1"/>
    <w:rsid w:val="003204AB"/>
    <w:rsid w:val="00320567"/>
    <w:rsid w:val="00320645"/>
    <w:rsid w:val="00320FCB"/>
    <w:rsid w:val="0032781A"/>
    <w:rsid w:val="003348E9"/>
    <w:rsid w:val="00347186"/>
    <w:rsid w:val="00350943"/>
    <w:rsid w:val="0035732D"/>
    <w:rsid w:val="00363F45"/>
    <w:rsid w:val="00364701"/>
    <w:rsid w:val="0037116A"/>
    <w:rsid w:val="0037445A"/>
    <w:rsid w:val="00374D14"/>
    <w:rsid w:val="0037675B"/>
    <w:rsid w:val="003770A0"/>
    <w:rsid w:val="0037752D"/>
    <w:rsid w:val="00377839"/>
    <w:rsid w:val="00380D3A"/>
    <w:rsid w:val="00382314"/>
    <w:rsid w:val="00384F58"/>
    <w:rsid w:val="00387C4D"/>
    <w:rsid w:val="00390268"/>
    <w:rsid w:val="00390F17"/>
    <w:rsid w:val="00393BBE"/>
    <w:rsid w:val="0039407E"/>
    <w:rsid w:val="0039468E"/>
    <w:rsid w:val="00394DAC"/>
    <w:rsid w:val="003955DF"/>
    <w:rsid w:val="00395826"/>
    <w:rsid w:val="00397342"/>
    <w:rsid w:val="003A15C2"/>
    <w:rsid w:val="003A23B4"/>
    <w:rsid w:val="003A3C61"/>
    <w:rsid w:val="003A486E"/>
    <w:rsid w:val="003A7B81"/>
    <w:rsid w:val="003B50E2"/>
    <w:rsid w:val="003B7201"/>
    <w:rsid w:val="003C151A"/>
    <w:rsid w:val="003C1F90"/>
    <w:rsid w:val="003C556A"/>
    <w:rsid w:val="003D11D0"/>
    <w:rsid w:val="003D2382"/>
    <w:rsid w:val="003D38B4"/>
    <w:rsid w:val="003D4989"/>
    <w:rsid w:val="003D59A4"/>
    <w:rsid w:val="003D67C3"/>
    <w:rsid w:val="003E0030"/>
    <w:rsid w:val="003E2172"/>
    <w:rsid w:val="003E4974"/>
    <w:rsid w:val="003E50AC"/>
    <w:rsid w:val="003E562D"/>
    <w:rsid w:val="003E7758"/>
    <w:rsid w:val="003E7B1A"/>
    <w:rsid w:val="003F22E1"/>
    <w:rsid w:val="003F2BAA"/>
    <w:rsid w:val="003F5296"/>
    <w:rsid w:val="003F537E"/>
    <w:rsid w:val="004007D0"/>
    <w:rsid w:val="00403CF8"/>
    <w:rsid w:val="00406011"/>
    <w:rsid w:val="004067AE"/>
    <w:rsid w:val="004070DC"/>
    <w:rsid w:val="00407538"/>
    <w:rsid w:val="004116CA"/>
    <w:rsid w:val="00411E18"/>
    <w:rsid w:val="00412208"/>
    <w:rsid w:val="004159A9"/>
    <w:rsid w:val="00417BAC"/>
    <w:rsid w:val="004219EF"/>
    <w:rsid w:val="0042679E"/>
    <w:rsid w:val="00435F44"/>
    <w:rsid w:val="00444A7C"/>
    <w:rsid w:val="00447CDF"/>
    <w:rsid w:val="004507E4"/>
    <w:rsid w:val="0046178C"/>
    <w:rsid w:val="00461EFC"/>
    <w:rsid w:val="00463410"/>
    <w:rsid w:val="00463653"/>
    <w:rsid w:val="004655D9"/>
    <w:rsid w:val="00465FB2"/>
    <w:rsid w:val="00474CD5"/>
    <w:rsid w:val="00475916"/>
    <w:rsid w:val="00480258"/>
    <w:rsid w:val="00482490"/>
    <w:rsid w:val="004825FF"/>
    <w:rsid w:val="004835FE"/>
    <w:rsid w:val="00485E6F"/>
    <w:rsid w:val="00492B99"/>
    <w:rsid w:val="00493F34"/>
    <w:rsid w:val="00494C02"/>
    <w:rsid w:val="004961E1"/>
    <w:rsid w:val="00497A7E"/>
    <w:rsid w:val="004A2C11"/>
    <w:rsid w:val="004A336E"/>
    <w:rsid w:val="004A51FF"/>
    <w:rsid w:val="004A63AF"/>
    <w:rsid w:val="004B1877"/>
    <w:rsid w:val="004B2F3A"/>
    <w:rsid w:val="004C115B"/>
    <w:rsid w:val="004C19B2"/>
    <w:rsid w:val="004C1C72"/>
    <w:rsid w:val="004C49B2"/>
    <w:rsid w:val="004C5C1F"/>
    <w:rsid w:val="004D18DF"/>
    <w:rsid w:val="004D51E3"/>
    <w:rsid w:val="004D6E6A"/>
    <w:rsid w:val="004D7A46"/>
    <w:rsid w:val="004E0195"/>
    <w:rsid w:val="004E6980"/>
    <w:rsid w:val="004E771A"/>
    <w:rsid w:val="004F1476"/>
    <w:rsid w:val="004F30B4"/>
    <w:rsid w:val="004F479C"/>
    <w:rsid w:val="004F735A"/>
    <w:rsid w:val="004F7485"/>
    <w:rsid w:val="00500B77"/>
    <w:rsid w:val="0050402D"/>
    <w:rsid w:val="0050702A"/>
    <w:rsid w:val="00507323"/>
    <w:rsid w:val="005153E1"/>
    <w:rsid w:val="00532B24"/>
    <w:rsid w:val="00536ED5"/>
    <w:rsid w:val="0053724F"/>
    <w:rsid w:val="00537F0F"/>
    <w:rsid w:val="00540AAC"/>
    <w:rsid w:val="00540D51"/>
    <w:rsid w:val="00541172"/>
    <w:rsid w:val="00541F46"/>
    <w:rsid w:val="005559D7"/>
    <w:rsid w:val="00556BDB"/>
    <w:rsid w:val="0056196B"/>
    <w:rsid w:val="00563AF5"/>
    <w:rsid w:val="00563B61"/>
    <w:rsid w:val="005650D2"/>
    <w:rsid w:val="00565E84"/>
    <w:rsid w:val="00570DAA"/>
    <w:rsid w:val="0057212D"/>
    <w:rsid w:val="00572E86"/>
    <w:rsid w:val="00574894"/>
    <w:rsid w:val="00575740"/>
    <w:rsid w:val="00575DD9"/>
    <w:rsid w:val="005801F7"/>
    <w:rsid w:val="00580C9C"/>
    <w:rsid w:val="00586F3F"/>
    <w:rsid w:val="00587061"/>
    <w:rsid w:val="00590004"/>
    <w:rsid w:val="005920E8"/>
    <w:rsid w:val="0059254B"/>
    <w:rsid w:val="005972A8"/>
    <w:rsid w:val="005A3209"/>
    <w:rsid w:val="005A36D1"/>
    <w:rsid w:val="005A7C7E"/>
    <w:rsid w:val="005B1910"/>
    <w:rsid w:val="005B2EF8"/>
    <w:rsid w:val="005B3855"/>
    <w:rsid w:val="005B39EE"/>
    <w:rsid w:val="005C014B"/>
    <w:rsid w:val="005C045B"/>
    <w:rsid w:val="005C4DB1"/>
    <w:rsid w:val="005C5BD3"/>
    <w:rsid w:val="005D0E46"/>
    <w:rsid w:val="005D22A6"/>
    <w:rsid w:val="005E04DE"/>
    <w:rsid w:val="005E6D37"/>
    <w:rsid w:val="005E74C1"/>
    <w:rsid w:val="005F2BCF"/>
    <w:rsid w:val="005F56C6"/>
    <w:rsid w:val="0060030C"/>
    <w:rsid w:val="00601B4D"/>
    <w:rsid w:val="00603DE2"/>
    <w:rsid w:val="00614258"/>
    <w:rsid w:val="00615356"/>
    <w:rsid w:val="00624790"/>
    <w:rsid w:val="006249BA"/>
    <w:rsid w:val="00627391"/>
    <w:rsid w:val="006274AA"/>
    <w:rsid w:val="00630325"/>
    <w:rsid w:val="00630B8D"/>
    <w:rsid w:val="0063444C"/>
    <w:rsid w:val="00640729"/>
    <w:rsid w:val="0064388F"/>
    <w:rsid w:val="00644491"/>
    <w:rsid w:val="00650DA7"/>
    <w:rsid w:val="00651C40"/>
    <w:rsid w:val="006545DC"/>
    <w:rsid w:val="006547C6"/>
    <w:rsid w:val="00657492"/>
    <w:rsid w:val="00664E79"/>
    <w:rsid w:val="0067233A"/>
    <w:rsid w:val="00672E84"/>
    <w:rsid w:val="0067469A"/>
    <w:rsid w:val="00675776"/>
    <w:rsid w:val="00676AF8"/>
    <w:rsid w:val="00677D61"/>
    <w:rsid w:val="00685ABF"/>
    <w:rsid w:val="0068636B"/>
    <w:rsid w:val="00691DBD"/>
    <w:rsid w:val="0069558B"/>
    <w:rsid w:val="006A0261"/>
    <w:rsid w:val="006A1000"/>
    <w:rsid w:val="006A33C0"/>
    <w:rsid w:val="006B125C"/>
    <w:rsid w:val="006B26BA"/>
    <w:rsid w:val="006B3524"/>
    <w:rsid w:val="006B37B3"/>
    <w:rsid w:val="006B3F0B"/>
    <w:rsid w:val="006B4186"/>
    <w:rsid w:val="006C50D6"/>
    <w:rsid w:val="006C5BD6"/>
    <w:rsid w:val="006C6582"/>
    <w:rsid w:val="006D0E52"/>
    <w:rsid w:val="006D1783"/>
    <w:rsid w:val="006D2156"/>
    <w:rsid w:val="006D2962"/>
    <w:rsid w:val="006D433C"/>
    <w:rsid w:val="006F002B"/>
    <w:rsid w:val="006F1998"/>
    <w:rsid w:val="006F1E2C"/>
    <w:rsid w:val="006F7651"/>
    <w:rsid w:val="00702E39"/>
    <w:rsid w:val="00705425"/>
    <w:rsid w:val="00706BBA"/>
    <w:rsid w:val="007072FC"/>
    <w:rsid w:val="007125BC"/>
    <w:rsid w:val="00717E73"/>
    <w:rsid w:val="00721199"/>
    <w:rsid w:val="00725056"/>
    <w:rsid w:val="0072546E"/>
    <w:rsid w:val="00725919"/>
    <w:rsid w:val="007306EE"/>
    <w:rsid w:val="00732395"/>
    <w:rsid w:val="00733E6F"/>
    <w:rsid w:val="0073457B"/>
    <w:rsid w:val="007373F7"/>
    <w:rsid w:val="0074004E"/>
    <w:rsid w:val="007404C5"/>
    <w:rsid w:val="00740C6E"/>
    <w:rsid w:val="00742796"/>
    <w:rsid w:val="0074513D"/>
    <w:rsid w:val="00745643"/>
    <w:rsid w:val="00750EC2"/>
    <w:rsid w:val="00751590"/>
    <w:rsid w:val="00753E5B"/>
    <w:rsid w:val="0075566D"/>
    <w:rsid w:val="007573C7"/>
    <w:rsid w:val="00761A69"/>
    <w:rsid w:val="00764668"/>
    <w:rsid w:val="0076579E"/>
    <w:rsid w:val="007665C7"/>
    <w:rsid w:val="00766E17"/>
    <w:rsid w:val="007716CE"/>
    <w:rsid w:val="00773ED5"/>
    <w:rsid w:val="00775F1E"/>
    <w:rsid w:val="007833A7"/>
    <w:rsid w:val="00783BFC"/>
    <w:rsid w:val="00786B8A"/>
    <w:rsid w:val="007906D4"/>
    <w:rsid w:val="00791351"/>
    <w:rsid w:val="00794932"/>
    <w:rsid w:val="007A2B42"/>
    <w:rsid w:val="007B06D4"/>
    <w:rsid w:val="007B17E3"/>
    <w:rsid w:val="007B2473"/>
    <w:rsid w:val="007B61DC"/>
    <w:rsid w:val="007C13BA"/>
    <w:rsid w:val="007C157A"/>
    <w:rsid w:val="007C4533"/>
    <w:rsid w:val="007D1556"/>
    <w:rsid w:val="007D1723"/>
    <w:rsid w:val="007D29C0"/>
    <w:rsid w:val="007D38BB"/>
    <w:rsid w:val="007D4F23"/>
    <w:rsid w:val="007E2022"/>
    <w:rsid w:val="007E28A2"/>
    <w:rsid w:val="007E6434"/>
    <w:rsid w:val="007E6EDF"/>
    <w:rsid w:val="007F157B"/>
    <w:rsid w:val="007F3BAF"/>
    <w:rsid w:val="00804729"/>
    <w:rsid w:val="00804959"/>
    <w:rsid w:val="00804F93"/>
    <w:rsid w:val="00805DCA"/>
    <w:rsid w:val="00817D39"/>
    <w:rsid w:val="00821F42"/>
    <w:rsid w:val="00823EE9"/>
    <w:rsid w:val="008349AA"/>
    <w:rsid w:val="00842118"/>
    <w:rsid w:val="00842435"/>
    <w:rsid w:val="00853068"/>
    <w:rsid w:val="00855982"/>
    <w:rsid w:val="00856EDF"/>
    <w:rsid w:val="0086092C"/>
    <w:rsid w:val="00861E03"/>
    <w:rsid w:val="00862927"/>
    <w:rsid w:val="00862986"/>
    <w:rsid w:val="00864844"/>
    <w:rsid w:val="00872028"/>
    <w:rsid w:val="00872BF8"/>
    <w:rsid w:val="00873073"/>
    <w:rsid w:val="008749EC"/>
    <w:rsid w:val="00877700"/>
    <w:rsid w:val="00877E22"/>
    <w:rsid w:val="008817E5"/>
    <w:rsid w:val="00884497"/>
    <w:rsid w:val="008847FB"/>
    <w:rsid w:val="008900ED"/>
    <w:rsid w:val="008908F5"/>
    <w:rsid w:val="00897971"/>
    <w:rsid w:val="008A0BA9"/>
    <w:rsid w:val="008A195D"/>
    <w:rsid w:val="008A2CDD"/>
    <w:rsid w:val="008A4DE2"/>
    <w:rsid w:val="008B08A6"/>
    <w:rsid w:val="008B1157"/>
    <w:rsid w:val="008B4A16"/>
    <w:rsid w:val="008B505B"/>
    <w:rsid w:val="008B7CBF"/>
    <w:rsid w:val="008C2E50"/>
    <w:rsid w:val="008C344D"/>
    <w:rsid w:val="008C357D"/>
    <w:rsid w:val="008C4E68"/>
    <w:rsid w:val="008C6102"/>
    <w:rsid w:val="008D1D5E"/>
    <w:rsid w:val="008D45F4"/>
    <w:rsid w:val="008E1FB5"/>
    <w:rsid w:val="008E29E8"/>
    <w:rsid w:val="008E6273"/>
    <w:rsid w:val="008E63CA"/>
    <w:rsid w:val="008E7868"/>
    <w:rsid w:val="008F102E"/>
    <w:rsid w:val="008F2951"/>
    <w:rsid w:val="008F4DDA"/>
    <w:rsid w:val="008F5AAB"/>
    <w:rsid w:val="008F5AF4"/>
    <w:rsid w:val="008F7E83"/>
    <w:rsid w:val="009002C0"/>
    <w:rsid w:val="00900E7A"/>
    <w:rsid w:val="00901249"/>
    <w:rsid w:val="009029DD"/>
    <w:rsid w:val="00903A2E"/>
    <w:rsid w:val="00903E07"/>
    <w:rsid w:val="00906580"/>
    <w:rsid w:val="009065D8"/>
    <w:rsid w:val="009106EB"/>
    <w:rsid w:val="00911D8D"/>
    <w:rsid w:val="009153B5"/>
    <w:rsid w:val="00917978"/>
    <w:rsid w:val="009227F7"/>
    <w:rsid w:val="00924684"/>
    <w:rsid w:val="00925C30"/>
    <w:rsid w:val="00930DD0"/>
    <w:rsid w:val="00934B9B"/>
    <w:rsid w:val="00944EC3"/>
    <w:rsid w:val="00946D0E"/>
    <w:rsid w:val="0095173C"/>
    <w:rsid w:val="00951A23"/>
    <w:rsid w:val="00956C25"/>
    <w:rsid w:val="00957321"/>
    <w:rsid w:val="00957B52"/>
    <w:rsid w:val="00961EDF"/>
    <w:rsid w:val="00962694"/>
    <w:rsid w:val="00963C04"/>
    <w:rsid w:val="00965BB9"/>
    <w:rsid w:val="00966473"/>
    <w:rsid w:val="00970267"/>
    <w:rsid w:val="00971C8A"/>
    <w:rsid w:val="00972507"/>
    <w:rsid w:val="009839A4"/>
    <w:rsid w:val="0098758B"/>
    <w:rsid w:val="00990ADC"/>
    <w:rsid w:val="00993BDB"/>
    <w:rsid w:val="0099427F"/>
    <w:rsid w:val="009A3721"/>
    <w:rsid w:val="009A3EA8"/>
    <w:rsid w:val="009A5613"/>
    <w:rsid w:val="009B1B49"/>
    <w:rsid w:val="009B5291"/>
    <w:rsid w:val="009B6754"/>
    <w:rsid w:val="009B7695"/>
    <w:rsid w:val="009C5604"/>
    <w:rsid w:val="009E017D"/>
    <w:rsid w:val="009E0220"/>
    <w:rsid w:val="009E0E25"/>
    <w:rsid w:val="009E1FC7"/>
    <w:rsid w:val="009E2940"/>
    <w:rsid w:val="009E38DB"/>
    <w:rsid w:val="009E5CEA"/>
    <w:rsid w:val="009E63B5"/>
    <w:rsid w:val="009E6B8B"/>
    <w:rsid w:val="009E6D7B"/>
    <w:rsid w:val="009F3FE0"/>
    <w:rsid w:val="00A000B1"/>
    <w:rsid w:val="00A00ECB"/>
    <w:rsid w:val="00A03703"/>
    <w:rsid w:val="00A075AB"/>
    <w:rsid w:val="00A10484"/>
    <w:rsid w:val="00A11FE6"/>
    <w:rsid w:val="00A125E1"/>
    <w:rsid w:val="00A2427F"/>
    <w:rsid w:val="00A27715"/>
    <w:rsid w:val="00A35E95"/>
    <w:rsid w:val="00A4089A"/>
    <w:rsid w:val="00A44C09"/>
    <w:rsid w:val="00A47DA1"/>
    <w:rsid w:val="00A47EEF"/>
    <w:rsid w:val="00A510F5"/>
    <w:rsid w:val="00A5191F"/>
    <w:rsid w:val="00A5667E"/>
    <w:rsid w:val="00A63F9D"/>
    <w:rsid w:val="00A67E5A"/>
    <w:rsid w:val="00A74FC2"/>
    <w:rsid w:val="00A75446"/>
    <w:rsid w:val="00A83DD8"/>
    <w:rsid w:val="00AA374F"/>
    <w:rsid w:val="00AA437A"/>
    <w:rsid w:val="00AA591A"/>
    <w:rsid w:val="00AA6D15"/>
    <w:rsid w:val="00AB27C9"/>
    <w:rsid w:val="00AB361F"/>
    <w:rsid w:val="00AB588D"/>
    <w:rsid w:val="00AC0EF5"/>
    <w:rsid w:val="00AC24DF"/>
    <w:rsid w:val="00AC5B04"/>
    <w:rsid w:val="00AC7B97"/>
    <w:rsid w:val="00AD0AF2"/>
    <w:rsid w:val="00AD1137"/>
    <w:rsid w:val="00AD369F"/>
    <w:rsid w:val="00AF2A8F"/>
    <w:rsid w:val="00AF31B8"/>
    <w:rsid w:val="00B004B9"/>
    <w:rsid w:val="00B06B3D"/>
    <w:rsid w:val="00B06FFB"/>
    <w:rsid w:val="00B22795"/>
    <w:rsid w:val="00B25213"/>
    <w:rsid w:val="00B34CAD"/>
    <w:rsid w:val="00B37994"/>
    <w:rsid w:val="00B37C22"/>
    <w:rsid w:val="00B4027D"/>
    <w:rsid w:val="00B44658"/>
    <w:rsid w:val="00B44C6F"/>
    <w:rsid w:val="00B46B93"/>
    <w:rsid w:val="00B47231"/>
    <w:rsid w:val="00B52B6F"/>
    <w:rsid w:val="00B539EC"/>
    <w:rsid w:val="00B5682A"/>
    <w:rsid w:val="00B570B1"/>
    <w:rsid w:val="00B57CF2"/>
    <w:rsid w:val="00B60D9D"/>
    <w:rsid w:val="00B66AC3"/>
    <w:rsid w:val="00B66F10"/>
    <w:rsid w:val="00B67231"/>
    <w:rsid w:val="00B67C77"/>
    <w:rsid w:val="00B710B7"/>
    <w:rsid w:val="00B73425"/>
    <w:rsid w:val="00B74111"/>
    <w:rsid w:val="00B753DC"/>
    <w:rsid w:val="00B753E0"/>
    <w:rsid w:val="00B77351"/>
    <w:rsid w:val="00B80454"/>
    <w:rsid w:val="00B81E70"/>
    <w:rsid w:val="00B82D0A"/>
    <w:rsid w:val="00B8519F"/>
    <w:rsid w:val="00B8671D"/>
    <w:rsid w:val="00B86CDD"/>
    <w:rsid w:val="00B90ED8"/>
    <w:rsid w:val="00B92AEC"/>
    <w:rsid w:val="00B95406"/>
    <w:rsid w:val="00BA1076"/>
    <w:rsid w:val="00BA39A9"/>
    <w:rsid w:val="00BB1166"/>
    <w:rsid w:val="00BB395E"/>
    <w:rsid w:val="00BB6BA3"/>
    <w:rsid w:val="00BC055D"/>
    <w:rsid w:val="00BC07EC"/>
    <w:rsid w:val="00BC1EEF"/>
    <w:rsid w:val="00BC27F0"/>
    <w:rsid w:val="00BC2EE7"/>
    <w:rsid w:val="00BC35C5"/>
    <w:rsid w:val="00BC5C7E"/>
    <w:rsid w:val="00BC6217"/>
    <w:rsid w:val="00BD1046"/>
    <w:rsid w:val="00BD29BC"/>
    <w:rsid w:val="00BD5A84"/>
    <w:rsid w:val="00BD5EBB"/>
    <w:rsid w:val="00BD7026"/>
    <w:rsid w:val="00BE7615"/>
    <w:rsid w:val="00BE7C24"/>
    <w:rsid w:val="00BE7D01"/>
    <w:rsid w:val="00BF00EB"/>
    <w:rsid w:val="00BF025A"/>
    <w:rsid w:val="00BF5C36"/>
    <w:rsid w:val="00BF714F"/>
    <w:rsid w:val="00BF77A2"/>
    <w:rsid w:val="00C01801"/>
    <w:rsid w:val="00C03411"/>
    <w:rsid w:val="00C06060"/>
    <w:rsid w:val="00C1122B"/>
    <w:rsid w:val="00C12A89"/>
    <w:rsid w:val="00C16997"/>
    <w:rsid w:val="00C2294F"/>
    <w:rsid w:val="00C256BF"/>
    <w:rsid w:val="00C30F69"/>
    <w:rsid w:val="00C34B51"/>
    <w:rsid w:val="00C37DA4"/>
    <w:rsid w:val="00C53E70"/>
    <w:rsid w:val="00C6631E"/>
    <w:rsid w:val="00C71082"/>
    <w:rsid w:val="00C71380"/>
    <w:rsid w:val="00C73478"/>
    <w:rsid w:val="00C75A15"/>
    <w:rsid w:val="00C825BE"/>
    <w:rsid w:val="00C85A8A"/>
    <w:rsid w:val="00C85D20"/>
    <w:rsid w:val="00C930B1"/>
    <w:rsid w:val="00C97D4A"/>
    <w:rsid w:val="00CA14BE"/>
    <w:rsid w:val="00CB15C5"/>
    <w:rsid w:val="00CB1FBC"/>
    <w:rsid w:val="00CB4B8D"/>
    <w:rsid w:val="00CB7D6C"/>
    <w:rsid w:val="00CC021F"/>
    <w:rsid w:val="00CC0FE6"/>
    <w:rsid w:val="00CC2CB2"/>
    <w:rsid w:val="00CC300E"/>
    <w:rsid w:val="00CC4D5A"/>
    <w:rsid w:val="00CC4E90"/>
    <w:rsid w:val="00CC631A"/>
    <w:rsid w:val="00CD4A43"/>
    <w:rsid w:val="00CD5835"/>
    <w:rsid w:val="00CD7592"/>
    <w:rsid w:val="00CF2B79"/>
    <w:rsid w:val="00CF3669"/>
    <w:rsid w:val="00CF5D03"/>
    <w:rsid w:val="00D01ED1"/>
    <w:rsid w:val="00D13226"/>
    <w:rsid w:val="00D13284"/>
    <w:rsid w:val="00D155F1"/>
    <w:rsid w:val="00D176FB"/>
    <w:rsid w:val="00D30AF6"/>
    <w:rsid w:val="00D31D44"/>
    <w:rsid w:val="00D32188"/>
    <w:rsid w:val="00D3342B"/>
    <w:rsid w:val="00D350C5"/>
    <w:rsid w:val="00D44343"/>
    <w:rsid w:val="00D4553F"/>
    <w:rsid w:val="00D578E2"/>
    <w:rsid w:val="00D6130C"/>
    <w:rsid w:val="00D64F9C"/>
    <w:rsid w:val="00D6586D"/>
    <w:rsid w:val="00D66A60"/>
    <w:rsid w:val="00D66B43"/>
    <w:rsid w:val="00D677D2"/>
    <w:rsid w:val="00D70314"/>
    <w:rsid w:val="00D72B90"/>
    <w:rsid w:val="00D75567"/>
    <w:rsid w:val="00D75A42"/>
    <w:rsid w:val="00D76EC3"/>
    <w:rsid w:val="00D77F93"/>
    <w:rsid w:val="00D850C8"/>
    <w:rsid w:val="00D92505"/>
    <w:rsid w:val="00D927F8"/>
    <w:rsid w:val="00D92A52"/>
    <w:rsid w:val="00DA0611"/>
    <w:rsid w:val="00DA30D0"/>
    <w:rsid w:val="00DB081A"/>
    <w:rsid w:val="00DB2BB1"/>
    <w:rsid w:val="00DB7ACE"/>
    <w:rsid w:val="00DC10BC"/>
    <w:rsid w:val="00DC779B"/>
    <w:rsid w:val="00DD056C"/>
    <w:rsid w:val="00DD394D"/>
    <w:rsid w:val="00DD4461"/>
    <w:rsid w:val="00DD5FAA"/>
    <w:rsid w:val="00DE6A34"/>
    <w:rsid w:val="00DF4063"/>
    <w:rsid w:val="00DF5954"/>
    <w:rsid w:val="00DF72A9"/>
    <w:rsid w:val="00E01093"/>
    <w:rsid w:val="00E031E8"/>
    <w:rsid w:val="00E10976"/>
    <w:rsid w:val="00E12173"/>
    <w:rsid w:val="00E135E2"/>
    <w:rsid w:val="00E169F5"/>
    <w:rsid w:val="00E212B8"/>
    <w:rsid w:val="00E217D7"/>
    <w:rsid w:val="00E24DC6"/>
    <w:rsid w:val="00E267C0"/>
    <w:rsid w:val="00E34F16"/>
    <w:rsid w:val="00E37B23"/>
    <w:rsid w:val="00E4002D"/>
    <w:rsid w:val="00E42B93"/>
    <w:rsid w:val="00E43ED3"/>
    <w:rsid w:val="00E441F1"/>
    <w:rsid w:val="00E457B1"/>
    <w:rsid w:val="00E459EA"/>
    <w:rsid w:val="00E470D9"/>
    <w:rsid w:val="00E52305"/>
    <w:rsid w:val="00E53FDB"/>
    <w:rsid w:val="00E54CFD"/>
    <w:rsid w:val="00E57761"/>
    <w:rsid w:val="00E60C64"/>
    <w:rsid w:val="00E62BF3"/>
    <w:rsid w:val="00E719FB"/>
    <w:rsid w:val="00E73AAA"/>
    <w:rsid w:val="00E74151"/>
    <w:rsid w:val="00E750AD"/>
    <w:rsid w:val="00E77704"/>
    <w:rsid w:val="00E803AA"/>
    <w:rsid w:val="00E812F7"/>
    <w:rsid w:val="00E860C4"/>
    <w:rsid w:val="00E86F23"/>
    <w:rsid w:val="00E922A1"/>
    <w:rsid w:val="00E95CCF"/>
    <w:rsid w:val="00E96C8D"/>
    <w:rsid w:val="00EA4B6F"/>
    <w:rsid w:val="00EA544D"/>
    <w:rsid w:val="00EA74B2"/>
    <w:rsid w:val="00EC141B"/>
    <w:rsid w:val="00EC27E0"/>
    <w:rsid w:val="00ED1ECE"/>
    <w:rsid w:val="00ED3E59"/>
    <w:rsid w:val="00ED4D43"/>
    <w:rsid w:val="00EE4FF8"/>
    <w:rsid w:val="00EE6055"/>
    <w:rsid w:val="00EF20F9"/>
    <w:rsid w:val="00EF4766"/>
    <w:rsid w:val="00EF6201"/>
    <w:rsid w:val="00EF7B90"/>
    <w:rsid w:val="00F0381A"/>
    <w:rsid w:val="00F0686C"/>
    <w:rsid w:val="00F06A4C"/>
    <w:rsid w:val="00F15AFC"/>
    <w:rsid w:val="00F15CA3"/>
    <w:rsid w:val="00F161AB"/>
    <w:rsid w:val="00F16B8E"/>
    <w:rsid w:val="00F177EE"/>
    <w:rsid w:val="00F21E64"/>
    <w:rsid w:val="00F231B8"/>
    <w:rsid w:val="00F25F53"/>
    <w:rsid w:val="00F31410"/>
    <w:rsid w:val="00F3385E"/>
    <w:rsid w:val="00F3585F"/>
    <w:rsid w:val="00F4313F"/>
    <w:rsid w:val="00F47EEB"/>
    <w:rsid w:val="00F50EBE"/>
    <w:rsid w:val="00F54040"/>
    <w:rsid w:val="00F55A34"/>
    <w:rsid w:val="00F61281"/>
    <w:rsid w:val="00F62342"/>
    <w:rsid w:val="00F651B7"/>
    <w:rsid w:val="00F67EED"/>
    <w:rsid w:val="00F7026A"/>
    <w:rsid w:val="00F72DE9"/>
    <w:rsid w:val="00F74098"/>
    <w:rsid w:val="00F828D9"/>
    <w:rsid w:val="00F86435"/>
    <w:rsid w:val="00F873A9"/>
    <w:rsid w:val="00F87A59"/>
    <w:rsid w:val="00F87D60"/>
    <w:rsid w:val="00F9179A"/>
    <w:rsid w:val="00F9310B"/>
    <w:rsid w:val="00F932D4"/>
    <w:rsid w:val="00F94672"/>
    <w:rsid w:val="00F967F6"/>
    <w:rsid w:val="00F97119"/>
    <w:rsid w:val="00F97E99"/>
    <w:rsid w:val="00FA326E"/>
    <w:rsid w:val="00FA3511"/>
    <w:rsid w:val="00FA70A8"/>
    <w:rsid w:val="00FB12F1"/>
    <w:rsid w:val="00FB1BE5"/>
    <w:rsid w:val="00FC750A"/>
    <w:rsid w:val="00FD262C"/>
    <w:rsid w:val="00FE3450"/>
    <w:rsid w:val="00FE34B3"/>
    <w:rsid w:val="00FE754B"/>
    <w:rsid w:val="00FE7E20"/>
    <w:rsid w:val="00FF635A"/>
    <w:rsid w:val="00FF791A"/>
    <w:rsid w:val="00FF7D01"/>
    <w:rsid w:val="19782929"/>
    <w:rsid w:val="2B483948"/>
    <w:rsid w:val="4917EC3C"/>
    <w:rsid w:val="6C66BA52"/>
    <w:rsid w:val="74D5DF9E"/>
    <w:rsid w:val="7CA7BD1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A077"/>
  <w15:chartTrackingRefBased/>
  <w15:docId w15:val="{96A047A1-DF08-4935-92DA-5E3F3FBC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32781A"/>
    <w:pPr>
      <w:autoSpaceDE w:val="0"/>
      <w:autoSpaceDN w:val="0"/>
      <w:adjustRightInd w:val="0"/>
      <w:spacing w:after="0" w:line="240" w:lineRule="auto"/>
      <w:jc w:val="both"/>
    </w:pPr>
    <w:rPr>
      <w:rFonts w:ascii="FiraGO Light" w:eastAsiaTheme="minorHAnsi" w:hAnsi="FiraGO Light" w:cs="FiraGO Light"/>
      <w:color w:val="000000"/>
      <w:sz w:val="21"/>
      <w:szCs w:val="21"/>
      <w:lang w:val="is-IS" w:eastAsia="en-US"/>
    </w:rPr>
  </w:style>
  <w:style w:type="paragraph" w:styleId="Fyrirsgn1">
    <w:name w:val="heading 1"/>
    <w:basedOn w:val="Venjulegur"/>
    <w:next w:val="Venjulegur"/>
    <w:link w:val="Fyrirsgn1Staf"/>
    <w:uiPriority w:val="9"/>
    <w:qFormat/>
    <w:rsid w:val="00E57761"/>
    <w:pPr>
      <w:keepNext/>
      <w:keepLines/>
      <w:framePr w:wrap="notBeside" w:vAnchor="text" w:hAnchor="text" w:y="1"/>
      <w:numPr>
        <w:numId w:val="1"/>
      </w:numPr>
      <w:spacing w:before="360"/>
      <w:ind w:left="360"/>
      <w:outlineLvl w:val="0"/>
    </w:pPr>
    <w:rPr>
      <w:rFonts w:eastAsiaTheme="majorEastAsia" w:cstheme="majorBidi"/>
      <w:b/>
      <w:bCs/>
      <w:color w:val="003D85"/>
      <w:sz w:val="36"/>
      <w:szCs w:val="36"/>
    </w:rPr>
  </w:style>
  <w:style w:type="paragraph" w:styleId="Fyrirsgn2">
    <w:name w:val="heading 2"/>
    <w:basedOn w:val="Venjulegur"/>
    <w:next w:val="Venjulegur"/>
    <w:link w:val="Fyrirsgn2Staf"/>
    <w:uiPriority w:val="9"/>
    <w:unhideWhenUsed/>
    <w:qFormat/>
    <w:rsid w:val="00A11FE6"/>
    <w:pPr>
      <w:keepNext/>
      <w:keepLines/>
      <w:spacing w:before="360"/>
      <w:outlineLvl w:val="1"/>
    </w:pPr>
    <w:rPr>
      <w:rFonts w:eastAsiaTheme="majorEastAsia" w:cstheme="majorBidi"/>
      <w:b/>
      <w:bCs/>
      <w:smallCaps/>
      <w:color w:val="003D85"/>
      <w:sz w:val="32"/>
      <w:szCs w:val="28"/>
    </w:rPr>
  </w:style>
  <w:style w:type="paragraph" w:styleId="Fyrirsgn3">
    <w:name w:val="heading 3"/>
    <w:basedOn w:val="Venjulegur"/>
    <w:next w:val="Venjulegur"/>
    <w:link w:val="Fyrirsgn3Staf"/>
    <w:uiPriority w:val="9"/>
    <w:unhideWhenUsed/>
    <w:qFormat/>
    <w:rsid w:val="00A11FE6"/>
    <w:pPr>
      <w:keepNext/>
      <w:keepLines/>
      <w:spacing w:before="200"/>
      <w:outlineLvl w:val="2"/>
    </w:pPr>
    <w:rPr>
      <w:rFonts w:eastAsiaTheme="majorEastAsia" w:cstheme="majorBidi"/>
      <w:b/>
      <w:bCs/>
      <w:color w:val="003D85"/>
      <w:sz w:val="22"/>
    </w:rPr>
  </w:style>
  <w:style w:type="paragraph" w:styleId="Fyrirsgn4">
    <w:name w:val="heading 4"/>
    <w:basedOn w:val="Venjulegur"/>
    <w:next w:val="Venjulegur"/>
    <w:link w:val="Fyrirsgn4Staf"/>
    <w:uiPriority w:val="9"/>
    <w:unhideWhenUsed/>
    <w:qFormat/>
    <w:rsid w:val="00FD262C"/>
    <w:pPr>
      <w:keepNext/>
      <w:keepLines/>
      <w:spacing w:before="200"/>
      <w:outlineLvl w:val="3"/>
    </w:pPr>
    <w:rPr>
      <w:rFonts w:asciiTheme="majorHAnsi" w:eastAsiaTheme="majorEastAsia" w:hAnsiTheme="majorHAnsi" w:cstheme="majorBidi"/>
      <w:b/>
      <w:bCs/>
      <w:i/>
      <w:iCs/>
    </w:rPr>
  </w:style>
  <w:style w:type="paragraph" w:styleId="Fyrirsgn5">
    <w:name w:val="heading 5"/>
    <w:basedOn w:val="Venjulegur"/>
    <w:next w:val="Venjulegur"/>
    <w:link w:val="Fyrirsgn5Staf"/>
    <w:uiPriority w:val="9"/>
    <w:unhideWhenUsed/>
    <w:qFormat/>
    <w:rsid w:val="00FD262C"/>
    <w:pPr>
      <w:keepNext/>
      <w:keepLines/>
      <w:spacing w:before="200"/>
      <w:outlineLvl w:val="4"/>
    </w:pPr>
    <w:rPr>
      <w:rFonts w:asciiTheme="majorHAnsi" w:eastAsiaTheme="majorEastAsia" w:hAnsiTheme="majorHAnsi" w:cstheme="majorBidi"/>
      <w:color w:val="404040" w:themeColor="text1" w:themeTint="BF"/>
    </w:rPr>
  </w:style>
  <w:style w:type="paragraph" w:styleId="Fyrirsgn6">
    <w:name w:val="heading 6"/>
    <w:basedOn w:val="Venjulegur"/>
    <w:next w:val="Venjulegur"/>
    <w:link w:val="Fyrirsgn6Staf"/>
    <w:uiPriority w:val="9"/>
    <w:semiHidden/>
    <w:unhideWhenUsed/>
    <w:qFormat/>
    <w:rsid w:val="00FD262C"/>
    <w:pPr>
      <w:keepNext/>
      <w:keepLines/>
      <w:spacing w:before="200"/>
      <w:outlineLvl w:val="5"/>
    </w:pPr>
    <w:rPr>
      <w:rFonts w:asciiTheme="majorHAnsi" w:eastAsiaTheme="majorEastAsia" w:hAnsiTheme="majorHAnsi" w:cstheme="majorBidi"/>
      <w:i/>
      <w:iCs/>
      <w:color w:val="404040" w:themeColor="text1" w:themeTint="BF"/>
    </w:rPr>
  </w:style>
  <w:style w:type="paragraph" w:styleId="Fyrirsgn7">
    <w:name w:val="heading 7"/>
    <w:basedOn w:val="Venjulegur"/>
    <w:next w:val="Venjulegur"/>
    <w:link w:val="Fyrirsgn7Staf"/>
    <w:uiPriority w:val="9"/>
    <w:semiHidden/>
    <w:unhideWhenUsed/>
    <w:qFormat/>
    <w:rsid w:val="00FD262C"/>
    <w:pPr>
      <w:keepNext/>
      <w:keepLines/>
      <w:spacing w:before="200"/>
      <w:outlineLvl w:val="6"/>
    </w:pPr>
    <w:rPr>
      <w:rFonts w:asciiTheme="majorHAnsi" w:eastAsiaTheme="majorEastAsia" w:hAnsiTheme="majorHAnsi" w:cstheme="majorBidi"/>
      <w:i/>
      <w:iCs/>
      <w:color w:val="404040" w:themeColor="text1" w:themeTint="BF"/>
    </w:rPr>
  </w:style>
  <w:style w:type="paragraph" w:styleId="Fyrirsgn8">
    <w:name w:val="heading 8"/>
    <w:basedOn w:val="Venjulegur"/>
    <w:next w:val="Venjulegur"/>
    <w:link w:val="Fyrirsgn8Staf"/>
    <w:uiPriority w:val="9"/>
    <w:semiHidden/>
    <w:unhideWhenUsed/>
    <w:qFormat/>
    <w:rsid w:val="00FD262C"/>
    <w:pPr>
      <w:keepNext/>
      <w:keepLines/>
      <w:spacing w:before="200"/>
      <w:outlineLvl w:val="7"/>
    </w:pPr>
    <w:rPr>
      <w:rFonts w:asciiTheme="majorHAnsi" w:eastAsiaTheme="majorEastAsia" w:hAnsiTheme="majorHAnsi" w:cstheme="majorBidi"/>
      <w:color w:val="404040" w:themeColor="text1" w:themeTint="BF"/>
      <w:szCs w:val="20"/>
    </w:rPr>
  </w:style>
  <w:style w:type="paragraph" w:styleId="Fyrirsgn9">
    <w:name w:val="heading 9"/>
    <w:basedOn w:val="Venjulegur"/>
    <w:next w:val="Venjulegur"/>
    <w:link w:val="Fyrirsgn9Staf"/>
    <w:uiPriority w:val="9"/>
    <w:semiHidden/>
    <w:unhideWhenUsed/>
    <w:qFormat/>
    <w:rsid w:val="00FD262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link w:val="TitillStaf"/>
    <w:uiPriority w:val="1"/>
    <w:qFormat/>
    <w:rsid w:val="00FD262C"/>
    <w:pPr>
      <w:contextualSpacing/>
    </w:pPr>
    <w:rPr>
      <w:rFonts w:asciiTheme="majorHAnsi" w:eastAsiaTheme="majorEastAsia" w:hAnsiTheme="majorHAnsi" w:cstheme="majorBidi"/>
      <w:sz w:val="56"/>
      <w:szCs w:val="56"/>
    </w:rPr>
  </w:style>
  <w:style w:type="character" w:customStyle="1" w:styleId="TitillStaf">
    <w:name w:val="Titill Staf"/>
    <w:basedOn w:val="Sjlfgefinleturgermlsgreinar"/>
    <w:link w:val="Titill"/>
    <w:uiPriority w:val="1"/>
    <w:rsid w:val="00FD262C"/>
    <w:rPr>
      <w:rFonts w:asciiTheme="majorHAnsi" w:eastAsiaTheme="majorEastAsia" w:hAnsiTheme="majorHAnsi" w:cstheme="majorBidi"/>
      <w:sz w:val="56"/>
      <w:szCs w:val="56"/>
    </w:rPr>
  </w:style>
  <w:style w:type="paragraph" w:styleId="Suhaus">
    <w:name w:val="header"/>
    <w:basedOn w:val="Venjulegur"/>
    <w:link w:val="SuhausStaf"/>
    <w:uiPriority w:val="99"/>
    <w:unhideWhenUsed/>
    <w:rsid w:val="00855982"/>
  </w:style>
  <w:style w:type="character" w:customStyle="1" w:styleId="SuhausStaf">
    <w:name w:val="Síðuhaus Staf"/>
    <w:basedOn w:val="Sjlfgefinleturgermlsgreinar"/>
    <w:link w:val="Suhaus"/>
    <w:uiPriority w:val="99"/>
    <w:rsid w:val="00855982"/>
  </w:style>
  <w:style w:type="character" w:customStyle="1" w:styleId="Fyrirsgn1Staf">
    <w:name w:val="Fyrirsögn 1 Staf"/>
    <w:basedOn w:val="Sjlfgefinleturgermlsgreinar"/>
    <w:link w:val="Fyrirsgn1"/>
    <w:uiPriority w:val="9"/>
    <w:rsid w:val="00E57761"/>
    <w:rPr>
      <w:rFonts w:ascii="FiraGO Light" w:eastAsiaTheme="majorEastAsia" w:hAnsi="FiraGO Light" w:cstheme="majorBidi"/>
      <w:b/>
      <w:bCs/>
      <w:color w:val="003D85"/>
      <w:sz w:val="36"/>
      <w:szCs w:val="36"/>
      <w:lang w:val="is-IS" w:eastAsia="en-US"/>
    </w:rPr>
  </w:style>
  <w:style w:type="character" w:customStyle="1" w:styleId="Fyrirsgn2Staf">
    <w:name w:val="Fyrirsögn 2 Staf"/>
    <w:basedOn w:val="Sjlfgefinleturgermlsgreinar"/>
    <w:link w:val="Fyrirsgn2"/>
    <w:uiPriority w:val="9"/>
    <w:rsid w:val="00A11FE6"/>
    <w:rPr>
      <w:rFonts w:ascii="FiraGO Light" w:eastAsiaTheme="majorEastAsia" w:hAnsi="FiraGO Light" w:cstheme="majorBidi"/>
      <w:b/>
      <w:bCs/>
      <w:smallCaps/>
      <w:color w:val="003D85"/>
      <w:sz w:val="32"/>
      <w:szCs w:val="28"/>
      <w:lang w:val="is-IS" w:eastAsia="en-US"/>
    </w:rPr>
  </w:style>
  <w:style w:type="character" w:customStyle="1" w:styleId="Fyrirsgn3Staf">
    <w:name w:val="Fyrirsögn 3 Staf"/>
    <w:basedOn w:val="Sjlfgefinleturgermlsgreinar"/>
    <w:link w:val="Fyrirsgn3"/>
    <w:uiPriority w:val="9"/>
    <w:rsid w:val="00A11FE6"/>
    <w:rPr>
      <w:rFonts w:ascii="FiraGO Light" w:eastAsiaTheme="majorEastAsia" w:hAnsi="FiraGO Light" w:cstheme="majorBidi"/>
      <w:b/>
      <w:bCs/>
      <w:color w:val="003D85"/>
      <w:szCs w:val="21"/>
      <w:lang w:val="is-IS" w:eastAsia="en-US"/>
    </w:rPr>
  </w:style>
  <w:style w:type="character" w:customStyle="1" w:styleId="Fyrirsgn4Staf">
    <w:name w:val="Fyrirsögn 4 Staf"/>
    <w:basedOn w:val="Sjlfgefinleturgermlsgreinar"/>
    <w:link w:val="Fyrirsgn4"/>
    <w:uiPriority w:val="9"/>
    <w:rsid w:val="00FD262C"/>
    <w:rPr>
      <w:rFonts w:asciiTheme="majorHAnsi" w:eastAsiaTheme="majorEastAsia" w:hAnsiTheme="majorHAnsi" w:cstheme="majorBidi"/>
      <w:b/>
      <w:bCs/>
      <w:i/>
      <w:iCs/>
    </w:rPr>
  </w:style>
  <w:style w:type="character" w:customStyle="1" w:styleId="Fyrirsgn5Staf">
    <w:name w:val="Fyrirsögn 5 Staf"/>
    <w:basedOn w:val="Sjlfgefinleturgermlsgreinar"/>
    <w:link w:val="Fyrirsgn5"/>
    <w:uiPriority w:val="9"/>
    <w:rsid w:val="00FD262C"/>
    <w:rPr>
      <w:rFonts w:asciiTheme="majorHAnsi" w:eastAsiaTheme="majorEastAsia" w:hAnsiTheme="majorHAnsi" w:cstheme="majorBidi"/>
      <w:color w:val="404040" w:themeColor="text1" w:themeTint="BF"/>
    </w:rPr>
  </w:style>
  <w:style w:type="character" w:customStyle="1" w:styleId="Fyrirsgn6Staf">
    <w:name w:val="Fyrirsögn 6 Staf"/>
    <w:basedOn w:val="Sjlfgefinleturgermlsgreinar"/>
    <w:link w:val="Fyrirsgn6"/>
    <w:uiPriority w:val="9"/>
    <w:semiHidden/>
    <w:rsid w:val="00FD262C"/>
    <w:rPr>
      <w:rFonts w:asciiTheme="majorHAnsi" w:eastAsiaTheme="majorEastAsia" w:hAnsiTheme="majorHAnsi" w:cstheme="majorBidi"/>
      <w:i/>
      <w:iCs/>
      <w:color w:val="404040" w:themeColor="text1" w:themeTint="BF"/>
    </w:rPr>
  </w:style>
  <w:style w:type="character" w:customStyle="1" w:styleId="Fyrirsgn7Staf">
    <w:name w:val="Fyrirsögn 7 Staf"/>
    <w:basedOn w:val="Sjlfgefinleturgermlsgreinar"/>
    <w:link w:val="Fyrirsgn7"/>
    <w:uiPriority w:val="9"/>
    <w:semiHidden/>
    <w:rPr>
      <w:rFonts w:asciiTheme="majorHAnsi" w:eastAsiaTheme="majorEastAsia" w:hAnsiTheme="majorHAnsi" w:cstheme="majorBidi"/>
      <w:i/>
      <w:iCs/>
      <w:color w:val="404040" w:themeColor="text1" w:themeTint="BF"/>
    </w:rPr>
  </w:style>
  <w:style w:type="character" w:customStyle="1" w:styleId="Fyrirsgn8Staf">
    <w:name w:val="Fyrirsögn 8 Staf"/>
    <w:basedOn w:val="Sjlfgefinleturgermlsgreinar"/>
    <w:link w:val="Fyrirsgn8"/>
    <w:uiPriority w:val="9"/>
    <w:semiHidden/>
    <w:rsid w:val="001D4362"/>
    <w:rPr>
      <w:rFonts w:asciiTheme="majorHAnsi" w:eastAsiaTheme="majorEastAsia" w:hAnsiTheme="majorHAnsi" w:cstheme="majorBidi"/>
      <w:color w:val="404040" w:themeColor="text1" w:themeTint="BF"/>
      <w:szCs w:val="20"/>
    </w:rPr>
  </w:style>
  <w:style w:type="character" w:customStyle="1" w:styleId="Fyrirsgn9Staf">
    <w:name w:val="Fyrirsögn 9 Staf"/>
    <w:basedOn w:val="Sjlfgefinleturgermlsgreinar"/>
    <w:link w:val="Fyrirsgn9"/>
    <w:uiPriority w:val="9"/>
    <w:semiHidden/>
    <w:rsid w:val="001D4362"/>
    <w:rPr>
      <w:rFonts w:asciiTheme="majorHAnsi" w:eastAsiaTheme="majorEastAsia" w:hAnsiTheme="majorHAnsi" w:cstheme="majorBidi"/>
      <w:i/>
      <w:iCs/>
      <w:color w:val="404040" w:themeColor="text1" w:themeTint="BF"/>
      <w:szCs w:val="20"/>
    </w:rPr>
  </w:style>
  <w:style w:type="paragraph" w:styleId="Suftur">
    <w:name w:val="footer"/>
    <w:basedOn w:val="Venjulegur"/>
    <w:link w:val="SufturStaf"/>
    <w:uiPriority w:val="99"/>
    <w:unhideWhenUsed/>
    <w:rsid w:val="00855982"/>
  </w:style>
  <w:style w:type="character" w:customStyle="1" w:styleId="SufturStaf">
    <w:name w:val="Síðufótur Staf"/>
    <w:basedOn w:val="Sjlfgefinleturgermlsgreinar"/>
    <w:link w:val="Suftur"/>
    <w:uiPriority w:val="99"/>
    <w:rsid w:val="00855982"/>
  </w:style>
  <w:style w:type="paragraph" w:styleId="Skringartexti">
    <w:name w:val="caption"/>
    <w:basedOn w:val="Venjulegur"/>
    <w:next w:val="Venjulegur"/>
    <w:uiPriority w:val="35"/>
    <w:semiHidden/>
    <w:unhideWhenUsed/>
    <w:qFormat/>
    <w:rsid w:val="001D4362"/>
    <w:pPr>
      <w:spacing w:after="200"/>
    </w:pPr>
    <w:rPr>
      <w:i/>
      <w:iCs/>
      <w:color w:val="323232" w:themeColor="text2"/>
      <w:szCs w:val="18"/>
    </w:rPr>
  </w:style>
  <w:style w:type="paragraph" w:styleId="Fyrirsgnefnisyfirlits">
    <w:name w:val="TOC Heading"/>
    <w:basedOn w:val="Fyrirsgn1"/>
    <w:next w:val="Venjulegur"/>
    <w:uiPriority w:val="39"/>
    <w:unhideWhenUsed/>
    <w:qFormat/>
    <w:pPr>
      <w:framePr w:wrap="notBeside"/>
      <w:outlineLvl w:val="9"/>
    </w:pPr>
  </w:style>
  <w:style w:type="paragraph" w:styleId="Blrutexti">
    <w:name w:val="Balloon Text"/>
    <w:basedOn w:val="Venjulegur"/>
    <w:link w:val="BlrutextiStaf"/>
    <w:uiPriority w:val="99"/>
    <w:semiHidden/>
    <w:unhideWhenUsed/>
    <w:rsid w:val="001D4362"/>
    <w:rPr>
      <w:rFonts w:ascii="Segoe UI" w:hAnsi="Segoe UI" w:cs="Segoe UI"/>
      <w:szCs w:val="18"/>
    </w:rPr>
  </w:style>
  <w:style w:type="character" w:customStyle="1" w:styleId="BlrutextiStaf">
    <w:name w:val="Blöðrutexti Staf"/>
    <w:basedOn w:val="Sjlfgefinleturgermlsgreinar"/>
    <w:link w:val="Blrutexti"/>
    <w:uiPriority w:val="99"/>
    <w:semiHidden/>
    <w:rsid w:val="001D4362"/>
    <w:rPr>
      <w:rFonts w:ascii="Segoe UI" w:hAnsi="Segoe UI" w:cs="Segoe UI"/>
      <w:szCs w:val="18"/>
    </w:rPr>
  </w:style>
  <w:style w:type="paragraph" w:styleId="Meginml3">
    <w:name w:val="Body Text 3"/>
    <w:basedOn w:val="Venjulegur"/>
    <w:link w:val="Meginml3Staf"/>
    <w:uiPriority w:val="99"/>
    <w:semiHidden/>
    <w:unhideWhenUsed/>
    <w:rsid w:val="001D4362"/>
    <w:pPr>
      <w:spacing w:after="120"/>
    </w:pPr>
    <w:rPr>
      <w:szCs w:val="16"/>
    </w:rPr>
  </w:style>
  <w:style w:type="character" w:customStyle="1" w:styleId="Meginml3Staf">
    <w:name w:val="Meginmál 3 Staf"/>
    <w:basedOn w:val="Sjlfgefinleturgermlsgreinar"/>
    <w:link w:val="Meginml3"/>
    <w:uiPriority w:val="99"/>
    <w:semiHidden/>
    <w:rsid w:val="001D4362"/>
    <w:rPr>
      <w:szCs w:val="16"/>
    </w:rPr>
  </w:style>
  <w:style w:type="paragraph" w:styleId="Meginmlsinndrttur3">
    <w:name w:val="Body Text Indent 3"/>
    <w:basedOn w:val="Venjulegur"/>
    <w:link w:val="Meginmlsinndrttur3Staf"/>
    <w:uiPriority w:val="99"/>
    <w:semiHidden/>
    <w:unhideWhenUsed/>
    <w:rsid w:val="001D4362"/>
    <w:pPr>
      <w:spacing w:after="120"/>
      <w:ind w:left="360"/>
    </w:pPr>
    <w:rPr>
      <w:szCs w:val="16"/>
    </w:rPr>
  </w:style>
  <w:style w:type="character" w:customStyle="1" w:styleId="Meginmlsinndrttur3Staf">
    <w:name w:val="Meginmálsinndráttur 3 Staf"/>
    <w:basedOn w:val="Sjlfgefinleturgermlsgreinar"/>
    <w:link w:val="Meginmlsinndrttur3"/>
    <w:uiPriority w:val="99"/>
    <w:semiHidden/>
    <w:rsid w:val="001D4362"/>
    <w:rPr>
      <w:szCs w:val="16"/>
    </w:rPr>
  </w:style>
  <w:style w:type="character" w:styleId="Tilvsunathugasemd">
    <w:name w:val="annotation reference"/>
    <w:basedOn w:val="Sjlfgefinleturgermlsgreinar"/>
    <w:uiPriority w:val="99"/>
    <w:semiHidden/>
    <w:unhideWhenUsed/>
    <w:rsid w:val="001D4362"/>
    <w:rPr>
      <w:sz w:val="22"/>
      <w:szCs w:val="16"/>
    </w:rPr>
  </w:style>
  <w:style w:type="paragraph" w:styleId="Textiathugasemdar">
    <w:name w:val="annotation text"/>
    <w:basedOn w:val="Venjulegur"/>
    <w:link w:val="TextiathugasemdarStaf"/>
    <w:uiPriority w:val="99"/>
    <w:semiHidden/>
    <w:unhideWhenUsed/>
    <w:rsid w:val="001D4362"/>
    <w:rPr>
      <w:szCs w:val="20"/>
    </w:rPr>
  </w:style>
  <w:style w:type="character" w:customStyle="1" w:styleId="TextiathugasemdarStaf">
    <w:name w:val="Texti athugasemdar Staf"/>
    <w:basedOn w:val="Sjlfgefinleturgermlsgreinar"/>
    <w:link w:val="Textiathugasemdar"/>
    <w:uiPriority w:val="99"/>
    <w:semiHidden/>
    <w:rsid w:val="001D4362"/>
    <w:rPr>
      <w:szCs w:val="20"/>
    </w:rPr>
  </w:style>
  <w:style w:type="paragraph" w:styleId="Efniathugasemdar">
    <w:name w:val="annotation subject"/>
    <w:basedOn w:val="Textiathugasemdar"/>
    <w:next w:val="Textiathugasemdar"/>
    <w:link w:val="EfniathugasemdarStaf"/>
    <w:uiPriority w:val="99"/>
    <w:semiHidden/>
    <w:unhideWhenUsed/>
    <w:rsid w:val="001D4362"/>
    <w:rPr>
      <w:b/>
      <w:bCs/>
    </w:rPr>
  </w:style>
  <w:style w:type="character" w:customStyle="1" w:styleId="EfniathugasemdarStaf">
    <w:name w:val="Efni athugasemdar Staf"/>
    <w:basedOn w:val="TextiathugasemdarStaf"/>
    <w:link w:val="Efniathugasemdar"/>
    <w:uiPriority w:val="99"/>
    <w:semiHidden/>
    <w:rsid w:val="001D4362"/>
    <w:rPr>
      <w:b/>
      <w:bCs/>
      <w:szCs w:val="20"/>
    </w:rPr>
  </w:style>
  <w:style w:type="paragraph" w:styleId="Skjalyfirlit">
    <w:name w:val="Document Map"/>
    <w:basedOn w:val="Venjulegur"/>
    <w:link w:val="SkjalyfirlitStaf"/>
    <w:uiPriority w:val="99"/>
    <w:semiHidden/>
    <w:unhideWhenUsed/>
    <w:rsid w:val="001D4362"/>
    <w:rPr>
      <w:rFonts w:ascii="Segoe UI" w:hAnsi="Segoe UI" w:cs="Segoe UI"/>
      <w:szCs w:val="16"/>
    </w:rPr>
  </w:style>
  <w:style w:type="character" w:customStyle="1" w:styleId="SkjalyfirlitStaf">
    <w:name w:val="Skjalyfirlit Staf"/>
    <w:basedOn w:val="Sjlfgefinleturgermlsgreinar"/>
    <w:link w:val="Skjalyfirlit"/>
    <w:uiPriority w:val="99"/>
    <w:semiHidden/>
    <w:rsid w:val="001D4362"/>
    <w:rPr>
      <w:rFonts w:ascii="Segoe UI" w:hAnsi="Segoe UI" w:cs="Segoe UI"/>
      <w:szCs w:val="16"/>
    </w:rPr>
  </w:style>
  <w:style w:type="paragraph" w:styleId="Textiaftanmlsgreinar">
    <w:name w:val="endnote text"/>
    <w:basedOn w:val="Venjulegur"/>
    <w:link w:val="TextiaftanmlsgreinarStaf"/>
    <w:uiPriority w:val="99"/>
    <w:semiHidden/>
    <w:unhideWhenUsed/>
    <w:rsid w:val="001D4362"/>
    <w:rPr>
      <w:szCs w:val="20"/>
    </w:rPr>
  </w:style>
  <w:style w:type="character" w:customStyle="1" w:styleId="TextiaftanmlsgreinarStaf">
    <w:name w:val="Texti aftanmálsgreinar Staf"/>
    <w:basedOn w:val="Sjlfgefinleturgermlsgreinar"/>
    <w:link w:val="Textiaftanmlsgreinar"/>
    <w:uiPriority w:val="99"/>
    <w:semiHidden/>
    <w:rsid w:val="001D4362"/>
    <w:rPr>
      <w:szCs w:val="20"/>
    </w:rPr>
  </w:style>
  <w:style w:type="paragraph" w:styleId="Pstfangsendanda">
    <w:name w:val="envelope return"/>
    <w:basedOn w:val="Venjulegur"/>
    <w:uiPriority w:val="99"/>
    <w:semiHidden/>
    <w:unhideWhenUsed/>
    <w:rsid w:val="001D4362"/>
    <w:rPr>
      <w:rFonts w:asciiTheme="majorHAnsi" w:eastAsiaTheme="majorEastAsia" w:hAnsiTheme="majorHAnsi" w:cstheme="majorBidi"/>
      <w:szCs w:val="20"/>
    </w:rPr>
  </w:style>
  <w:style w:type="paragraph" w:styleId="Textineanmlsgreinar">
    <w:name w:val="footnote text"/>
    <w:basedOn w:val="Venjulegur"/>
    <w:link w:val="TextineanmlsgreinarStaf"/>
    <w:uiPriority w:val="99"/>
    <w:semiHidden/>
    <w:unhideWhenUsed/>
    <w:rsid w:val="001D4362"/>
    <w:rPr>
      <w:szCs w:val="20"/>
    </w:rPr>
  </w:style>
  <w:style w:type="character" w:customStyle="1" w:styleId="TextineanmlsgreinarStaf">
    <w:name w:val="Texti neðanmálsgreinar Staf"/>
    <w:basedOn w:val="Sjlfgefinleturgermlsgreinar"/>
    <w:link w:val="Textineanmlsgreinar"/>
    <w:uiPriority w:val="99"/>
    <w:semiHidden/>
    <w:rsid w:val="001D4362"/>
    <w:rPr>
      <w:szCs w:val="20"/>
    </w:rPr>
  </w:style>
  <w:style w:type="character" w:styleId="HTML-kti">
    <w:name w:val="HTML Code"/>
    <w:basedOn w:val="Sjlfgefinleturgermlsgreinar"/>
    <w:uiPriority w:val="99"/>
    <w:semiHidden/>
    <w:unhideWhenUsed/>
    <w:rsid w:val="001D4362"/>
    <w:rPr>
      <w:rFonts w:ascii="Consolas" w:hAnsi="Consolas"/>
      <w:sz w:val="22"/>
      <w:szCs w:val="20"/>
    </w:rPr>
  </w:style>
  <w:style w:type="character" w:styleId="HTML-lyklabor">
    <w:name w:val="HTML Keyboard"/>
    <w:basedOn w:val="Sjlfgefinleturgermlsgreinar"/>
    <w:uiPriority w:val="99"/>
    <w:semiHidden/>
    <w:unhideWhenUsed/>
    <w:rsid w:val="001D4362"/>
    <w:rPr>
      <w:rFonts w:ascii="Consolas" w:hAnsi="Consolas"/>
      <w:sz w:val="22"/>
      <w:szCs w:val="20"/>
    </w:rPr>
  </w:style>
  <w:style w:type="paragraph" w:styleId="HTML-forsnii">
    <w:name w:val="HTML Preformatted"/>
    <w:basedOn w:val="Venjulegur"/>
    <w:link w:val="HTML-forsniiStaf"/>
    <w:uiPriority w:val="99"/>
    <w:semiHidden/>
    <w:unhideWhenUsed/>
    <w:rsid w:val="001D4362"/>
    <w:rPr>
      <w:rFonts w:ascii="Consolas" w:hAnsi="Consolas"/>
      <w:szCs w:val="20"/>
    </w:rPr>
  </w:style>
  <w:style w:type="character" w:customStyle="1" w:styleId="HTML-forsniiStaf">
    <w:name w:val="HTML-forsniðið Staf"/>
    <w:basedOn w:val="Sjlfgefinleturgermlsgreinar"/>
    <w:link w:val="HTML-forsnii"/>
    <w:uiPriority w:val="99"/>
    <w:semiHidden/>
    <w:rsid w:val="001D4362"/>
    <w:rPr>
      <w:rFonts w:ascii="Consolas" w:hAnsi="Consolas"/>
      <w:szCs w:val="20"/>
    </w:rPr>
  </w:style>
  <w:style w:type="character" w:styleId="HTML-ritvl">
    <w:name w:val="HTML Typewriter"/>
    <w:basedOn w:val="Sjlfgefinleturgermlsgreinar"/>
    <w:uiPriority w:val="99"/>
    <w:semiHidden/>
    <w:unhideWhenUsed/>
    <w:rsid w:val="001D4362"/>
    <w:rPr>
      <w:rFonts w:ascii="Consolas" w:hAnsi="Consolas"/>
      <w:sz w:val="22"/>
      <w:szCs w:val="20"/>
    </w:rPr>
  </w:style>
  <w:style w:type="paragraph" w:styleId="Fjlvatexti">
    <w:name w:val="macro"/>
    <w:link w:val="FjlvatextiStaf"/>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FjlvatextiStaf">
    <w:name w:val="Fjölvatexti Staf"/>
    <w:basedOn w:val="Sjlfgefinleturgermlsgreinar"/>
    <w:link w:val="Fjlvatexti"/>
    <w:uiPriority w:val="99"/>
    <w:semiHidden/>
    <w:rsid w:val="001D4362"/>
    <w:rPr>
      <w:rFonts w:ascii="Consolas" w:hAnsi="Consolas"/>
      <w:szCs w:val="20"/>
    </w:rPr>
  </w:style>
  <w:style w:type="paragraph" w:styleId="sniinntexti">
    <w:name w:val="Plain Text"/>
    <w:basedOn w:val="Venjulegur"/>
    <w:link w:val="sniinntextiStaf"/>
    <w:uiPriority w:val="99"/>
    <w:semiHidden/>
    <w:unhideWhenUsed/>
    <w:rsid w:val="001D4362"/>
    <w:rPr>
      <w:rFonts w:ascii="Consolas" w:hAnsi="Consolas"/>
    </w:rPr>
  </w:style>
  <w:style w:type="character" w:customStyle="1" w:styleId="sniinntextiStaf">
    <w:name w:val="Ósniðinn texti Staf"/>
    <w:basedOn w:val="Sjlfgefinleturgermlsgreinar"/>
    <w:link w:val="sniinntexti"/>
    <w:uiPriority w:val="99"/>
    <w:semiHidden/>
    <w:rsid w:val="001D4362"/>
    <w:rPr>
      <w:rFonts w:ascii="Consolas" w:hAnsi="Consolas"/>
      <w:szCs w:val="21"/>
    </w:rPr>
  </w:style>
  <w:style w:type="paragraph" w:styleId="Blktexti">
    <w:name w:val="Block Text"/>
    <w:basedOn w:val="Venjulegur"/>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NotaurTengill">
    <w:name w:val="FollowedHyperlink"/>
    <w:basedOn w:val="Sjlfgefinleturgermlsgreinar"/>
    <w:uiPriority w:val="99"/>
    <w:semiHidden/>
    <w:unhideWhenUsed/>
    <w:rsid w:val="007833A7"/>
    <w:rPr>
      <w:color w:val="783F04" w:themeColor="accent1" w:themeShade="80"/>
      <w:u w:val="single"/>
    </w:rPr>
  </w:style>
  <w:style w:type="character" w:styleId="Tengill">
    <w:name w:val="Hyperlink"/>
    <w:basedOn w:val="Sjlfgefinleturgermlsgreinar"/>
    <w:uiPriority w:val="99"/>
    <w:unhideWhenUsed/>
    <w:rsid w:val="007833A7"/>
    <w:rPr>
      <w:color w:val="3A6331" w:themeColor="accent4" w:themeShade="BF"/>
      <w:u w:val="single"/>
    </w:rPr>
  </w:style>
  <w:style w:type="character" w:styleId="Stagengilstexti">
    <w:name w:val="Placeholder Text"/>
    <w:basedOn w:val="Sjlfgefinleturgermlsgreinar"/>
    <w:uiPriority w:val="99"/>
    <w:semiHidden/>
    <w:rsid w:val="007833A7"/>
    <w:rPr>
      <w:color w:val="595959" w:themeColor="text1" w:themeTint="A6"/>
    </w:rPr>
  </w:style>
  <w:style w:type="character" w:styleId="Sterkhersla">
    <w:name w:val="Intense Emphasis"/>
    <w:basedOn w:val="Sjlfgefinleturgermlsgreinar"/>
    <w:uiPriority w:val="21"/>
    <w:semiHidden/>
    <w:unhideWhenUsed/>
    <w:qFormat/>
    <w:rsid w:val="00FD262C"/>
    <w:rPr>
      <w:i/>
      <w:iCs/>
      <w:color w:val="B35E06" w:themeColor="accent1" w:themeShade="BF"/>
    </w:rPr>
  </w:style>
  <w:style w:type="paragraph" w:styleId="Sterktilvitnun">
    <w:name w:val="Intense Quote"/>
    <w:basedOn w:val="Venjulegur"/>
    <w:next w:val="Venjulegur"/>
    <w:link w:val="SterktilvitnunStaf"/>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SterktilvitnunStaf">
    <w:name w:val="Sterk tilvitnun Staf"/>
    <w:basedOn w:val="Sjlfgefinleturgermlsgreinar"/>
    <w:link w:val="Sterktilvitnun"/>
    <w:uiPriority w:val="30"/>
    <w:semiHidden/>
    <w:rsid w:val="00FD262C"/>
    <w:rPr>
      <w:i/>
      <w:iCs/>
      <w:color w:val="B35E06" w:themeColor="accent1" w:themeShade="BF"/>
    </w:rPr>
  </w:style>
  <w:style w:type="character" w:styleId="Sterktilvsun">
    <w:name w:val="Intense Reference"/>
    <w:basedOn w:val="Sjlfgefinleturgermlsgreinar"/>
    <w:uiPriority w:val="32"/>
    <w:semiHidden/>
    <w:unhideWhenUsed/>
    <w:qFormat/>
    <w:rsid w:val="00FD262C"/>
    <w:rPr>
      <w:b/>
      <w:bCs/>
      <w:caps w:val="0"/>
      <w:smallCaps/>
      <w:color w:val="B35E06" w:themeColor="accent1" w:themeShade="BF"/>
      <w:spacing w:val="5"/>
    </w:rPr>
  </w:style>
  <w:style w:type="paragraph" w:styleId="Mlsgreinlista">
    <w:name w:val="List Paragraph"/>
    <w:basedOn w:val="Venjulegur"/>
    <w:uiPriority w:val="34"/>
    <w:unhideWhenUsed/>
    <w:qFormat/>
    <w:rsid w:val="00E4002D"/>
    <w:pPr>
      <w:ind w:left="720"/>
      <w:contextualSpacing/>
    </w:pPr>
  </w:style>
  <w:style w:type="paragraph" w:customStyle="1" w:styleId="Undirfyrirsgn">
    <w:name w:val="Undirfyrirsögn"/>
    <w:basedOn w:val="Venjulegur"/>
    <w:link w:val="UndirfyrirsgnStaf"/>
    <w:qFormat/>
    <w:rsid w:val="0042679E"/>
    <w:rPr>
      <w:i/>
    </w:rPr>
  </w:style>
  <w:style w:type="character" w:customStyle="1" w:styleId="UndirfyrirsgnStaf">
    <w:name w:val="Undirfyrirsögn Staf"/>
    <w:basedOn w:val="Sjlfgefinleturgermlsgreinar"/>
    <w:link w:val="Undirfyrirsgn"/>
    <w:rsid w:val="0042679E"/>
    <w:rPr>
      <w:i/>
      <w:lang w:val="is-IS"/>
    </w:rPr>
  </w:style>
  <w:style w:type="table" w:styleId="Hnitanettflu">
    <w:name w:val="Table Grid"/>
    <w:basedOn w:val="Tafla-venjuleg"/>
    <w:uiPriority w:val="59"/>
    <w:rsid w:val="0049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nitanetstafla1Ljst">
    <w:name w:val="Grid Table 1 Light"/>
    <w:basedOn w:val="Tafla-venjuleg"/>
    <w:uiPriority w:val="46"/>
    <w:rsid w:val="00492B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nitanetstafla5Dkkt">
    <w:name w:val="Grid Table 5 Dark"/>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Hnitanetstafla5Dkkt-hersla6">
    <w:name w:val="Grid Table 5 Dark Accent 6"/>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character" w:styleId="Ekkileystrtilgreiningu">
    <w:name w:val="Unresolved Mention"/>
    <w:basedOn w:val="Sjlfgefinleturgermlsgreinar"/>
    <w:uiPriority w:val="99"/>
    <w:semiHidden/>
    <w:unhideWhenUsed/>
    <w:rsid w:val="00A5191F"/>
    <w:rPr>
      <w:color w:val="808080"/>
      <w:shd w:val="clear" w:color="auto" w:fill="E6E6E6"/>
    </w:rPr>
  </w:style>
  <w:style w:type="paragraph" w:customStyle="1" w:styleId="H0-Meginml">
    <w:name w:val="H0 - Meginmál"/>
    <w:basedOn w:val="Venjulegur"/>
    <w:link w:val="H0-MeginmlChar"/>
    <w:uiPriority w:val="12"/>
    <w:qFormat/>
    <w:rsid w:val="00541F46"/>
    <w:pPr>
      <w:spacing w:after="240" w:line="280" w:lineRule="exact"/>
    </w:pPr>
    <w:rPr>
      <w:rFonts w:ascii="Times New Roman" w:eastAsia="Times New Roman" w:hAnsi="Times New Roman" w:cs="Times New Roman"/>
      <w:sz w:val="24"/>
      <w:szCs w:val="17"/>
      <w:lang w:val="x-none"/>
    </w:rPr>
  </w:style>
  <w:style w:type="character" w:customStyle="1" w:styleId="H0-MeginmlChar">
    <w:name w:val="H0 - Meginmál Char"/>
    <w:link w:val="H0-Meginml"/>
    <w:uiPriority w:val="12"/>
    <w:rsid w:val="00541F46"/>
    <w:rPr>
      <w:rFonts w:ascii="Times New Roman" w:eastAsia="Times New Roman" w:hAnsi="Times New Roman" w:cs="Times New Roman"/>
      <w:sz w:val="24"/>
      <w:szCs w:val="17"/>
      <w:lang w:val="x-none" w:eastAsia="en-US"/>
    </w:rPr>
  </w:style>
  <w:style w:type="paragraph" w:styleId="Efnisyfirlit1">
    <w:name w:val="toc 1"/>
    <w:basedOn w:val="Venjulegur"/>
    <w:next w:val="Venjulegur"/>
    <w:autoRedefine/>
    <w:uiPriority w:val="39"/>
    <w:unhideWhenUsed/>
    <w:rsid w:val="00E57761"/>
    <w:pPr>
      <w:tabs>
        <w:tab w:val="left" w:pos="708"/>
        <w:tab w:val="right" w:leader="dot" w:pos="9016"/>
      </w:tabs>
      <w:spacing w:after="100"/>
    </w:pPr>
    <w:rPr>
      <w:color w:val="003D85"/>
    </w:rPr>
  </w:style>
  <w:style w:type="paragraph" w:styleId="Efnisyfirlit2">
    <w:name w:val="toc 2"/>
    <w:basedOn w:val="Venjulegur"/>
    <w:next w:val="Venjulegur"/>
    <w:autoRedefine/>
    <w:uiPriority w:val="39"/>
    <w:unhideWhenUsed/>
    <w:rsid w:val="00E57761"/>
    <w:pPr>
      <w:tabs>
        <w:tab w:val="right" w:leader="dot" w:pos="9350"/>
      </w:tabs>
      <w:spacing w:after="100"/>
      <w:ind w:left="708"/>
    </w:pPr>
    <w:rPr>
      <w:noProof/>
      <w:color w:val="003D85"/>
    </w:rPr>
  </w:style>
  <w:style w:type="paragraph" w:styleId="Undirtitill">
    <w:name w:val="Subtitle"/>
    <w:basedOn w:val="Venjulegur"/>
    <w:next w:val="Venjulegur"/>
    <w:link w:val="UndirtitillStaf"/>
    <w:uiPriority w:val="11"/>
    <w:semiHidden/>
    <w:unhideWhenUsed/>
    <w:qFormat/>
    <w:rsid w:val="00083369"/>
    <w:pPr>
      <w:numPr>
        <w:ilvl w:val="1"/>
      </w:numPr>
    </w:pPr>
    <w:rPr>
      <w:color w:val="5A5A5A" w:themeColor="text1" w:themeTint="A5"/>
      <w:spacing w:val="15"/>
    </w:rPr>
  </w:style>
  <w:style w:type="character" w:customStyle="1" w:styleId="UndirtitillStaf">
    <w:name w:val="Undirtitill Staf"/>
    <w:basedOn w:val="Sjlfgefinleturgermlsgreinar"/>
    <w:link w:val="Undirtitill"/>
    <w:uiPriority w:val="11"/>
    <w:semiHidden/>
    <w:rsid w:val="00083369"/>
    <w:rPr>
      <w:color w:val="5A5A5A" w:themeColor="text1" w:themeTint="A5"/>
      <w:spacing w:val="15"/>
    </w:rPr>
  </w:style>
  <w:style w:type="character" w:styleId="Blasutal">
    <w:name w:val="page number"/>
    <w:semiHidden/>
    <w:rsid w:val="00083369"/>
    <w:rPr>
      <w:rFonts w:ascii="Calibri" w:hAnsi="Calibri"/>
      <w:sz w:val="20"/>
    </w:rPr>
  </w:style>
  <w:style w:type="paragraph" w:styleId="Efnisyfirlit3">
    <w:name w:val="toc 3"/>
    <w:basedOn w:val="Venjulegur"/>
    <w:next w:val="Venjulegur"/>
    <w:autoRedefine/>
    <w:uiPriority w:val="39"/>
    <w:unhideWhenUsed/>
    <w:rsid w:val="00E57761"/>
    <w:pPr>
      <w:tabs>
        <w:tab w:val="left" w:pos="1276"/>
        <w:tab w:val="right" w:leader="dot" w:pos="9016"/>
      </w:tabs>
      <w:spacing w:after="100"/>
      <w:ind w:left="993"/>
    </w:pPr>
    <w:rPr>
      <w:rFonts w:cs="Times New Roman"/>
      <w:color w:val="003D85"/>
      <w:lang w:eastAsia="is-IS"/>
    </w:rPr>
  </w:style>
  <w:style w:type="table" w:styleId="Fagmannlegtafla">
    <w:name w:val="Table Professional"/>
    <w:basedOn w:val="Tafla-venjuleg"/>
    <w:rsid w:val="00447CDF"/>
    <w:pPr>
      <w:spacing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447CDF"/>
    <w:pPr>
      <w:autoSpaceDE w:val="0"/>
      <w:autoSpaceDN w:val="0"/>
      <w:adjustRightInd w:val="0"/>
      <w:spacing w:after="0" w:line="240" w:lineRule="auto"/>
    </w:pPr>
    <w:rPr>
      <w:rFonts w:ascii="Calibri" w:eastAsiaTheme="minorHAnsi" w:hAnsi="Calibri" w:cs="Calibri"/>
      <w:color w:val="000000"/>
      <w:sz w:val="24"/>
      <w:szCs w:val="24"/>
      <w:lang w:val="is-IS" w:eastAsia="en-US"/>
    </w:rPr>
  </w:style>
  <w:style w:type="table" w:styleId="TfluhnitanetLjst">
    <w:name w:val="Grid Table Light"/>
    <w:basedOn w:val="Tafla-venjuleg"/>
    <w:uiPriority w:val="40"/>
    <w:rsid w:val="008F5A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gengilstexti1">
    <w:name w:val="Staðgengilstexti1"/>
    <w:basedOn w:val="Sjlfgefinleturgermlsgreinar"/>
    <w:uiPriority w:val="99"/>
    <w:semiHidden/>
    <w:rsid w:val="00877E22"/>
    <w:rPr>
      <w:color w:val="808080"/>
    </w:rPr>
  </w:style>
  <w:style w:type="paragraph" w:styleId="Venjulegtvefur">
    <w:name w:val="Normal (Web)"/>
    <w:basedOn w:val="Venjulegur"/>
    <w:uiPriority w:val="99"/>
    <w:semiHidden/>
    <w:unhideWhenUsed/>
    <w:rsid w:val="00141BC1"/>
    <w:rPr>
      <w:rFonts w:ascii="Times New Roman" w:hAnsi="Times New Roman" w:cs="Times New Roman"/>
      <w:sz w:val="24"/>
      <w:szCs w:val="24"/>
    </w:rPr>
  </w:style>
  <w:style w:type="paragraph" w:customStyle="1" w:styleId="Fyrirsgn11">
    <w:name w:val="Fyrirsögn 11"/>
    <w:basedOn w:val="Venjulegur"/>
    <w:rsid w:val="00275A02"/>
    <w:pPr>
      <w:numPr>
        <w:numId w:val="10"/>
      </w:numPr>
    </w:pPr>
  </w:style>
  <w:style w:type="paragraph" w:customStyle="1" w:styleId="Fyrirsgn21">
    <w:name w:val="Fyrirsögn 21"/>
    <w:basedOn w:val="Venjulegur"/>
    <w:rsid w:val="00275A02"/>
    <w:pPr>
      <w:numPr>
        <w:ilvl w:val="1"/>
        <w:numId w:val="10"/>
      </w:numPr>
    </w:pPr>
  </w:style>
  <w:style w:type="paragraph" w:customStyle="1" w:styleId="Fyrirsgn31">
    <w:name w:val="Fyrirsögn 31"/>
    <w:basedOn w:val="Venjulegur"/>
    <w:rsid w:val="00275A02"/>
    <w:pPr>
      <w:numPr>
        <w:ilvl w:val="2"/>
        <w:numId w:val="10"/>
      </w:numPr>
    </w:pPr>
  </w:style>
  <w:style w:type="paragraph" w:customStyle="1" w:styleId="Fyrirsgn41">
    <w:name w:val="Fyrirsögn 41"/>
    <w:basedOn w:val="Venjulegur"/>
    <w:rsid w:val="00275A02"/>
    <w:pPr>
      <w:numPr>
        <w:ilvl w:val="3"/>
        <w:numId w:val="10"/>
      </w:numPr>
    </w:pPr>
  </w:style>
  <w:style w:type="paragraph" w:customStyle="1" w:styleId="Fyrirsgn51">
    <w:name w:val="Fyrirsögn 51"/>
    <w:basedOn w:val="Venjulegur"/>
    <w:rsid w:val="00275A02"/>
    <w:pPr>
      <w:numPr>
        <w:ilvl w:val="4"/>
        <w:numId w:val="10"/>
      </w:numPr>
    </w:pPr>
  </w:style>
  <w:style w:type="paragraph" w:customStyle="1" w:styleId="Fyrirsgn61">
    <w:name w:val="Fyrirsögn 61"/>
    <w:basedOn w:val="Venjulegur"/>
    <w:rsid w:val="00275A02"/>
    <w:pPr>
      <w:numPr>
        <w:ilvl w:val="5"/>
        <w:numId w:val="10"/>
      </w:numPr>
    </w:pPr>
  </w:style>
  <w:style w:type="paragraph" w:customStyle="1" w:styleId="Fyrirsgn71">
    <w:name w:val="Fyrirsögn 71"/>
    <w:basedOn w:val="Venjulegur"/>
    <w:rsid w:val="00275A02"/>
    <w:pPr>
      <w:numPr>
        <w:ilvl w:val="6"/>
        <w:numId w:val="10"/>
      </w:numPr>
    </w:pPr>
  </w:style>
  <w:style w:type="paragraph" w:customStyle="1" w:styleId="Fyrirsgn81">
    <w:name w:val="Fyrirsögn 81"/>
    <w:basedOn w:val="Venjulegur"/>
    <w:rsid w:val="00275A02"/>
    <w:pPr>
      <w:numPr>
        <w:ilvl w:val="7"/>
        <w:numId w:val="10"/>
      </w:numPr>
    </w:pPr>
  </w:style>
  <w:style w:type="paragraph" w:customStyle="1" w:styleId="Fyrirsgn91">
    <w:name w:val="Fyrirsögn 91"/>
    <w:basedOn w:val="Venjulegur"/>
    <w:rsid w:val="00275A02"/>
    <w:pPr>
      <w:numPr>
        <w:ilvl w:val="8"/>
        <w:numId w:val="10"/>
      </w:numPr>
    </w:pPr>
  </w:style>
  <w:style w:type="paragraph" w:styleId="Endurskoun">
    <w:name w:val="Revision"/>
    <w:hidden/>
    <w:uiPriority w:val="99"/>
    <w:semiHidden/>
    <w:rsid w:val="00A5667E"/>
    <w:pPr>
      <w:spacing w:after="0" w:line="240" w:lineRule="auto"/>
    </w:pPr>
    <w:rPr>
      <w:rFonts w:ascii="FiraGO Light" w:eastAsiaTheme="minorHAnsi" w:hAnsi="FiraGO Light" w:cs="FiraGO Light"/>
      <w:color w:val="000000"/>
      <w:sz w:val="21"/>
      <w:szCs w:val="21"/>
      <w:lang w:val="is-IS" w:eastAsia="en-US"/>
    </w:rPr>
  </w:style>
  <w:style w:type="numbering" w:customStyle="1" w:styleId="Althingia-1-a-1">
    <w:name w:val="Althingi a - 1 - a - 1"/>
    <w:uiPriority w:val="99"/>
    <w:rsid w:val="00DD4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8211">
      <w:bodyDiv w:val="1"/>
      <w:marLeft w:val="0"/>
      <w:marRight w:val="0"/>
      <w:marTop w:val="0"/>
      <w:marBottom w:val="0"/>
      <w:divBdr>
        <w:top w:val="none" w:sz="0" w:space="0" w:color="auto"/>
        <w:left w:val="none" w:sz="0" w:space="0" w:color="auto"/>
        <w:bottom w:val="none" w:sz="0" w:space="0" w:color="auto"/>
        <w:right w:val="none" w:sz="0" w:space="0" w:color="auto"/>
      </w:divBdr>
    </w:div>
    <w:div w:id="121464254">
      <w:bodyDiv w:val="1"/>
      <w:marLeft w:val="0"/>
      <w:marRight w:val="0"/>
      <w:marTop w:val="0"/>
      <w:marBottom w:val="0"/>
      <w:divBdr>
        <w:top w:val="none" w:sz="0" w:space="0" w:color="auto"/>
        <w:left w:val="none" w:sz="0" w:space="0" w:color="auto"/>
        <w:bottom w:val="none" w:sz="0" w:space="0" w:color="auto"/>
        <w:right w:val="none" w:sz="0" w:space="0" w:color="auto"/>
      </w:divBdr>
    </w:div>
    <w:div w:id="238445893">
      <w:bodyDiv w:val="1"/>
      <w:marLeft w:val="0"/>
      <w:marRight w:val="0"/>
      <w:marTop w:val="0"/>
      <w:marBottom w:val="0"/>
      <w:divBdr>
        <w:top w:val="none" w:sz="0" w:space="0" w:color="auto"/>
        <w:left w:val="none" w:sz="0" w:space="0" w:color="auto"/>
        <w:bottom w:val="none" w:sz="0" w:space="0" w:color="auto"/>
        <w:right w:val="none" w:sz="0" w:space="0" w:color="auto"/>
      </w:divBdr>
    </w:div>
    <w:div w:id="286936966">
      <w:bodyDiv w:val="1"/>
      <w:marLeft w:val="0"/>
      <w:marRight w:val="0"/>
      <w:marTop w:val="0"/>
      <w:marBottom w:val="0"/>
      <w:divBdr>
        <w:top w:val="none" w:sz="0" w:space="0" w:color="auto"/>
        <w:left w:val="none" w:sz="0" w:space="0" w:color="auto"/>
        <w:bottom w:val="none" w:sz="0" w:space="0" w:color="auto"/>
        <w:right w:val="none" w:sz="0" w:space="0" w:color="auto"/>
      </w:divBdr>
    </w:div>
    <w:div w:id="301614237">
      <w:bodyDiv w:val="1"/>
      <w:marLeft w:val="0"/>
      <w:marRight w:val="0"/>
      <w:marTop w:val="0"/>
      <w:marBottom w:val="0"/>
      <w:divBdr>
        <w:top w:val="none" w:sz="0" w:space="0" w:color="auto"/>
        <w:left w:val="none" w:sz="0" w:space="0" w:color="auto"/>
        <w:bottom w:val="none" w:sz="0" w:space="0" w:color="auto"/>
        <w:right w:val="none" w:sz="0" w:space="0" w:color="auto"/>
      </w:divBdr>
    </w:div>
    <w:div w:id="306010772">
      <w:bodyDiv w:val="1"/>
      <w:marLeft w:val="0"/>
      <w:marRight w:val="0"/>
      <w:marTop w:val="0"/>
      <w:marBottom w:val="0"/>
      <w:divBdr>
        <w:top w:val="none" w:sz="0" w:space="0" w:color="auto"/>
        <w:left w:val="none" w:sz="0" w:space="0" w:color="auto"/>
        <w:bottom w:val="none" w:sz="0" w:space="0" w:color="auto"/>
        <w:right w:val="none" w:sz="0" w:space="0" w:color="auto"/>
      </w:divBdr>
    </w:div>
    <w:div w:id="318769089">
      <w:bodyDiv w:val="1"/>
      <w:marLeft w:val="0"/>
      <w:marRight w:val="0"/>
      <w:marTop w:val="0"/>
      <w:marBottom w:val="0"/>
      <w:divBdr>
        <w:top w:val="none" w:sz="0" w:space="0" w:color="auto"/>
        <w:left w:val="none" w:sz="0" w:space="0" w:color="auto"/>
        <w:bottom w:val="none" w:sz="0" w:space="0" w:color="auto"/>
        <w:right w:val="none" w:sz="0" w:space="0" w:color="auto"/>
      </w:divBdr>
    </w:div>
    <w:div w:id="425345471">
      <w:bodyDiv w:val="1"/>
      <w:marLeft w:val="0"/>
      <w:marRight w:val="0"/>
      <w:marTop w:val="0"/>
      <w:marBottom w:val="0"/>
      <w:divBdr>
        <w:top w:val="none" w:sz="0" w:space="0" w:color="auto"/>
        <w:left w:val="none" w:sz="0" w:space="0" w:color="auto"/>
        <w:bottom w:val="none" w:sz="0" w:space="0" w:color="auto"/>
        <w:right w:val="none" w:sz="0" w:space="0" w:color="auto"/>
      </w:divBdr>
    </w:div>
    <w:div w:id="544025437">
      <w:bodyDiv w:val="1"/>
      <w:marLeft w:val="0"/>
      <w:marRight w:val="0"/>
      <w:marTop w:val="0"/>
      <w:marBottom w:val="0"/>
      <w:divBdr>
        <w:top w:val="none" w:sz="0" w:space="0" w:color="auto"/>
        <w:left w:val="none" w:sz="0" w:space="0" w:color="auto"/>
        <w:bottom w:val="none" w:sz="0" w:space="0" w:color="auto"/>
        <w:right w:val="none" w:sz="0" w:space="0" w:color="auto"/>
      </w:divBdr>
    </w:div>
    <w:div w:id="683746416">
      <w:bodyDiv w:val="1"/>
      <w:marLeft w:val="0"/>
      <w:marRight w:val="0"/>
      <w:marTop w:val="0"/>
      <w:marBottom w:val="0"/>
      <w:divBdr>
        <w:top w:val="none" w:sz="0" w:space="0" w:color="auto"/>
        <w:left w:val="none" w:sz="0" w:space="0" w:color="auto"/>
        <w:bottom w:val="none" w:sz="0" w:space="0" w:color="auto"/>
        <w:right w:val="none" w:sz="0" w:space="0" w:color="auto"/>
      </w:divBdr>
    </w:div>
    <w:div w:id="704866783">
      <w:bodyDiv w:val="1"/>
      <w:marLeft w:val="0"/>
      <w:marRight w:val="0"/>
      <w:marTop w:val="0"/>
      <w:marBottom w:val="0"/>
      <w:divBdr>
        <w:top w:val="none" w:sz="0" w:space="0" w:color="auto"/>
        <w:left w:val="none" w:sz="0" w:space="0" w:color="auto"/>
        <w:bottom w:val="none" w:sz="0" w:space="0" w:color="auto"/>
        <w:right w:val="none" w:sz="0" w:space="0" w:color="auto"/>
      </w:divBdr>
    </w:div>
    <w:div w:id="766076727">
      <w:bodyDiv w:val="1"/>
      <w:marLeft w:val="0"/>
      <w:marRight w:val="0"/>
      <w:marTop w:val="0"/>
      <w:marBottom w:val="0"/>
      <w:divBdr>
        <w:top w:val="none" w:sz="0" w:space="0" w:color="auto"/>
        <w:left w:val="none" w:sz="0" w:space="0" w:color="auto"/>
        <w:bottom w:val="none" w:sz="0" w:space="0" w:color="auto"/>
        <w:right w:val="none" w:sz="0" w:space="0" w:color="auto"/>
      </w:divBdr>
    </w:div>
    <w:div w:id="886261362">
      <w:bodyDiv w:val="1"/>
      <w:marLeft w:val="0"/>
      <w:marRight w:val="0"/>
      <w:marTop w:val="0"/>
      <w:marBottom w:val="0"/>
      <w:divBdr>
        <w:top w:val="none" w:sz="0" w:space="0" w:color="auto"/>
        <w:left w:val="none" w:sz="0" w:space="0" w:color="auto"/>
        <w:bottom w:val="none" w:sz="0" w:space="0" w:color="auto"/>
        <w:right w:val="none" w:sz="0" w:space="0" w:color="auto"/>
      </w:divBdr>
    </w:div>
    <w:div w:id="905532297">
      <w:bodyDiv w:val="1"/>
      <w:marLeft w:val="0"/>
      <w:marRight w:val="0"/>
      <w:marTop w:val="0"/>
      <w:marBottom w:val="0"/>
      <w:divBdr>
        <w:top w:val="none" w:sz="0" w:space="0" w:color="auto"/>
        <w:left w:val="none" w:sz="0" w:space="0" w:color="auto"/>
        <w:bottom w:val="none" w:sz="0" w:space="0" w:color="auto"/>
        <w:right w:val="none" w:sz="0" w:space="0" w:color="auto"/>
      </w:divBdr>
    </w:div>
    <w:div w:id="1060401911">
      <w:bodyDiv w:val="1"/>
      <w:marLeft w:val="0"/>
      <w:marRight w:val="0"/>
      <w:marTop w:val="0"/>
      <w:marBottom w:val="0"/>
      <w:divBdr>
        <w:top w:val="none" w:sz="0" w:space="0" w:color="auto"/>
        <w:left w:val="none" w:sz="0" w:space="0" w:color="auto"/>
        <w:bottom w:val="none" w:sz="0" w:space="0" w:color="auto"/>
        <w:right w:val="none" w:sz="0" w:space="0" w:color="auto"/>
      </w:divBdr>
    </w:div>
    <w:div w:id="1090585292">
      <w:bodyDiv w:val="1"/>
      <w:marLeft w:val="0"/>
      <w:marRight w:val="0"/>
      <w:marTop w:val="0"/>
      <w:marBottom w:val="0"/>
      <w:divBdr>
        <w:top w:val="none" w:sz="0" w:space="0" w:color="auto"/>
        <w:left w:val="none" w:sz="0" w:space="0" w:color="auto"/>
        <w:bottom w:val="none" w:sz="0" w:space="0" w:color="auto"/>
        <w:right w:val="none" w:sz="0" w:space="0" w:color="auto"/>
      </w:divBdr>
    </w:div>
    <w:div w:id="1112633102">
      <w:bodyDiv w:val="1"/>
      <w:marLeft w:val="0"/>
      <w:marRight w:val="0"/>
      <w:marTop w:val="0"/>
      <w:marBottom w:val="0"/>
      <w:divBdr>
        <w:top w:val="none" w:sz="0" w:space="0" w:color="auto"/>
        <w:left w:val="none" w:sz="0" w:space="0" w:color="auto"/>
        <w:bottom w:val="none" w:sz="0" w:space="0" w:color="auto"/>
        <w:right w:val="none" w:sz="0" w:space="0" w:color="auto"/>
      </w:divBdr>
    </w:div>
    <w:div w:id="1136294983">
      <w:bodyDiv w:val="1"/>
      <w:marLeft w:val="0"/>
      <w:marRight w:val="0"/>
      <w:marTop w:val="0"/>
      <w:marBottom w:val="0"/>
      <w:divBdr>
        <w:top w:val="none" w:sz="0" w:space="0" w:color="auto"/>
        <w:left w:val="none" w:sz="0" w:space="0" w:color="auto"/>
        <w:bottom w:val="none" w:sz="0" w:space="0" w:color="auto"/>
        <w:right w:val="none" w:sz="0" w:space="0" w:color="auto"/>
      </w:divBdr>
    </w:div>
    <w:div w:id="1167406560">
      <w:bodyDiv w:val="1"/>
      <w:marLeft w:val="0"/>
      <w:marRight w:val="0"/>
      <w:marTop w:val="0"/>
      <w:marBottom w:val="0"/>
      <w:divBdr>
        <w:top w:val="none" w:sz="0" w:space="0" w:color="auto"/>
        <w:left w:val="none" w:sz="0" w:space="0" w:color="auto"/>
        <w:bottom w:val="none" w:sz="0" w:space="0" w:color="auto"/>
        <w:right w:val="none" w:sz="0" w:space="0" w:color="auto"/>
      </w:divBdr>
    </w:div>
    <w:div w:id="1234241482">
      <w:bodyDiv w:val="1"/>
      <w:marLeft w:val="0"/>
      <w:marRight w:val="0"/>
      <w:marTop w:val="0"/>
      <w:marBottom w:val="0"/>
      <w:divBdr>
        <w:top w:val="none" w:sz="0" w:space="0" w:color="auto"/>
        <w:left w:val="none" w:sz="0" w:space="0" w:color="auto"/>
        <w:bottom w:val="none" w:sz="0" w:space="0" w:color="auto"/>
        <w:right w:val="none" w:sz="0" w:space="0" w:color="auto"/>
      </w:divBdr>
    </w:div>
    <w:div w:id="1259949169">
      <w:bodyDiv w:val="1"/>
      <w:marLeft w:val="0"/>
      <w:marRight w:val="0"/>
      <w:marTop w:val="0"/>
      <w:marBottom w:val="0"/>
      <w:divBdr>
        <w:top w:val="none" w:sz="0" w:space="0" w:color="auto"/>
        <w:left w:val="none" w:sz="0" w:space="0" w:color="auto"/>
        <w:bottom w:val="none" w:sz="0" w:space="0" w:color="auto"/>
        <w:right w:val="none" w:sz="0" w:space="0" w:color="auto"/>
      </w:divBdr>
    </w:div>
    <w:div w:id="1373968089">
      <w:bodyDiv w:val="1"/>
      <w:marLeft w:val="0"/>
      <w:marRight w:val="0"/>
      <w:marTop w:val="0"/>
      <w:marBottom w:val="0"/>
      <w:divBdr>
        <w:top w:val="none" w:sz="0" w:space="0" w:color="auto"/>
        <w:left w:val="none" w:sz="0" w:space="0" w:color="auto"/>
        <w:bottom w:val="none" w:sz="0" w:space="0" w:color="auto"/>
        <w:right w:val="none" w:sz="0" w:space="0" w:color="auto"/>
      </w:divBdr>
    </w:div>
    <w:div w:id="1456563582">
      <w:bodyDiv w:val="1"/>
      <w:marLeft w:val="0"/>
      <w:marRight w:val="0"/>
      <w:marTop w:val="0"/>
      <w:marBottom w:val="0"/>
      <w:divBdr>
        <w:top w:val="none" w:sz="0" w:space="0" w:color="auto"/>
        <w:left w:val="none" w:sz="0" w:space="0" w:color="auto"/>
        <w:bottom w:val="none" w:sz="0" w:space="0" w:color="auto"/>
        <w:right w:val="none" w:sz="0" w:space="0" w:color="auto"/>
      </w:divBdr>
    </w:div>
    <w:div w:id="1509490920">
      <w:bodyDiv w:val="1"/>
      <w:marLeft w:val="0"/>
      <w:marRight w:val="0"/>
      <w:marTop w:val="0"/>
      <w:marBottom w:val="0"/>
      <w:divBdr>
        <w:top w:val="none" w:sz="0" w:space="0" w:color="auto"/>
        <w:left w:val="none" w:sz="0" w:space="0" w:color="auto"/>
        <w:bottom w:val="none" w:sz="0" w:space="0" w:color="auto"/>
        <w:right w:val="none" w:sz="0" w:space="0" w:color="auto"/>
      </w:divBdr>
    </w:div>
    <w:div w:id="1556044327">
      <w:bodyDiv w:val="1"/>
      <w:marLeft w:val="0"/>
      <w:marRight w:val="0"/>
      <w:marTop w:val="0"/>
      <w:marBottom w:val="0"/>
      <w:divBdr>
        <w:top w:val="none" w:sz="0" w:space="0" w:color="auto"/>
        <w:left w:val="none" w:sz="0" w:space="0" w:color="auto"/>
        <w:bottom w:val="none" w:sz="0" w:space="0" w:color="auto"/>
        <w:right w:val="none" w:sz="0" w:space="0" w:color="auto"/>
      </w:divBdr>
    </w:div>
    <w:div w:id="1693070690">
      <w:bodyDiv w:val="1"/>
      <w:marLeft w:val="0"/>
      <w:marRight w:val="0"/>
      <w:marTop w:val="0"/>
      <w:marBottom w:val="0"/>
      <w:divBdr>
        <w:top w:val="none" w:sz="0" w:space="0" w:color="auto"/>
        <w:left w:val="none" w:sz="0" w:space="0" w:color="auto"/>
        <w:bottom w:val="none" w:sz="0" w:space="0" w:color="auto"/>
        <w:right w:val="none" w:sz="0" w:space="0" w:color="auto"/>
      </w:divBdr>
    </w:div>
    <w:div w:id="1741825718">
      <w:bodyDiv w:val="1"/>
      <w:marLeft w:val="0"/>
      <w:marRight w:val="0"/>
      <w:marTop w:val="0"/>
      <w:marBottom w:val="0"/>
      <w:divBdr>
        <w:top w:val="none" w:sz="0" w:space="0" w:color="auto"/>
        <w:left w:val="none" w:sz="0" w:space="0" w:color="auto"/>
        <w:bottom w:val="none" w:sz="0" w:space="0" w:color="auto"/>
        <w:right w:val="none" w:sz="0" w:space="0" w:color="auto"/>
      </w:divBdr>
    </w:div>
    <w:div w:id="1809660393">
      <w:bodyDiv w:val="1"/>
      <w:marLeft w:val="0"/>
      <w:marRight w:val="0"/>
      <w:marTop w:val="0"/>
      <w:marBottom w:val="0"/>
      <w:divBdr>
        <w:top w:val="none" w:sz="0" w:space="0" w:color="auto"/>
        <w:left w:val="none" w:sz="0" w:space="0" w:color="auto"/>
        <w:bottom w:val="none" w:sz="0" w:space="0" w:color="auto"/>
        <w:right w:val="none" w:sz="0" w:space="0" w:color="auto"/>
      </w:divBdr>
    </w:div>
    <w:div w:id="1810048581">
      <w:bodyDiv w:val="1"/>
      <w:marLeft w:val="0"/>
      <w:marRight w:val="0"/>
      <w:marTop w:val="0"/>
      <w:marBottom w:val="0"/>
      <w:divBdr>
        <w:top w:val="none" w:sz="0" w:space="0" w:color="auto"/>
        <w:left w:val="none" w:sz="0" w:space="0" w:color="auto"/>
        <w:bottom w:val="none" w:sz="0" w:space="0" w:color="auto"/>
        <w:right w:val="none" w:sz="0" w:space="0" w:color="auto"/>
      </w:divBdr>
    </w:div>
    <w:div w:id="1863325380">
      <w:bodyDiv w:val="1"/>
      <w:marLeft w:val="0"/>
      <w:marRight w:val="0"/>
      <w:marTop w:val="0"/>
      <w:marBottom w:val="0"/>
      <w:divBdr>
        <w:top w:val="none" w:sz="0" w:space="0" w:color="auto"/>
        <w:left w:val="none" w:sz="0" w:space="0" w:color="auto"/>
        <w:bottom w:val="none" w:sz="0" w:space="0" w:color="auto"/>
        <w:right w:val="none" w:sz="0" w:space="0" w:color="auto"/>
      </w:divBdr>
    </w:div>
    <w:div w:id="1916553664">
      <w:bodyDiv w:val="1"/>
      <w:marLeft w:val="0"/>
      <w:marRight w:val="0"/>
      <w:marTop w:val="0"/>
      <w:marBottom w:val="0"/>
      <w:divBdr>
        <w:top w:val="none" w:sz="0" w:space="0" w:color="auto"/>
        <w:left w:val="none" w:sz="0" w:space="0" w:color="auto"/>
        <w:bottom w:val="none" w:sz="0" w:space="0" w:color="auto"/>
        <w:right w:val="none" w:sz="0" w:space="0" w:color="auto"/>
      </w:divBdr>
    </w:div>
    <w:div w:id="2016178137">
      <w:bodyDiv w:val="1"/>
      <w:marLeft w:val="0"/>
      <w:marRight w:val="0"/>
      <w:marTop w:val="0"/>
      <w:marBottom w:val="0"/>
      <w:divBdr>
        <w:top w:val="none" w:sz="0" w:space="0" w:color="auto"/>
        <w:left w:val="none" w:sz="0" w:space="0" w:color="auto"/>
        <w:bottom w:val="none" w:sz="0" w:space="0" w:color="auto"/>
        <w:right w:val="none" w:sz="0" w:space="0" w:color="auto"/>
      </w:divBdr>
    </w:div>
    <w:div w:id="2031641818">
      <w:bodyDiv w:val="1"/>
      <w:marLeft w:val="0"/>
      <w:marRight w:val="0"/>
      <w:marTop w:val="0"/>
      <w:marBottom w:val="0"/>
      <w:divBdr>
        <w:top w:val="none" w:sz="0" w:space="0" w:color="auto"/>
        <w:left w:val="none" w:sz="0" w:space="0" w:color="auto"/>
        <w:bottom w:val="none" w:sz="0" w:space="0" w:color="auto"/>
        <w:right w:val="none" w:sz="0" w:space="0" w:color="auto"/>
      </w:divBdr>
    </w:div>
    <w:div w:id="2096317097">
      <w:bodyDiv w:val="1"/>
      <w:marLeft w:val="0"/>
      <w:marRight w:val="0"/>
      <w:marTop w:val="0"/>
      <w:marBottom w:val="0"/>
      <w:divBdr>
        <w:top w:val="none" w:sz="0" w:space="0" w:color="auto"/>
        <w:left w:val="none" w:sz="0" w:space="0" w:color="auto"/>
        <w:bottom w:val="none" w:sz="0" w:space="0" w:color="auto"/>
        <w:right w:val="none" w:sz="0" w:space="0" w:color="auto"/>
      </w:divBdr>
    </w:div>
    <w:div w:id="21138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1ubo\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66A7E108FFA47BA39E341AB2D4780" ma:contentTypeVersion="4" ma:contentTypeDescription="Create a new document." ma:contentTypeScope="" ma:versionID="6762de1a08e34dbdd0572ded4a3be14f">
  <xsd:schema xmlns:xsd="http://www.w3.org/2001/XMLSchema" xmlns:xs="http://www.w3.org/2001/XMLSchema" xmlns:p="http://schemas.microsoft.com/office/2006/metadata/properties" xmlns:ns3="84513b75-9831-48a6-8c72-dd6d07b1bc29" targetNamespace="http://schemas.microsoft.com/office/2006/metadata/properties" ma:root="true" ma:fieldsID="de46890efdc07197ab980ae42c7b51ab" ns3:_="">
    <xsd:import namespace="84513b75-9831-48a6-8c72-dd6d07b1b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13b75-9831-48a6-8c72-dd6d07b1b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1705F-C670-46E4-BDFC-D0F02992DABE}">
  <ds:schemaRefs>
    <ds:schemaRef ds:uri="http://schemas.openxmlformats.org/officeDocument/2006/bibliography"/>
  </ds:schemaRefs>
</ds:datastoreItem>
</file>

<file path=customXml/itemProps2.xml><?xml version="1.0" encoding="utf-8"?>
<ds:datastoreItem xmlns:ds="http://schemas.openxmlformats.org/officeDocument/2006/customXml" ds:itemID="{6B8FF392-4F64-4FE3-A3F8-F00D10B1E749}">
  <ds:schemaRefs>
    <ds:schemaRef ds:uri="http://schemas.microsoft.com/sharepoint/v3/contenttype/forms"/>
  </ds:schemaRefs>
</ds:datastoreItem>
</file>

<file path=customXml/itemProps3.xml><?xml version="1.0" encoding="utf-8"?>
<ds:datastoreItem xmlns:ds="http://schemas.openxmlformats.org/officeDocument/2006/customXml" ds:itemID="{AA782628-90A7-43A1-B7C1-8349F5D8C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13b75-9831-48a6-8c72-dd6d07b1b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4</TotalTime>
  <Pages>3</Pages>
  <Words>1114</Words>
  <Characters>6356</Characters>
  <Application>Microsoft Office Word</Application>
  <DocSecurity>4</DocSecurity>
  <Lines>52</Lines>
  <Paragraphs>14</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Björk Ómarsdóttir</dc:creator>
  <cp:keywords/>
  <dc:description/>
  <cp:lastModifiedBy>Guðlaug María Valdemarsdóttir</cp:lastModifiedBy>
  <cp:revision>2</cp:revision>
  <cp:lastPrinted>2020-09-28T16:01:00Z</cp:lastPrinted>
  <dcterms:created xsi:type="dcterms:W3CDTF">2025-12-19T14:39:00Z</dcterms:created>
  <dcterms:modified xsi:type="dcterms:W3CDTF">2025-12-19T14:39:00Z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0x01010010E66A7E108FFA47BA39E341AB2D4780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PDescription">
    <vt:lpwstr/>
  </property>
  <property fmtid="{D5CDD505-2E9C-101B-9397-08002B2CF9AE}" pid="9" name="CampaignTagsTaxHTField0">
    <vt:lpwstr/>
  </property>
  <property fmtid="{D5CDD505-2E9C-101B-9397-08002B2CF9AE}" pid="10" name="IntlLangReviewDate">
    <vt:lpwstr/>
  </property>
  <property fmtid="{D5CDD505-2E9C-101B-9397-08002B2CF9AE}" pid="11" name="TPFriendlyName">
    <vt:lpwstr/>
  </property>
  <property fmtid="{D5CDD505-2E9C-101B-9397-08002B2CF9AE}" pid="12" name="IntlLangReview">
    <vt:lpwstr>0</vt:lpwstr>
  </property>
  <property fmtid="{D5CDD505-2E9C-101B-9397-08002B2CF9AE}" pid="13" name="LocLastLocAttemptVersionLookup">
    <vt:lpwstr>856581</vt:lpwstr>
  </property>
  <property fmtid="{D5CDD505-2E9C-101B-9397-08002B2CF9AE}" pid="14" name="PolicheckWords">
    <vt:lpwstr/>
  </property>
  <property fmtid="{D5CDD505-2E9C-101B-9397-08002B2CF9AE}" pid="15" name="SubmitterId">
    <vt:lpwstr/>
  </property>
  <property fmtid="{D5CDD505-2E9C-101B-9397-08002B2CF9AE}" pid="16" name="AcquiredFrom">
    <vt:lpwstr>Internal MS</vt:lpwstr>
  </property>
  <property fmtid="{D5CDD505-2E9C-101B-9397-08002B2CF9AE}" pid="17" name="EditorialStatus">
    <vt:lpwstr>Complete</vt:lpwstr>
  </property>
  <property fmtid="{D5CDD505-2E9C-101B-9397-08002B2CF9AE}" pid="18" name="Markets">
    <vt:lpwstr/>
  </property>
  <property fmtid="{D5CDD505-2E9C-101B-9397-08002B2CF9AE}" pid="19" name="OriginAsset">
    <vt:lpwstr/>
  </property>
  <property fmtid="{D5CDD505-2E9C-101B-9397-08002B2CF9AE}" pid="20" name="FriendlyTitle">
    <vt:lpwstr/>
  </property>
  <property fmtid="{D5CDD505-2E9C-101B-9397-08002B2CF9AE}" pid="21" name="MarketSpecific">
    <vt:lpwstr>0</vt:lpwstr>
  </property>
  <property fmtid="{D5CDD505-2E9C-101B-9397-08002B2CF9AE}" pid="22" name="TPNamespace">
    <vt:lpwstr/>
  </property>
  <property fmtid="{D5CDD505-2E9C-101B-9397-08002B2CF9AE}" pid="23" name="PublishStatusLookup">
    <vt:lpwstr>1622610;#</vt:lpwstr>
  </property>
  <property fmtid="{D5CDD505-2E9C-101B-9397-08002B2CF9AE}" pid="24" name="APAuthor">
    <vt:lpwstr>2566;#REDMOND\v-aptall</vt:lpwstr>
  </property>
  <property fmtid="{D5CDD505-2E9C-101B-9397-08002B2CF9AE}" pid="25" name="TPCommandLine">
    <vt:lpwstr/>
  </property>
  <property fmtid="{D5CDD505-2E9C-101B-9397-08002B2CF9AE}" pid="26" name="IntlLangReviewer">
    <vt:lpwstr/>
  </property>
  <property fmtid="{D5CDD505-2E9C-101B-9397-08002B2CF9AE}" pid="27" name="OpenTemplate">
    <vt:lpwstr>1</vt:lpwstr>
  </property>
  <property fmtid="{D5CDD505-2E9C-101B-9397-08002B2CF9AE}" pid="28" name="CSXSubmissionDate">
    <vt:lpwstr/>
  </property>
  <property fmtid="{D5CDD505-2E9C-101B-9397-08002B2CF9AE}" pid="29" name="TaxCatchAll">
    <vt:lpwstr/>
  </property>
  <property fmtid="{D5CDD505-2E9C-101B-9397-08002B2CF9AE}" pid="30" name="Manager">
    <vt:lpwstr/>
  </property>
  <property fmtid="{D5CDD505-2E9C-101B-9397-08002B2CF9AE}" pid="31" name="NumericId">
    <vt:lpwstr/>
  </property>
  <property fmtid="{D5CDD505-2E9C-101B-9397-08002B2CF9AE}" pid="32" name="ParentAssetId">
    <vt:lpwstr/>
  </property>
  <property fmtid="{D5CDD505-2E9C-101B-9397-08002B2CF9AE}" pid="33" name="OriginalSourceMarket">
    <vt:lpwstr/>
  </property>
  <property fmtid="{D5CDD505-2E9C-101B-9397-08002B2CF9AE}" pid="34" name="ApprovalStatus">
    <vt:lpwstr>InProgress</vt:lpwstr>
  </property>
  <property fmtid="{D5CDD505-2E9C-101B-9397-08002B2CF9AE}" pid="35" name="TPComponent">
    <vt:lpwstr/>
  </property>
  <property fmtid="{D5CDD505-2E9C-101B-9397-08002B2CF9AE}" pid="36" name="EditorialTags">
    <vt:lpwstr/>
  </property>
  <property fmtid="{D5CDD505-2E9C-101B-9397-08002B2CF9AE}" pid="37" name="TPExecutable">
    <vt:lpwstr/>
  </property>
  <property fmtid="{D5CDD505-2E9C-101B-9397-08002B2CF9AE}" pid="38" name="TPLaunchHelpLink">
    <vt:lpwstr/>
  </property>
  <property fmtid="{D5CDD505-2E9C-101B-9397-08002B2CF9AE}" pid="39" name="LocComments">
    <vt:lpwstr/>
  </property>
  <property fmtid="{D5CDD505-2E9C-101B-9397-08002B2CF9AE}" pid="40" name="LocRecommendedHandoff">
    <vt:lpwstr/>
  </property>
  <property fmtid="{D5CDD505-2E9C-101B-9397-08002B2CF9AE}" pid="41" name="SourceTitle">
    <vt:lpwstr/>
  </property>
  <property fmtid="{D5CDD505-2E9C-101B-9397-08002B2CF9AE}" pid="42" name="CSXUpdate">
    <vt:lpwstr>0</vt:lpwstr>
  </property>
  <property fmtid="{D5CDD505-2E9C-101B-9397-08002B2CF9AE}" pid="43" name="IntlLocPriority">
    <vt:lpwstr/>
  </property>
  <property fmtid="{D5CDD505-2E9C-101B-9397-08002B2CF9AE}" pid="44" name="UAProjectedTotalWords">
    <vt:lpwstr/>
  </property>
  <property fmtid="{D5CDD505-2E9C-101B-9397-08002B2CF9AE}" pid="45" name="AssetType">
    <vt:lpwstr>TP</vt:lpwstr>
  </property>
  <property fmtid="{D5CDD505-2E9C-101B-9397-08002B2CF9AE}" pid="46" name="MachineTranslated">
    <vt:lpwstr>0</vt:lpwstr>
  </property>
  <property fmtid="{D5CDD505-2E9C-101B-9397-08002B2CF9AE}" pid="47" name="OutputCachingOn">
    <vt:lpwstr>0</vt:lpwstr>
  </property>
  <property fmtid="{D5CDD505-2E9C-101B-9397-08002B2CF9AE}" pid="48" name="TemplateStatus">
    <vt:lpwstr>Complete</vt:lpwstr>
  </property>
  <property fmtid="{D5CDD505-2E9C-101B-9397-08002B2CF9AE}" pid="49" name="IsSearchable">
    <vt:lpwstr>1</vt:lpwstr>
  </property>
  <property fmtid="{D5CDD505-2E9C-101B-9397-08002B2CF9AE}" pid="50" name="ContentItem">
    <vt:lpwstr/>
  </property>
  <property fmtid="{D5CDD505-2E9C-101B-9397-08002B2CF9AE}" pid="51" name="HandoffToMSDN">
    <vt:lpwstr/>
  </property>
  <property fmtid="{D5CDD505-2E9C-101B-9397-08002B2CF9AE}" pid="52" name="ShowIn">
    <vt:lpwstr>Show everywhere</vt:lpwstr>
  </property>
  <property fmtid="{D5CDD505-2E9C-101B-9397-08002B2CF9AE}" pid="53" name="ThumbnailAssetId">
    <vt:lpwstr/>
  </property>
  <property fmtid="{D5CDD505-2E9C-101B-9397-08002B2CF9AE}" pid="54" name="UALocComments">
    <vt:lpwstr/>
  </property>
  <property fmtid="{D5CDD505-2E9C-101B-9397-08002B2CF9AE}" pid="55" name="UALocRecommendation">
    <vt:lpwstr>Localize</vt:lpwstr>
  </property>
  <property fmtid="{D5CDD505-2E9C-101B-9397-08002B2CF9AE}" pid="56" name="LastModifiedDateTime">
    <vt:lpwstr/>
  </property>
  <property fmtid="{D5CDD505-2E9C-101B-9397-08002B2CF9AE}" pid="57" name="LegacyData">
    <vt:lpwstr/>
  </property>
  <property fmtid="{D5CDD505-2E9C-101B-9397-08002B2CF9AE}" pid="58" name="LocManualTestRequired">
    <vt:lpwstr>0</vt:lpwstr>
  </property>
  <property fmtid="{D5CDD505-2E9C-101B-9397-08002B2CF9AE}" pid="59" name="LocMarketGroupTiers2">
    <vt:lpwstr/>
  </property>
  <property fmtid="{D5CDD505-2E9C-101B-9397-08002B2CF9AE}" pid="60" name="ClipArtFilename">
    <vt:lpwstr/>
  </property>
  <property fmtid="{D5CDD505-2E9C-101B-9397-08002B2CF9AE}" pid="61" name="TPApplication">
    <vt:lpwstr/>
  </property>
  <property fmtid="{D5CDD505-2E9C-101B-9397-08002B2CF9AE}" pid="62" name="CSXHash">
    <vt:lpwstr/>
  </property>
  <property fmtid="{D5CDD505-2E9C-101B-9397-08002B2CF9AE}" pid="63" name="DirectSourceMarket">
    <vt:lpwstr/>
  </property>
  <property fmtid="{D5CDD505-2E9C-101B-9397-08002B2CF9AE}" pid="64" name="PrimaryImageGen">
    <vt:lpwstr>1</vt:lpwstr>
  </property>
  <property fmtid="{D5CDD505-2E9C-101B-9397-08002B2CF9AE}" pid="65" name="PlannedPubDate">
    <vt:lpwstr/>
  </property>
  <property fmtid="{D5CDD505-2E9C-101B-9397-08002B2CF9AE}" pid="66" name="CSXSubmissionMarket">
    <vt:lpwstr/>
  </property>
  <property fmtid="{D5CDD505-2E9C-101B-9397-08002B2CF9AE}" pid="67" name="Downloads">
    <vt:lpwstr>0</vt:lpwstr>
  </property>
  <property fmtid="{D5CDD505-2E9C-101B-9397-08002B2CF9AE}" pid="68" name="ArtSampleDocs">
    <vt:lpwstr/>
  </property>
  <property fmtid="{D5CDD505-2E9C-101B-9397-08002B2CF9AE}" pid="69" name="TrustLevel">
    <vt:lpwstr>1 Microsoft Managed Content</vt:lpwstr>
  </property>
  <property fmtid="{D5CDD505-2E9C-101B-9397-08002B2CF9AE}" pid="70" name="BlockPublish">
    <vt:lpwstr>0</vt:lpwstr>
  </property>
  <property fmtid="{D5CDD505-2E9C-101B-9397-08002B2CF9AE}" pid="71" name="TPLaunchHelpLinkType">
    <vt:lpwstr>Template</vt:lpwstr>
  </property>
  <property fmtid="{D5CDD505-2E9C-101B-9397-08002B2CF9AE}" pid="72" name="LocalizationTagsTaxHTField0">
    <vt:lpwstr/>
  </property>
  <property fmtid="{D5CDD505-2E9C-101B-9397-08002B2CF9AE}" pid="73" name="BusinessGroup">
    <vt:lpwstr/>
  </property>
  <property fmtid="{D5CDD505-2E9C-101B-9397-08002B2CF9AE}" pid="74" name="Providers">
    <vt:lpwstr/>
  </property>
  <property fmtid="{D5CDD505-2E9C-101B-9397-08002B2CF9AE}" pid="75" name="TemplateTemplateType">
    <vt:lpwstr>Word Document Template</vt:lpwstr>
  </property>
  <property fmtid="{D5CDD505-2E9C-101B-9397-08002B2CF9AE}" pid="76" name="TimesCloned">
    <vt:lpwstr/>
  </property>
  <property fmtid="{D5CDD505-2E9C-101B-9397-08002B2CF9AE}" pid="77" name="TPAppVersion">
    <vt:lpwstr/>
  </property>
  <property fmtid="{D5CDD505-2E9C-101B-9397-08002B2CF9AE}" pid="78" name="VoteCount">
    <vt:lpwstr/>
  </property>
  <property fmtid="{D5CDD505-2E9C-101B-9397-08002B2CF9AE}" pid="79" name="AverageRating">
    <vt:lpwstr/>
  </property>
  <property fmtid="{D5CDD505-2E9C-101B-9397-08002B2CF9AE}" pid="80" name="FeatureTagsTaxHTField0">
    <vt:lpwstr/>
  </property>
  <property fmtid="{D5CDD505-2E9C-101B-9397-08002B2CF9AE}" pid="81" name="Provider">
    <vt:lpwstr/>
  </property>
  <property fmtid="{D5CDD505-2E9C-101B-9397-08002B2CF9AE}" pid="82" name="UACurrentWords">
    <vt:lpwstr/>
  </property>
  <property fmtid="{D5CDD505-2E9C-101B-9397-08002B2CF9AE}" pid="83" name="AssetId">
    <vt:lpwstr>TP103457714</vt:lpwstr>
  </property>
  <property fmtid="{D5CDD505-2E9C-101B-9397-08002B2CF9AE}" pid="84" name="TPClientViewer">
    <vt:lpwstr/>
  </property>
  <property fmtid="{D5CDD505-2E9C-101B-9397-08002B2CF9AE}" pid="85" name="DSATActionTaken">
    <vt:lpwstr/>
  </property>
  <property fmtid="{D5CDD505-2E9C-101B-9397-08002B2CF9AE}" pid="86" name="APEditor">
    <vt:lpwstr/>
  </property>
  <property fmtid="{D5CDD505-2E9C-101B-9397-08002B2CF9AE}" pid="87" name="TPInstallLocation">
    <vt:lpwstr/>
  </property>
  <property fmtid="{D5CDD505-2E9C-101B-9397-08002B2CF9AE}" pid="88" name="OOCacheId">
    <vt:lpwstr/>
  </property>
  <property fmtid="{D5CDD505-2E9C-101B-9397-08002B2CF9AE}" pid="89" name="IsDeleted">
    <vt:lpwstr>0</vt:lpwstr>
  </property>
  <property fmtid="{D5CDD505-2E9C-101B-9397-08002B2CF9AE}" pid="90" name="PublishTargets">
    <vt:lpwstr>OfficeOnlineVNext</vt:lpwstr>
  </property>
  <property fmtid="{D5CDD505-2E9C-101B-9397-08002B2CF9AE}" pid="91" name="ApprovalLog">
    <vt:lpwstr/>
  </property>
  <property fmtid="{D5CDD505-2E9C-101B-9397-08002B2CF9AE}" pid="92" name="BugNumber">
    <vt:lpwstr/>
  </property>
  <property fmtid="{D5CDD505-2E9C-101B-9397-08002B2CF9AE}" pid="93" name="CrawlForDependencies">
    <vt:lpwstr>0</vt:lpwstr>
  </property>
  <property fmtid="{D5CDD505-2E9C-101B-9397-08002B2CF9AE}" pid="94" name="InternalTagsTaxHTField0">
    <vt:lpwstr/>
  </property>
  <property fmtid="{D5CDD505-2E9C-101B-9397-08002B2CF9AE}" pid="95" name="LastHandOff">
    <vt:lpwstr/>
  </property>
  <property fmtid="{D5CDD505-2E9C-101B-9397-08002B2CF9AE}" pid="96" name="Milestone">
    <vt:lpwstr/>
  </property>
  <property fmtid="{D5CDD505-2E9C-101B-9397-08002B2CF9AE}" pid="97" name="OriginalRelease">
    <vt:lpwstr>15</vt:lpwstr>
  </property>
  <property fmtid="{D5CDD505-2E9C-101B-9397-08002B2CF9AE}" pid="98" name="RecommendationsModifier">
    <vt:lpwstr/>
  </property>
  <property fmtid="{D5CDD505-2E9C-101B-9397-08002B2CF9AE}" pid="99" name="ScenarioTagsTaxHTField0">
    <vt:lpwstr/>
  </property>
  <property fmtid="{D5CDD505-2E9C-101B-9397-08002B2CF9AE}" pid="100" name="UANotes">
    <vt:lpwstr/>
  </property>
  <property fmtid="{D5CDD505-2E9C-101B-9397-08002B2CF9AE}" pid="101" name="MSIP_Label_4d8b67f9-f4c8-4356-80b8-97d601b9597d_Enabled">
    <vt:lpwstr>true</vt:lpwstr>
  </property>
  <property fmtid="{D5CDD505-2E9C-101B-9397-08002B2CF9AE}" pid="102" name="MSIP_Label_4d8b67f9-f4c8-4356-80b8-97d601b9597d_SetDate">
    <vt:lpwstr>2025-12-19T14:39:20Z</vt:lpwstr>
  </property>
  <property fmtid="{D5CDD505-2E9C-101B-9397-08002B2CF9AE}" pid="103" name="MSIP_Label_4d8b67f9-f4c8-4356-80b8-97d601b9597d_Method">
    <vt:lpwstr>Standard</vt:lpwstr>
  </property>
  <property fmtid="{D5CDD505-2E9C-101B-9397-08002B2CF9AE}" pid="104" name="MSIP_Label_4d8b67f9-f4c8-4356-80b8-97d601b9597d_Name">
    <vt:lpwstr>Varin</vt:lpwstr>
  </property>
  <property fmtid="{D5CDD505-2E9C-101B-9397-08002B2CF9AE}" pid="105" name="MSIP_Label_4d8b67f9-f4c8-4356-80b8-97d601b9597d_SiteId">
    <vt:lpwstr>bc14a44e-e0fb-4e0b-a535-100579d41b65</vt:lpwstr>
  </property>
  <property fmtid="{D5CDD505-2E9C-101B-9397-08002B2CF9AE}" pid="106" name="MSIP_Label_4d8b67f9-f4c8-4356-80b8-97d601b9597d_ActionId">
    <vt:lpwstr>71048df9-62a8-4930-97a0-8006758d7a11</vt:lpwstr>
  </property>
  <property fmtid="{D5CDD505-2E9C-101B-9397-08002B2CF9AE}" pid="107" name="MSIP_Label_4d8b67f9-f4c8-4356-80b8-97d601b9597d_ContentBits">
    <vt:lpwstr>0</vt:lpwstr>
  </property>
  <property fmtid="{D5CDD505-2E9C-101B-9397-08002B2CF9AE}" pid="108" name="MSIP_Label_4d8b67f9-f4c8-4356-80b8-97d601b9597d_Tag">
    <vt:lpwstr>10, 3, 0, 1</vt:lpwstr>
  </property>
</Properties>
</file>