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BE58BB" w14:paraId="5300C16A" w14:textId="77777777" w:rsidTr="2B9ED280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DA02E4" w14:textId="77777777" w:rsidR="00883508" w:rsidRPr="00E34B42" w:rsidRDefault="00883508" w:rsidP="00FD626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C5A415" wp14:editId="3A34B3D6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C8DB" w14:textId="48DE78D7" w:rsidR="00883508" w:rsidRPr="00E34B42" w:rsidRDefault="007414CB" w:rsidP="00021A7E">
            <w:pPr>
              <w:spacing w:before="400" w:after="120"/>
              <w:ind w:left="7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1AFF6635" w14:textId="13E7A2B3" w:rsidR="00883508" w:rsidRPr="00E34B42" w:rsidRDefault="00883508" w:rsidP="00021A7E">
            <w:pPr>
              <w:spacing w:before="120" w:after="120"/>
              <w:ind w:left="7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</w:t>
            </w:r>
            <w:r w:rsidR="00F21758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febrúar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20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23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–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4. gr.</w:t>
            </w:r>
          </w:p>
        </w:tc>
      </w:tr>
      <w:tr w:rsidR="00E34B42" w:rsidRPr="00BE58BB" w14:paraId="1B6138FF" w14:textId="77777777" w:rsidTr="2B9ED28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F08E842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3972575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14:paraId="73C30344" w14:textId="02650036" w:rsidR="00135B40" w:rsidRPr="00E34B42" w:rsidRDefault="3B63FEF5" w:rsidP="1FCC856A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r w:rsidRPr="58142141">
              <w:rPr>
                <w:rFonts w:ascii="Times New Roman" w:eastAsia="Times New Roman" w:hAnsi="Times New Roman" w:cs="Times New Roman"/>
                <w:lang w:val="is"/>
              </w:rPr>
              <w:t>Frumvarp til laga um breytingu á ýmsum lögum (EES-reglur</w:t>
            </w:r>
            <w:r w:rsidR="6DE27699" w:rsidRPr="58142141">
              <w:rPr>
                <w:rFonts w:ascii="Times New Roman" w:eastAsia="Times New Roman" w:hAnsi="Times New Roman" w:cs="Times New Roman"/>
                <w:lang w:val="is"/>
              </w:rPr>
              <w:t xml:space="preserve"> - </w:t>
            </w:r>
            <w:proofErr w:type="spellStart"/>
            <w:r w:rsidRPr="58142141">
              <w:rPr>
                <w:rFonts w:ascii="Times New Roman" w:eastAsia="Times New Roman" w:hAnsi="Times New Roman" w:cs="Times New Roman"/>
                <w:lang w:val="is"/>
              </w:rPr>
              <w:t>FuelEU</w:t>
            </w:r>
            <w:proofErr w:type="spellEnd"/>
            <w:r w:rsidR="66B931C3" w:rsidRPr="58142141">
              <w:rPr>
                <w:rFonts w:ascii="Times New Roman" w:eastAsia="Times New Roman" w:hAnsi="Times New Roman" w:cs="Times New Roman"/>
                <w:lang w:val="is"/>
              </w:rPr>
              <w:t xml:space="preserve"> </w:t>
            </w:r>
            <w:proofErr w:type="spellStart"/>
            <w:r w:rsidR="66B931C3" w:rsidRPr="58142141">
              <w:rPr>
                <w:rFonts w:ascii="Times New Roman" w:eastAsia="Times New Roman" w:hAnsi="Times New Roman" w:cs="Times New Roman"/>
                <w:lang w:val="is"/>
              </w:rPr>
              <w:t>Maritime</w:t>
            </w:r>
            <w:proofErr w:type="spellEnd"/>
            <w:r w:rsidRPr="58142141">
              <w:rPr>
                <w:rFonts w:ascii="Times New Roman" w:eastAsia="Times New Roman" w:hAnsi="Times New Roman" w:cs="Times New Roman"/>
                <w:lang w:val="is"/>
              </w:rPr>
              <w:t>)</w:t>
            </w:r>
            <w:sdt>
              <w:sdtPr>
                <w:rPr>
                  <w:rFonts w:ascii="Times New Roman" w:hAnsi="Times New Roman" w:cs="Times New Roman"/>
                  <w:lang w:val="is-IS"/>
                </w:rPr>
                <w:id w:val="764192880"/>
                <w:placeholder>
                  <w:docPart w:val="E6A1A9D79D4C4506BAC2993B662C1273"/>
                </w:placeholder>
              </w:sdtPr>
              <w:sdtContent>
                <w:r w:rsidR="59202E52" w:rsidRPr="5814214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tr w:rsidR="00E34B42" w:rsidRPr="00BE58BB" w14:paraId="73268AEE" w14:textId="77777777" w:rsidTr="2B9ED28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BD45AB0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65618866" w:edGrp="everyone" w:colFirst="1" w:colLast="1"/>
            <w:permEnd w:id="133972575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Content>
            <w:tc>
              <w:tcPr>
                <w:tcW w:w="7479" w:type="dxa"/>
                <w:tcBorders>
                  <w:bottom w:val="nil"/>
                </w:tcBorders>
              </w:tcPr>
              <w:p w14:paraId="1CA7F9CA" w14:textId="2B956A7D" w:rsidR="00135B40" w:rsidRPr="00E34B42" w:rsidRDefault="69624958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58142141">
                  <w:rPr>
                    <w:rFonts w:ascii="Times New Roman" w:hAnsi="Times New Roman" w:cs="Times New Roman"/>
                    <w:lang w:val="is-IS"/>
                  </w:rPr>
                  <w:t>Umhverfis-, orku- og lofslagsráðuneytið / Innviðaráðuneytið</w:t>
                </w:r>
              </w:p>
            </w:tc>
          </w:sdtContent>
        </w:sdt>
      </w:tr>
      <w:tr w:rsidR="00E34B42" w:rsidRPr="00E34B42" w14:paraId="4ABAC242" w14:textId="77777777" w:rsidTr="2B9ED28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8ACB06B" w14:textId="694AF8B9" w:rsidR="00135B40" w:rsidRPr="00E34B42" w:rsidRDefault="1EA395FE" w:rsidP="4360CD5C">
            <w:pPr>
              <w:spacing w:before="60" w:after="60"/>
              <w:rPr>
                <w:rFonts w:ascii="Times New Roman" w:hAnsi="Times New Roman" w:cs="Times New Roman"/>
                <w:b/>
                <w:bCs/>
                <w:lang w:val="is-IS"/>
              </w:rPr>
            </w:pPr>
            <w:permStart w:id="89664324" w:edGrp="everyone" w:colFirst="1" w:colLast="1"/>
            <w:permEnd w:id="1565618866"/>
            <w:r w:rsidRPr="4360CD5C">
              <w:rPr>
                <w:rFonts w:ascii="Times New Roman" w:hAnsi="Times New Roman" w:cs="Times New Roman"/>
                <w:b/>
                <w:bCs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3F8B857" w14:textId="0F6E4974" w:rsidR="00135B40" w:rsidRPr="00E34B42" w:rsidRDefault="00000000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3E374E4B" w:rsidRPr="6939FF53">
                  <w:rPr>
                    <w:rFonts w:ascii="MS Gothic" w:eastAsia="MS Gothic" w:hAnsi="MS Gothic" w:cs="MS Gothic"/>
                    <w:lang w:val="is-IS"/>
                  </w:rPr>
                  <w:t>☒</w:t>
                </w:r>
              </w:sdtContent>
            </w:sdt>
            <w:r w:rsidR="00135B40" w:rsidRPr="6939FF53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7C48F4F" w14:textId="77777777" w:rsidR="00135B40" w:rsidRPr="00E34B42" w:rsidRDefault="00000000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14D31A53" w14:textId="77777777" w:rsidTr="2B9ED28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41DA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79259887" w:edGrp="everyone" w:colFirst="1" w:colLast="1"/>
            <w:permEnd w:id="8966432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DA4D45" w14:textId="39927E01" w:rsidR="00135B40" w:rsidRPr="00E34B42" w:rsidRDefault="59202E52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5814214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502BD590" w:rsidRPr="58142141">
                  <w:rPr>
                    <w:rFonts w:ascii="Times New Roman" w:hAnsi="Times New Roman" w:cs="Times New Roman"/>
                    <w:lang w:val="is-IS"/>
                  </w:rPr>
                  <w:t>12.11.2025</w:t>
                </w:r>
              </w:p>
            </w:tc>
          </w:sdtContent>
        </w:sdt>
      </w:tr>
      <w:permEnd w:id="1079259887"/>
    </w:tbl>
    <w:p w14:paraId="01A595DB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734122F4" w14:textId="77777777" w:rsidTr="016ECAC5">
        <w:tc>
          <w:tcPr>
            <w:tcW w:w="9288" w:type="dxa"/>
            <w:shd w:val="clear" w:color="auto" w:fill="92CDDC" w:themeFill="accent5" w:themeFillTint="99"/>
          </w:tcPr>
          <w:p w14:paraId="4872B2C6" w14:textId="77777777" w:rsidR="00263F72" w:rsidRPr="00E34B42" w:rsidRDefault="00F93B5C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BE58BB" w14:paraId="5110A474" w14:textId="77777777" w:rsidTr="016ECAC5">
        <w:trPr>
          <w:trHeight w:val="826"/>
        </w:trPr>
        <w:tc>
          <w:tcPr>
            <w:tcW w:w="9288" w:type="dxa"/>
          </w:tcPr>
          <w:permStart w:id="533660141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24E6EBD2" w14:textId="1F022CF9" w:rsidR="00FD2097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ADB7246" w14:textId="25EAFCC4" w:rsidR="00021A7E" w:rsidRPr="00021A7E" w:rsidRDefault="280FED9E" w:rsidP="5814214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16ECAC5">
                  <w:rPr>
                    <w:rFonts w:ascii="Times New Roman" w:hAnsi="Times New Roman" w:cs="Times New Roman"/>
                    <w:lang w:val="is-IS"/>
                  </w:rPr>
                  <w:t>Með fyrirhuguðu frumvarpi til breytinga á hafnalögum nr. 61/2003, lögum um varnir gegn mengun hafs og</w:t>
                </w:r>
                <w:r w:rsidR="6E8CE0D1" w:rsidRPr="016ECAC5">
                  <w:rPr>
                    <w:rFonts w:ascii="Times New Roman" w:hAnsi="Times New Roman" w:cs="Times New Roman"/>
                    <w:lang w:val="is-IS"/>
                  </w:rPr>
                  <w:t xml:space="preserve"> stranda nr. 33/2004, efnalögum nr. 61/2013 og lögum um loftslagsmál nr. 70/2012 er ætlunin að tryggja lagastoð fyrir innleiðingu reglugerðar </w:t>
                </w:r>
                <w:r w:rsidR="7FC9261C" w:rsidRPr="016ECAC5">
                  <w:rPr>
                    <w:rFonts w:ascii="Times New Roman" w:hAnsi="Times New Roman" w:cs="Times New Roman"/>
                    <w:lang w:val="is-IS"/>
                  </w:rPr>
                  <w:t>(E</w:t>
                </w:r>
                <w:r w:rsidR="6003D9CB" w:rsidRPr="016ECAC5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7FC9261C" w:rsidRPr="016ECAC5">
                  <w:rPr>
                    <w:rFonts w:ascii="Times New Roman" w:hAnsi="Times New Roman" w:cs="Times New Roman"/>
                    <w:lang w:val="is-IS"/>
                  </w:rPr>
                  <w:t>B) 2023/1805</w:t>
                </w:r>
                <w:r w:rsidR="4A311197" w:rsidRPr="016ECAC5">
                  <w:rPr>
                    <w:rFonts w:ascii="Times New Roman" w:hAnsi="Times New Roman" w:cs="Times New Roman"/>
                    <w:lang w:val="is-IS"/>
                  </w:rPr>
                  <w:t xml:space="preserve"> varðandi notkun endurnýjanlegra </w:t>
                </w:r>
                <w:r w:rsidR="66D1FCB4" w:rsidRPr="016ECAC5">
                  <w:rPr>
                    <w:rFonts w:ascii="Times New Roman" w:hAnsi="Times New Roman" w:cs="Times New Roman"/>
                    <w:lang w:val="is-IS"/>
                  </w:rPr>
                  <w:t xml:space="preserve">orkugjafa og lágkolefniseldsneyti í siglingum. Það skal tekið fram að við ritun þessa áformaskjal hefur ekki </w:t>
                </w:r>
                <w:r w:rsidR="2B230D25" w:rsidRPr="016ECAC5">
                  <w:rPr>
                    <w:rFonts w:ascii="Times New Roman" w:hAnsi="Times New Roman" w:cs="Times New Roman"/>
                    <w:lang w:val="is-IS"/>
                  </w:rPr>
                  <w:t xml:space="preserve">enn </w:t>
                </w:r>
                <w:r w:rsidR="66D1FCB4" w:rsidRPr="016ECAC5">
                  <w:rPr>
                    <w:rFonts w:ascii="Times New Roman" w:hAnsi="Times New Roman" w:cs="Times New Roman"/>
                    <w:lang w:val="is-IS"/>
                  </w:rPr>
                  <w:t>verið lokið við þýðingu á gerðinni</w:t>
                </w:r>
                <w:r w:rsidR="74093016" w:rsidRPr="016ECAC5">
                  <w:rPr>
                    <w:rFonts w:ascii="Times New Roman" w:hAnsi="Times New Roman" w:cs="Times New Roman"/>
                    <w:lang w:val="is-IS"/>
                  </w:rPr>
                  <w:t xml:space="preserve"> og heiti hennar á íslensku kann því að breytast. </w:t>
                </w:r>
              </w:p>
              <w:p w14:paraId="318420E7" w14:textId="35A76700" w:rsidR="00021A7E" w:rsidRPr="00021A7E" w:rsidRDefault="74093016" w:rsidP="5814214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4360CD5C">
                  <w:rPr>
                    <w:rFonts w:ascii="Times New Roman" w:hAnsi="Times New Roman" w:cs="Times New Roman"/>
                    <w:lang w:val="is-IS"/>
                  </w:rPr>
                  <w:t>Reglugerðin er hluti af víðtækari aðgerðarpakka framkvæmdarstjórnar ESB sem miðar að því</w:t>
                </w:r>
                <w:r w:rsidR="40DD8C5B" w:rsidRPr="4360CD5C">
                  <w:rPr>
                    <w:rFonts w:ascii="Times New Roman" w:hAnsi="Times New Roman" w:cs="Times New Roman"/>
                    <w:lang w:val="is-IS"/>
                  </w:rPr>
                  <w:t xml:space="preserve"> að draga úr losun GHL um 55% hið minnsta fyrir árið 2030 með 1990 sem viðmiðunarár. </w:t>
                </w:r>
                <w:r w:rsidR="5DF80C6B" w:rsidRPr="4360CD5C">
                  <w:rPr>
                    <w:rFonts w:ascii="Times New Roman" w:hAnsi="Times New Roman" w:cs="Times New Roman"/>
                    <w:lang w:val="is-IS"/>
                  </w:rPr>
                  <w:t xml:space="preserve">Meginmarkmið reglugerðarinnar er að draga úr losun gróðurhúsalofttegunda (GHL) í siglingum í ákveðnum skrefum. </w:t>
                </w:r>
                <w:r w:rsidR="0006A6D9" w:rsidRPr="4360CD5C">
                  <w:rPr>
                    <w:rFonts w:ascii="Times New Roman" w:hAnsi="Times New Roman" w:cs="Times New Roman"/>
                    <w:lang w:val="is-IS"/>
                  </w:rPr>
                  <w:t>Þá kveður reglugerðin á um skyldu farþega- og gámaskipa frá og með árinu 2030 til að nota landtengingar meðan þau liggja í höfn eða aðra tækni án losunar</w:t>
                </w:r>
                <w:r w:rsidR="3EEDC921" w:rsidRPr="4360CD5C">
                  <w:rPr>
                    <w:rFonts w:ascii="Times New Roman" w:hAnsi="Times New Roman" w:cs="Times New Roman"/>
                    <w:lang w:val="is-IS"/>
                  </w:rPr>
                  <w:t>. Reglugerðin tengist og styður þannig við</w:t>
                </w:r>
                <w:r w:rsidR="40DD8C5B" w:rsidRPr="4360CD5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566B54F2" w:rsidRPr="4360CD5C">
                  <w:rPr>
                    <w:rFonts w:ascii="Times New Roman" w:hAnsi="Times New Roman" w:cs="Times New Roman"/>
                    <w:lang w:val="is-IS"/>
                  </w:rPr>
                  <w:t>aðrar</w:t>
                </w:r>
                <w:r w:rsidR="40DD8C5B" w:rsidRPr="4360CD5C">
                  <w:rPr>
                    <w:rFonts w:ascii="Times New Roman" w:hAnsi="Times New Roman" w:cs="Times New Roman"/>
                    <w:lang w:val="is-IS"/>
                  </w:rPr>
                  <w:t xml:space="preserve"> mikilvæg</w:t>
                </w:r>
                <w:r w:rsidR="09DA004D" w:rsidRPr="4360CD5C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="40DD8C5B" w:rsidRPr="4360CD5C">
                  <w:rPr>
                    <w:rFonts w:ascii="Times New Roman" w:hAnsi="Times New Roman" w:cs="Times New Roman"/>
                    <w:lang w:val="is-IS"/>
                  </w:rPr>
                  <w:t xml:space="preserve"> gerð</w:t>
                </w:r>
                <w:r w:rsidR="3E5F9669" w:rsidRPr="4360CD5C">
                  <w:rPr>
                    <w:rFonts w:ascii="Times New Roman" w:hAnsi="Times New Roman" w:cs="Times New Roman"/>
                    <w:lang w:val="is-IS"/>
                  </w:rPr>
                  <w:t>ir</w:t>
                </w:r>
                <w:r w:rsidR="40DD8C5B" w:rsidRPr="4360CD5C">
                  <w:rPr>
                    <w:rFonts w:ascii="Times New Roman" w:hAnsi="Times New Roman" w:cs="Times New Roman"/>
                    <w:lang w:val="is-IS"/>
                  </w:rPr>
                  <w:t xml:space="preserve"> á borð við viðskiptakerfi með losunarheimildir (ETS)</w:t>
                </w:r>
                <w:r w:rsidR="7C64C5CB" w:rsidRPr="4360CD5C">
                  <w:rPr>
                    <w:rFonts w:ascii="Times New Roman" w:hAnsi="Times New Roman" w:cs="Times New Roman"/>
                    <w:lang w:val="is-IS"/>
                  </w:rPr>
                  <w:t>, tilskipun um endurnýjanlega orkugjafa (RED og reglugerð um innviði fyrir óhefðbundið eldsneyti (AFIR).</w:t>
                </w:r>
              </w:p>
              <w:p w14:paraId="49F19076" w14:textId="63EE898F" w:rsidR="00FD2097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Hvert er </w:t>
                </w:r>
                <w:r w:rsidR="00133146"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úrlausnarefni</w:t>
                </w:r>
                <w:r w:rsidR="00E832C9"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ð</w:t>
                </w:r>
                <w:r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?</w:t>
                </w:r>
              </w:p>
              <w:p w14:paraId="596B973B" w14:textId="6F7CDFD7" w:rsidR="00021A7E" w:rsidRPr="00021A7E" w:rsidRDefault="3A16ABD1" w:rsidP="6939FF53">
                <w:pPr>
                  <w:pStyle w:val="ListParagraph"/>
                  <w:rPr>
                    <w:rFonts w:ascii="Times New Roman" w:eastAsia="Calibri" w:hAnsi="Times New Roman" w:cs="Times New Roman"/>
                    <w:lang w:val="is-IS"/>
                  </w:rPr>
                </w:pPr>
                <w:r w:rsidRPr="58142141">
                  <w:rPr>
                    <w:rFonts w:ascii="Times New Roman" w:eastAsia="Calibri" w:hAnsi="Times New Roman" w:cs="Times New Roman"/>
                    <w:lang w:val="is-IS"/>
                  </w:rPr>
                  <w:t>Setja þarf ný lagaákvæði í íslensk lög til innleiðingar á reglugerð þessari, þ. á</w:t>
                </w:r>
                <w:r w:rsidR="76A35163" w:rsidRPr="58142141">
                  <w:rPr>
                    <w:rFonts w:ascii="Times New Roman" w:eastAsia="Calibri" w:hAnsi="Times New Roman" w:cs="Times New Roman"/>
                    <w:lang w:val="is-IS"/>
                  </w:rPr>
                  <w:t>.</w:t>
                </w:r>
                <w:r w:rsidRPr="58142141">
                  <w:rPr>
                    <w:rFonts w:ascii="Times New Roman" w:eastAsia="Calibri" w:hAnsi="Times New Roman" w:cs="Times New Roman"/>
                    <w:lang w:val="is-IS"/>
                  </w:rPr>
                  <w:t xml:space="preserve"> m. með setningu reglugerðarheimilda og sérstaks sektargerðarákvæðis.  </w:t>
                </w:r>
              </w:p>
              <w:p w14:paraId="6D880C0F" w14:textId="77777777" w:rsidR="00021A7E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533FC90C" w14:textId="26BB22E9" w:rsidR="00CA3381" w:rsidRPr="00021A7E" w:rsidRDefault="7567253F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2B9ED280">
                  <w:rPr>
                    <w:rFonts w:ascii="Times New Roman" w:hAnsi="Times New Roman" w:cs="Times New Roman"/>
                    <w:lang w:val="is-IS"/>
                  </w:rPr>
                  <w:t xml:space="preserve">Tæknilegar kröfur um eldsneytisgæði, </w:t>
                </w:r>
                <w:r w:rsidR="1E5121A5" w:rsidRPr="2B9ED280">
                  <w:rPr>
                    <w:rFonts w:ascii="Times New Roman" w:hAnsi="Times New Roman" w:cs="Times New Roman"/>
                    <w:lang w:val="is-IS"/>
                  </w:rPr>
                  <w:t xml:space="preserve">útreikningsaðferðir, </w:t>
                </w:r>
                <w:r w:rsidRPr="2B9ED280">
                  <w:rPr>
                    <w:rFonts w:ascii="Times New Roman" w:hAnsi="Times New Roman" w:cs="Times New Roman"/>
                    <w:lang w:val="is-IS"/>
                  </w:rPr>
                  <w:t>vö</w:t>
                </w:r>
                <w:r w:rsidR="70441EAA" w:rsidRPr="2B9ED280">
                  <w:rPr>
                    <w:rFonts w:ascii="Times New Roman" w:hAnsi="Times New Roman" w:cs="Times New Roman"/>
                    <w:lang w:val="is-IS"/>
                  </w:rPr>
                  <w:t>ktunaráætlanir</w:t>
                </w:r>
                <w:r w:rsidR="60FDBE0D" w:rsidRPr="2B9ED280">
                  <w:rPr>
                    <w:rFonts w:ascii="Times New Roman" w:hAnsi="Times New Roman" w:cs="Times New Roman"/>
                    <w:lang w:val="is-IS"/>
                  </w:rPr>
                  <w:t xml:space="preserve"> og ólík hlutverk og ábyrgð stjórnvalda</w:t>
                </w:r>
                <w:r w:rsidR="3B7B6D40" w:rsidRPr="2B9ED280">
                  <w:rPr>
                    <w:rFonts w:ascii="Times New Roman" w:hAnsi="Times New Roman" w:cs="Times New Roman"/>
                    <w:lang w:val="is-IS"/>
                  </w:rPr>
                  <w:t xml:space="preserve"> kalla á ýmsar breytingar til að tryggja rétta innleiðingu og framkvæmd. </w:t>
                </w:r>
                <w:r w:rsidR="613A0D74" w:rsidRPr="2B9ED280">
                  <w:rPr>
                    <w:rFonts w:ascii="Times New Roman" w:hAnsi="Times New Roman" w:cs="Times New Roman"/>
                    <w:lang w:val="is-IS"/>
                  </w:rPr>
                  <w:t>Breyting</w:t>
                </w:r>
                <w:r w:rsidR="453B283F" w:rsidRPr="2B9ED280">
                  <w:rPr>
                    <w:rFonts w:ascii="Times New Roman" w:hAnsi="Times New Roman" w:cs="Times New Roman"/>
                    <w:lang w:val="is-IS"/>
                  </w:rPr>
                  <w:t xml:space="preserve">ar á ýmsum </w:t>
                </w:r>
                <w:r w:rsidR="613A0D74" w:rsidRPr="2B9ED280">
                  <w:rPr>
                    <w:rFonts w:ascii="Times New Roman" w:hAnsi="Times New Roman" w:cs="Times New Roman"/>
                    <w:lang w:val="is-IS"/>
                  </w:rPr>
                  <w:t>lögum er</w:t>
                </w:r>
                <w:r w:rsidR="2D61B1EA" w:rsidRPr="2B9ED280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613A0D74" w:rsidRPr="2B9ED28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AF294CD" w:rsidRPr="2B9ED280">
                  <w:rPr>
                    <w:rFonts w:ascii="Times New Roman" w:hAnsi="Times New Roman" w:cs="Times New Roman"/>
                    <w:lang w:val="is-IS"/>
                  </w:rPr>
                  <w:t xml:space="preserve">því </w:t>
                </w:r>
                <w:r w:rsidR="613A0D74" w:rsidRPr="2B9ED280">
                  <w:rPr>
                    <w:rFonts w:ascii="Times New Roman" w:hAnsi="Times New Roman" w:cs="Times New Roman"/>
                    <w:lang w:val="is-IS"/>
                  </w:rPr>
                  <w:t>nauðsynleg</w:t>
                </w:r>
                <w:r w:rsidR="288F6611" w:rsidRPr="2B9ED280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="613A0D74" w:rsidRPr="2B9ED280">
                  <w:rPr>
                    <w:rFonts w:ascii="Times New Roman" w:hAnsi="Times New Roman" w:cs="Times New Roman"/>
                    <w:lang w:val="is-IS"/>
                  </w:rPr>
                  <w:t xml:space="preserve"> til að innleið</w:t>
                </w:r>
                <w:r w:rsidR="0D00124E" w:rsidRPr="2B9ED280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613A0D74" w:rsidRPr="2B9ED280">
                  <w:rPr>
                    <w:rFonts w:ascii="Times New Roman" w:hAnsi="Times New Roman" w:cs="Times New Roman"/>
                    <w:lang w:val="is-IS"/>
                  </w:rPr>
                  <w:t xml:space="preserve"> reglugerð (E</w:t>
                </w:r>
                <w:r w:rsidR="7D6CCB8F" w:rsidRPr="2B9ED280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613A0D74" w:rsidRPr="2B9ED280">
                  <w:rPr>
                    <w:rFonts w:ascii="Times New Roman" w:hAnsi="Times New Roman" w:cs="Times New Roman"/>
                    <w:lang w:val="is-IS"/>
                  </w:rPr>
                  <w:t>B) 2023/1805 í íslenskan rétt</w:t>
                </w:r>
                <w:r w:rsidR="4012133A" w:rsidRPr="2B9ED28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613A0D74" w:rsidRPr="2B9ED28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  <w:permEnd w:id="533660141" w:displacedByCustomXml="prev"/>
        </w:tc>
      </w:tr>
      <w:tr w:rsidR="00E34B42" w:rsidRPr="00E34B42" w14:paraId="3F9B64C2" w14:textId="77777777" w:rsidTr="016ECAC5">
        <w:tc>
          <w:tcPr>
            <w:tcW w:w="9288" w:type="dxa"/>
            <w:shd w:val="clear" w:color="auto" w:fill="92CDDC" w:themeFill="accent5" w:themeFillTint="99"/>
          </w:tcPr>
          <w:p w14:paraId="0681E0D8" w14:textId="77777777" w:rsidR="00263F72" w:rsidRPr="00E34B42" w:rsidRDefault="00263F72" w:rsidP="24539BB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58142141">
              <w:rPr>
                <w:rFonts w:ascii="Times New Roman" w:hAnsi="Times New Roman" w:cs="Times New Roman"/>
                <w:b/>
                <w:bCs/>
                <w:lang w:val="is-IS"/>
              </w:rPr>
              <w:t>Markmið</w:t>
            </w:r>
            <w:r w:rsidR="007A02FD" w:rsidRPr="58142141">
              <w:rPr>
                <w:rFonts w:ascii="Times New Roman" w:hAnsi="Times New Roman" w:cs="Times New Roman"/>
                <w:b/>
                <w:bCs/>
                <w:lang w:val="is-IS"/>
              </w:rPr>
              <w:t xml:space="preserve"> </w:t>
            </w:r>
          </w:p>
        </w:tc>
      </w:tr>
      <w:tr w:rsidR="00E34B42" w:rsidRPr="002A54E0" w14:paraId="033A61A5" w14:textId="77777777" w:rsidTr="016ECAC5">
        <w:trPr>
          <w:trHeight w:val="747"/>
        </w:trPr>
        <w:tc>
          <w:tcPr>
            <w:tcW w:w="9288" w:type="dxa"/>
          </w:tcPr>
          <w:permStart w:id="116143624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47753959" w14:textId="07604268" w:rsidR="006C6EA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1F9774C" w14:textId="396CF6B4" w:rsidR="25E5CDB0" w:rsidRDefault="25E5CDB0" w:rsidP="5814214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58142141">
                  <w:rPr>
                    <w:rFonts w:ascii="Times New Roman" w:hAnsi="Times New Roman" w:cs="Times New Roman"/>
                    <w:lang w:val="is-IS"/>
                  </w:rPr>
                  <w:t>EES-samningurinn hefur haft mikilvæg og jákvæð áhrif á íslenskt atvinnulíf og markmið stjórnvalda er að tryggja góða og skilvirka framkvæmd hans. Í Evrópulöggjöf eru öruggar, og umhverfisvænar siglingar hafðar að leiðarljósi ásamt samkeppnishæfni innri markaðar. Samrýmist það markmiðum íslenskra stjórnvalda í málaflokknum.</w:t>
                </w:r>
                <w:r w:rsidR="002F117F" w:rsidRPr="58142141">
                  <w:rPr>
                    <w:rFonts w:ascii="Times New Roman" w:hAnsi="Times New Roman" w:cs="Times New Roman"/>
                    <w:lang w:val="is-IS"/>
                  </w:rPr>
                  <w:t xml:space="preserve"> Markmið reglugerðarinnar er að stuðla að notkun á endurnýjanlegri orku og lágkolefnaeldsneyti í siglingum og </w:t>
                </w:r>
                <w:r w:rsidR="0BC142F7" w:rsidRPr="58142141">
                  <w:rPr>
                    <w:rFonts w:ascii="Times New Roman" w:hAnsi="Times New Roman" w:cs="Times New Roman"/>
                    <w:lang w:val="is-IS"/>
                  </w:rPr>
                  <w:t>tryggja að styrkur GHL frá siglingum dragist saman með</w:t>
                </w:r>
                <w:r w:rsidR="46820CDE" w:rsidRPr="58142141">
                  <w:rPr>
                    <w:rFonts w:ascii="Times New Roman" w:hAnsi="Times New Roman" w:cs="Times New Roman"/>
                    <w:lang w:val="is-IS"/>
                  </w:rPr>
                  <w:t xml:space="preserve"> stigvaxandi hætti</w:t>
                </w:r>
                <w:r w:rsidR="0BC142F7" w:rsidRPr="58142141">
                  <w:rPr>
                    <w:rFonts w:ascii="Times New Roman" w:hAnsi="Times New Roman" w:cs="Times New Roman"/>
                    <w:lang w:val="is-IS"/>
                  </w:rPr>
                  <w:t>. Stefna hins opinbera er</w:t>
                </w:r>
                <w:r w:rsidR="5FA1CFB7" w:rsidRPr="58142141">
                  <w:rPr>
                    <w:rFonts w:ascii="Times New Roman" w:hAnsi="Times New Roman" w:cs="Times New Roman"/>
                    <w:lang w:val="is-IS"/>
                  </w:rPr>
                  <w:t xml:space="preserve"> að</w:t>
                </w:r>
                <w:r w:rsidR="0BA1D03B" w:rsidRPr="58142141">
                  <w:rPr>
                    <w:rFonts w:ascii="Times New Roman" w:hAnsi="Times New Roman" w:cs="Times New Roman"/>
                    <w:lang w:val="is-IS"/>
                  </w:rPr>
                  <w:t xml:space="preserve"> draga úr losun GHL með hagkvæmum og skilvirkum hætti og</w:t>
                </w:r>
                <w:r w:rsidR="5FA1CFB7" w:rsidRPr="58142141">
                  <w:rPr>
                    <w:rFonts w:ascii="Times New Roman" w:hAnsi="Times New Roman" w:cs="Times New Roman"/>
                    <w:lang w:val="is-IS"/>
                  </w:rPr>
                  <w:t xml:space="preserve"> ná </w:t>
                </w:r>
                <w:r w:rsidR="0BC142F7" w:rsidRPr="58142141">
                  <w:rPr>
                    <w:rFonts w:ascii="Times New Roman" w:hAnsi="Times New Roman" w:cs="Times New Roman"/>
                    <w:lang w:val="is-IS"/>
                  </w:rPr>
                  <w:t xml:space="preserve"> kolefnishlutleysi </w:t>
                </w:r>
                <w:r w:rsidR="102BC5CF" w:rsidRPr="58142141">
                  <w:rPr>
                    <w:rFonts w:ascii="Times New Roman" w:hAnsi="Times New Roman" w:cs="Times New Roman"/>
                    <w:lang w:val="is-IS"/>
                  </w:rPr>
                  <w:t>eigi síðar en 2040</w:t>
                </w:r>
                <w:r w:rsidR="1266AB9F" w:rsidRPr="58142141">
                  <w:rPr>
                    <w:rFonts w:ascii="Times New Roman" w:hAnsi="Times New Roman" w:cs="Times New Roman"/>
                    <w:lang w:val="is-IS"/>
                  </w:rPr>
                  <w:t>. Auk þess að</w:t>
                </w:r>
                <w:r w:rsidR="102BC5CF" w:rsidRPr="58142141">
                  <w:rPr>
                    <w:rFonts w:ascii="Times New Roman" w:hAnsi="Times New Roman" w:cs="Times New Roman"/>
                    <w:lang w:val="is-IS"/>
                  </w:rPr>
                  <w:t xml:space="preserve"> skapa skilyrði fyrir Ísland að standa við alþjóðlegar skuldbindingar í loftslagsmálum. </w:t>
                </w:r>
              </w:p>
              <w:p w14:paraId="7DC6EFA3" w14:textId="17692FAC" w:rsidR="25E5CDB0" w:rsidRPr="00BE58BB" w:rsidRDefault="25E5CDB0" w:rsidP="24539BBC">
                <w:pPr>
                  <w:spacing w:before="60" w:after="60"/>
                  <w:ind w:left="714"/>
                  <w:rPr>
                    <w:lang w:val="is-IS"/>
                  </w:rPr>
                </w:pPr>
              </w:p>
              <w:p w14:paraId="7EBA9D06" w14:textId="1959CA52" w:rsidR="00021A7E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lastRenderedPageBreak/>
                  <w:t xml:space="preserve">Markmið sem að er stefnt </w:t>
                </w:r>
                <w:r w:rsidR="00645781"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með lagasetningu </w:t>
                </w:r>
                <w:r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í ljósi úrlausnarefnis</w:t>
                </w:r>
                <w:r w:rsidR="00645781"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og stefnu stjórnvalda</w:t>
                </w:r>
                <w:r w:rsidR="00021A7E"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</w:p>
              <w:p w14:paraId="7B5127BF" w14:textId="5491F093" w:rsidR="00CA3381" w:rsidRPr="00021A7E" w:rsidRDefault="6656E47D" w:rsidP="5814214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58142141">
                  <w:rPr>
                    <w:rFonts w:ascii="Times New Roman" w:eastAsia="Times New Roman" w:hAnsi="Times New Roman" w:cs="Times New Roman"/>
                    <w:lang w:val="is"/>
                  </w:rPr>
                  <w:t>Markmið með lagasetningunni er að innleiða með fullnægjandi hætti þau ákvæði reglugerðar (E</w:t>
                </w:r>
                <w:r w:rsidR="3DEE0E49" w:rsidRPr="58142141">
                  <w:rPr>
                    <w:rFonts w:ascii="Times New Roman" w:eastAsia="Times New Roman" w:hAnsi="Times New Roman" w:cs="Times New Roman"/>
                    <w:lang w:val="is"/>
                  </w:rPr>
                  <w:t>S</w:t>
                </w:r>
                <w:r w:rsidRPr="58142141">
                  <w:rPr>
                    <w:rFonts w:ascii="Times New Roman" w:eastAsia="Times New Roman" w:hAnsi="Times New Roman" w:cs="Times New Roman"/>
                    <w:lang w:val="is"/>
                  </w:rPr>
                  <w:t xml:space="preserve">B) nr. 2023/1805 sem kalla á lagabreytingu. </w:t>
                </w:r>
                <w:r w:rsidR="31E5286E" w:rsidRPr="58142141">
                  <w:rPr>
                    <w:rFonts w:ascii="Times New Roman" w:hAnsi="Times New Roman" w:cs="Times New Roman"/>
                    <w:lang w:val="is-IS"/>
                  </w:rPr>
                  <w:t>Ekki verður gengið len</w:t>
                </w:r>
                <w:r w:rsidR="70E96E17" w:rsidRPr="58142141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="31E5286E" w:rsidRPr="58142141">
                  <w:rPr>
                    <w:rFonts w:ascii="Times New Roman" w:hAnsi="Times New Roman" w:cs="Times New Roman"/>
                    <w:lang w:val="is-IS"/>
                  </w:rPr>
                  <w:t xml:space="preserve">ra við innleiðingu en þörf krefur. </w:t>
                </w:r>
              </w:p>
              <w:p w14:paraId="7725E11F" w14:textId="66BC01F7" w:rsidR="00CA3381" w:rsidRPr="00021A7E" w:rsidRDefault="00000000" w:rsidP="24539BB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1161436249"/>
      <w:tr w:rsidR="00E34B42" w:rsidRPr="00E34B42" w14:paraId="06202A84" w14:textId="77777777" w:rsidTr="016ECAC5">
        <w:tc>
          <w:tcPr>
            <w:tcW w:w="9288" w:type="dxa"/>
            <w:shd w:val="clear" w:color="auto" w:fill="92CDDC" w:themeFill="accent5" w:themeFillTint="99"/>
          </w:tcPr>
          <w:p w14:paraId="71C0A252" w14:textId="77777777" w:rsidR="00263F72" w:rsidRPr="00E34B42" w:rsidRDefault="00E832C9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14:paraId="1646929F" w14:textId="77777777" w:rsidTr="016ECAC5">
        <w:trPr>
          <w:trHeight w:val="826"/>
        </w:trPr>
        <w:tc>
          <w:tcPr>
            <w:tcW w:w="9288" w:type="dxa"/>
          </w:tcPr>
          <w:permStart w:id="16157704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1B0BC4C6" w14:textId="66CD59A0" w:rsidR="00FD209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- hvaða afleiðingar hefði það?</w:t>
                </w:r>
              </w:p>
              <w:p w14:paraId="6EF44F1A" w14:textId="6AAE90CC" w:rsidR="00021A7E" w:rsidRPr="00021A7E" w:rsidRDefault="69CFA4B7" w:rsidP="6939FF53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58142141">
                  <w:rPr>
                    <w:rFonts w:ascii="Times New Roman" w:hAnsi="Times New Roman" w:cs="Times New Roman"/>
                    <w:lang w:val="is-IS"/>
                  </w:rPr>
                  <w:t xml:space="preserve">Samkvæmt samningi um stofnun dómstóls og Eftirlitsstofnunar hefur Eftirlitsstofnun EFTA það hlutverk að fylgjast með því að innleiðing og beiting reglna, sem teknar hafa verið upp í EES-samninginn </w:t>
                </w:r>
                <w:r w:rsidR="08160C61" w:rsidRPr="58142141">
                  <w:rPr>
                    <w:rFonts w:ascii="Times New Roman" w:hAnsi="Times New Roman" w:cs="Times New Roman"/>
                    <w:lang w:val="is-IS"/>
                  </w:rPr>
                  <w:t>á</w:t>
                </w:r>
                <w:r w:rsidRPr="58142141">
                  <w:rPr>
                    <w:rFonts w:ascii="Times New Roman" w:hAnsi="Times New Roman" w:cs="Times New Roman"/>
                    <w:lang w:val="is-IS"/>
                  </w:rPr>
                  <w:t xml:space="preserve"> fullnægjandi hætti. Ef innleiðing reglugerðar (ESB) fer ekki fram</w:t>
                </w:r>
                <w:r w:rsidR="200FBB02" w:rsidRPr="58142141">
                  <w:rPr>
                    <w:rFonts w:ascii="Times New Roman" w:hAnsi="Times New Roman" w:cs="Times New Roman"/>
                    <w:lang w:val="is-IS"/>
                  </w:rPr>
                  <w:t xml:space="preserve"> með slíkum hætti</w:t>
                </w:r>
                <w:r w:rsidRPr="58142141">
                  <w:rPr>
                    <w:rFonts w:ascii="Times New Roman" w:hAnsi="Times New Roman" w:cs="Times New Roman"/>
                    <w:lang w:val="is-IS"/>
                  </w:rPr>
                  <w:t xml:space="preserve"> getur stofnunin hafið mál vegna ófullnægjandi innleiðingar. Slíku máli getur lyktað með að stofnunin sendi málið til EFTA-dómstólsins.</w:t>
                </w:r>
              </w:p>
              <w:p w14:paraId="2D88A9F6" w14:textId="77A0770C" w:rsidR="00FD209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Önnur úrræði en lagasetning</w:t>
                </w:r>
                <w:r w:rsidR="0047580A"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sem metin hafa verið</w:t>
                </w:r>
                <w:r w:rsidR="00021A7E"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</w:p>
              <w:p w14:paraId="34378B96" w14:textId="45FD4F6B" w:rsidR="00021A7E" w:rsidRPr="00021A7E" w:rsidRDefault="74BECECA" w:rsidP="6939FF53">
                <w:pPr>
                  <w:pStyle w:val="ListParagraph"/>
                  <w:rPr>
                    <w:lang w:val="is-IS"/>
                  </w:rPr>
                </w:pPr>
                <w:r w:rsidRPr="6939FF53">
                  <w:rPr>
                    <w:rFonts w:ascii="Times New Roman" w:eastAsia="Times New Roman" w:hAnsi="Times New Roman" w:cs="Times New Roman"/>
                    <w:lang w:val="is"/>
                  </w:rPr>
                  <w:t>Ekki eru önnur úrræði en lagasetning tæk í þessu tilviki</w:t>
                </w:r>
              </w:p>
              <w:p w14:paraId="70614062" w14:textId="459693F6" w:rsidR="00021A7E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Mögulegar l</w:t>
                </w:r>
                <w:r w:rsidR="00A77160"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eiðir við l</w:t>
                </w:r>
                <w:r w:rsidR="00133146"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agasetning</w:t>
                </w:r>
                <w:r w:rsidR="00CA3381"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u</w:t>
                </w:r>
                <w:r w:rsidR="00936E30"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</w:p>
              <w:p w14:paraId="48895743" w14:textId="4DA3BE2D" w:rsidR="00CA3381" w:rsidRPr="00BE58BB" w:rsidRDefault="2597CC8F" w:rsidP="6939FF53">
                <w:pPr>
                  <w:spacing w:before="60" w:after="60"/>
                  <w:ind w:left="714"/>
                  <w:rPr>
                    <w:lang w:val="is-IS"/>
                  </w:rPr>
                </w:pPr>
                <w:r w:rsidRPr="6939FF53">
                  <w:rPr>
                    <w:rFonts w:ascii="Times New Roman" w:hAnsi="Times New Roman" w:cs="Times New Roman"/>
                    <w:lang w:val="is-IS"/>
                  </w:rPr>
                  <w:t xml:space="preserve">Mögulegt er að innleiða reglugerð (ESB) 2023/1805 með heildstæðum hætti í lög eða þau ákvæði sérstaklega sem kalla á lagabreytingar. </w:t>
                </w:r>
              </w:p>
              <w:p w14:paraId="6EED0786" w14:textId="45422366" w:rsidR="00CA3381" w:rsidRPr="00936E30" w:rsidRDefault="00000000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161577044"/>
      <w:tr w:rsidR="00E34B42" w:rsidRPr="00BE58BB" w14:paraId="6C467869" w14:textId="77777777" w:rsidTr="016ECAC5">
        <w:tc>
          <w:tcPr>
            <w:tcW w:w="9288" w:type="dxa"/>
            <w:shd w:val="clear" w:color="auto" w:fill="92CDDC" w:themeFill="accent5" w:themeFillTint="99"/>
          </w:tcPr>
          <w:p w14:paraId="2C73A9D1" w14:textId="77777777" w:rsidR="000D6E33" w:rsidRPr="00E34B42" w:rsidRDefault="000D6E33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66543D66" w14:textId="77777777" w:rsidTr="016ECAC5">
        <w:trPr>
          <w:trHeight w:val="679"/>
        </w:trPr>
        <w:tc>
          <w:tcPr>
            <w:tcW w:w="9288" w:type="dxa"/>
          </w:tcPr>
          <w:permStart w:id="1289752288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66864AE7" w14:textId="07F6688D" w:rsidR="000D6E33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Stutt lýsing á þeirri leið sem áformuð er og rökstuðningur fyrir henni</w:t>
                </w:r>
                <w:r w:rsidR="00936E30" w:rsidRPr="6939FF53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</w:p>
              <w:p w14:paraId="571A53EB" w14:textId="1DF77E9D" w:rsidR="00936E30" w:rsidRPr="00BE58BB" w:rsidRDefault="7B690033" w:rsidP="6939FF53">
                <w:pPr>
                  <w:spacing w:before="60" w:after="60"/>
                  <w:ind w:left="714"/>
                  <w:rPr>
                    <w:lang w:val="is-IS"/>
                  </w:rPr>
                </w:pPr>
                <w:r w:rsidRPr="58142141">
                  <w:rPr>
                    <w:rFonts w:ascii="Times New Roman" w:hAnsi="Times New Roman" w:cs="Times New Roman"/>
                    <w:lang w:val="is-IS"/>
                  </w:rPr>
                  <w:t>Horft er til þess að fara síðari leiðina og innleiða ákvæði reglugerðarinnar síðan í heild sinni í landsrétt með stjórnvaldsfyrirmælum. Slíkt veitir stjórnvöldum færi á að gera breytingar sem kunna að verða gerðar á reglugerð (ESB) 2023/1805 á síðari stigum án lagabreytinga, enda séu breytingar ekki þess eðlis að lagabreytinga sé þörf.</w:t>
                </w:r>
              </w:p>
              <w:p w14:paraId="5A21C636" w14:textId="1D4886FA" w:rsidR="24539BBC" w:rsidRDefault="000D6E33" w:rsidP="58142141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lang w:val="is-IS"/>
                  </w:rPr>
                </w:pPr>
                <w:r w:rsidRPr="4360CD5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He</w:t>
                </w:r>
                <w:r w:rsidR="00AB7B39" w:rsidRPr="4360CD5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lstu fyrirhuguðu breytingar á </w:t>
                </w:r>
                <w:r w:rsidRPr="4360CD5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gildandi lögum og reglum</w:t>
                </w:r>
                <w:r w:rsidR="00AB7B39" w:rsidRPr="4360CD5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, hvort heldur bætt er við eða fellt brott</w:t>
                </w:r>
                <w:r w:rsidR="00936E30" w:rsidRPr="4360CD5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  <w:r w:rsidRPr="00BE58BB">
                  <w:rPr>
                    <w:lang w:val="da-DK"/>
                  </w:rPr>
                  <w:br/>
                </w:r>
                <w:r w:rsidR="3373905C" w:rsidRPr="4360CD5C">
                  <w:rPr>
                    <w:rFonts w:ascii="Times New Roman" w:hAnsi="Times New Roman" w:cs="Times New Roman"/>
                    <w:lang w:val="is-IS"/>
                  </w:rPr>
                  <w:t xml:space="preserve">Reglugerðin kallar á margþættar breytingar á íslenskri löggjöf. Meginbreytingarnar snúa að lögum um loftslagsmál, auk þess sem setja þarf nýjar </w:t>
                </w:r>
                <w:r w:rsidR="295FD352" w:rsidRPr="4360CD5C">
                  <w:rPr>
                    <w:rFonts w:ascii="Times New Roman" w:hAnsi="Times New Roman" w:cs="Times New Roman"/>
                    <w:lang w:val="is-IS"/>
                  </w:rPr>
                  <w:t>reglugerðir sem innleiða tæknilegar kröfur reglugerðar 2023/1805. Þá er talin þörf á br</w:t>
                </w:r>
                <w:r w:rsidR="4B6D04BF" w:rsidRPr="4360CD5C">
                  <w:rPr>
                    <w:rFonts w:ascii="Times New Roman" w:hAnsi="Times New Roman" w:cs="Times New Roman"/>
                    <w:lang w:val="is-IS"/>
                  </w:rPr>
                  <w:t>eytingum á efnalögum nr. 61/2023 til að tryggja viðeigandi viðurlagaheimildir</w:t>
                </w:r>
                <w:r w:rsidR="03358F43" w:rsidRPr="4360CD5C">
                  <w:rPr>
                    <w:rFonts w:ascii="Times New Roman" w:hAnsi="Times New Roman" w:cs="Times New Roman"/>
                    <w:lang w:val="is-IS"/>
                  </w:rPr>
                  <w:t xml:space="preserve"> t.a.m. varðandi stjórnvaldssektir. Að auki þarf að uppfæra lög um varnir gegn mengun hafs og stranda </w:t>
                </w:r>
                <w:r w:rsidR="77E553FB" w:rsidRPr="4360CD5C">
                  <w:rPr>
                    <w:rFonts w:ascii="Times New Roman" w:hAnsi="Times New Roman" w:cs="Times New Roman"/>
                    <w:lang w:val="is-IS"/>
                  </w:rPr>
                  <w:t xml:space="preserve">sem eru grunnurinn að löggjöf um eftirlit með mengandi starfsemi á hafi </w:t>
                </w:r>
                <w:r w:rsidR="03358F43" w:rsidRPr="4360CD5C">
                  <w:rPr>
                    <w:rFonts w:ascii="Times New Roman" w:hAnsi="Times New Roman" w:cs="Times New Roman"/>
                    <w:lang w:val="is-IS"/>
                  </w:rPr>
                  <w:t xml:space="preserve">til að endurspegla hertar kröfur um eldsneytisgæði og varnir gegn losun GHL frá skipum. </w:t>
                </w:r>
                <w:r w:rsidR="14706EB7" w:rsidRPr="4360CD5C">
                  <w:rPr>
                    <w:rFonts w:ascii="Times New Roman" w:hAnsi="Times New Roman" w:cs="Times New Roman"/>
                    <w:lang w:val="is-IS"/>
                  </w:rPr>
                  <w:t xml:space="preserve">Þá liggur fyrir að breyta þarf hafnalögum og </w:t>
                </w:r>
                <w:r w:rsidR="06EBE5BE" w:rsidRPr="4360CD5C">
                  <w:rPr>
                    <w:rFonts w:ascii="Times New Roman" w:hAnsi="Times New Roman" w:cs="Times New Roman"/>
                    <w:lang w:val="is-IS"/>
                  </w:rPr>
                  <w:t>uppfæra</w:t>
                </w:r>
                <w:r w:rsidR="14706EB7" w:rsidRPr="4360CD5C">
                  <w:rPr>
                    <w:rFonts w:ascii="Times New Roman" w:hAnsi="Times New Roman" w:cs="Times New Roman"/>
                    <w:lang w:val="is-IS"/>
                  </w:rPr>
                  <w:t xml:space="preserve"> reglugerð um hafnarríkiseftirlit</w:t>
                </w:r>
                <w:r w:rsidR="0C206899" w:rsidRPr="4360CD5C">
                  <w:rPr>
                    <w:rFonts w:ascii="Times New Roman" w:hAnsi="Times New Roman" w:cs="Times New Roman"/>
                    <w:lang w:val="is-IS"/>
                  </w:rPr>
                  <w:t xml:space="preserve">. Einnig er þörf á skilgreiningu og könnun á ólíkum hlutverkum og ábyrgð Umhverfis- og </w:t>
                </w:r>
                <w:proofErr w:type="spellStart"/>
                <w:r w:rsidR="0C206899" w:rsidRPr="4360CD5C">
                  <w:rPr>
                    <w:rFonts w:ascii="Times New Roman" w:hAnsi="Times New Roman" w:cs="Times New Roman"/>
                    <w:lang w:val="is-IS"/>
                  </w:rPr>
                  <w:t>orkustofnunar</w:t>
                </w:r>
                <w:proofErr w:type="spellEnd"/>
                <w:r w:rsidR="0C206899" w:rsidRPr="4360CD5C">
                  <w:rPr>
                    <w:rFonts w:ascii="Times New Roman" w:hAnsi="Times New Roman" w:cs="Times New Roman"/>
                    <w:lang w:val="is-IS"/>
                  </w:rPr>
                  <w:t xml:space="preserve"> og Samgöngustofu</w:t>
                </w:r>
                <w:r w:rsidR="7323BC95" w:rsidRPr="4360CD5C">
                  <w:rPr>
                    <w:rFonts w:ascii="Times New Roman" w:hAnsi="Times New Roman" w:cs="Times New Roman"/>
                    <w:lang w:val="is-IS"/>
                  </w:rPr>
                  <w:t xml:space="preserve"> eða annarra eftirlitsaðila.</w:t>
                </w:r>
              </w:p>
              <w:p w14:paraId="48F47C60" w14:textId="3D0CE903" w:rsidR="000D6E33" w:rsidRPr="00936E30" w:rsidRDefault="00BA4BB1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936E3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</w:sdtContent>
          </w:sdt>
        </w:tc>
      </w:tr>
      <w:tr w:rsidR="00E34B42" w:rsidRPr="002A54E0" w14:paraId="2FB14A12" w14:textId="77777777" w:rsidTr="016ECAC5">
        <w:tc>
          <w:tcPr>
            <w:tcW w:w="9288" w:type="dxa"/>
            <w:shd w:val="clear" w:color="auto" w:fill="92CDDC" w:themeFill="accent5" w:themeFillTint="99"/>
          </w:tcPr>
          <w:p w14:paraId="48C459AE" w14:textId="77777777" w:rsidR="00311838" w:rsidRPr="00E34B42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26F87ACC" w14:textId="77777777" w:rsidTr="016ECAC5">
        <w:tc>
          <w:tcPr>
            <w:tcW w:w="9288" w:type="dxa"/>
          </w:tcPr>
          <w:permEnd w:id="1289752288" w:displacedByCustomXml="next"/>
          <w:permStart w:id="336488128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3F73508F" w14:textId="1BEB448D" w:rsidR="009941D2" w:rsidRDefault="002B70B7" w:rsidP="24539BBC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Koma áformin inn á svið stjórnarskrár og þjóðréttarskuldbindinga?</w:t>
                </w:r>
                <w:r w:rsidR="00E67F09"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71027680" w14:textId="5FB18899" w:rsidR="6091D6B5" w:rsidRDefault="6091D6B5" w:rsidP="24539BB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"/>
                  </w:rPr>
                </w:pPr>
                <w:r w:rsidRPr="24539BBC">
                  <w:rPr>
                    <w:rFonts w:ascii="Times New Roman" w:hAnsi="Times New Roman" w:cs="Times New Roman"/>
                    <w:lang w:val="is"/>
                  </w:rPr>
                  <w:t xml:space="preserve">Frumvarpinu er ætlað að uppfylla </w:t>
                </w:r>
                <w:proofErr w:type="spellStart"/>
                <w:r w:rsidRPr="24539BBC">
                  <w:rPr>
                    <w:rFonts w:ascii="Times New Roman" w:hAnsi="Times New Roman" w:cs="Times New Roman"/>
                    <w:lang w:val="is"/>
                  </w:rPr>
                  <w:t>þjóðréttarlegar</w:t>
                </w:r>
                <w:proofErr w:type="spellEnd"/>
                <w:r w:rsidRPr="24539BBC">
                  <w:rPr>
                    <w:rFonts w:ascii="Times New Roman" w:hAnsi="Times New Roman" w:cs="Times New Roman"/>
                    <w:lang w:val="is"/>
                  </w:rPr>
                  <w:t xml:space="preserve"> skuldbindingar íslenska ríkisins sem leiða af samningnum um Evrópska efnahagssvæðið.</w:t>
                </w:r>
              </w:p>
              <w:p w14:paraId="2BB19823" w14:textId="77777777" w:rsidR="00936E30" w:rsidRPr="00936E30" w:rsidRDefault="00936E30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5E64462" w14:textId="16310201" w:rsidR="009941D2" w:rsidRDefault="002B70B7" w:rsidP="24539BBC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fjarþjónustu</w:t>
                </w:r>
                <w:proofErr w:type="spellEnd"/>
                <w:r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eða frelsi til að veita þjónustu?</w:t>
                </w:r>
                <w:r w:rsidR="00E67F09"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7AC7D665" w14:textId="12B0A295" w:rsidR="3AC4D38B" w:rsidRDefault="3AC4D38B" w:rsidP="24539BB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7EC71D4B" w14:textId="77777777" w:rsidR="00936E30" w:rsidRPr="00936E30" w:rsidRDefault="00936E30" w:rsidP="00281B83">
                <w:pPr>
                  <w:pStyle w:val="ListParagraph"/>
                  <w:jc w:val="right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0BC6D26D" w14:textId="77777777" w:rsidR="00936E30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DDA338D" w14:textId="1F2C6D82" w:rsidR="00CA3381" w:rsidRPr="00936E30" w:rsidRDefault="00BA4BB1" w:rsidP="24539BB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1B955979" w:rsidRPr="24539BBC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tr w:rsidR="00E34B42" w:rsidRPr="00E34B42" w14:paraId="783A5C0A" w14:textId="77777777" w:rsidTr="016ECAC5">
        <w:tc>
          <w:tcPr>
            <w:tcW w:w="9288" w:type="dxa"/>
            <w:shd w:val="clear" w:color="auto" w:fill="92CDDC" w:themeFill="accent5" w:themeFillTint="99"/>
          </w:tcPr>
          <w:p w14:paraId="258B9E08" w14:textId="77777777" w:rsidR="00311838" w:rsidRPr="00E34B42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Samráð</w:t>
            </w:r>
          </w:p>
        </w:tc>
      </w:tr>
      <w:tr w:rsidR="00E34B42" w:rsidRPr="00BE58BB" w14:paraId="5517FD6B" w14:textId="77777777" w:rsidTr="016ECAC5">
        <w:trPr>
          <w:trHeight w:val="826"/>
        </w:trPr>
        <w:tc>
          <w:tcPr>
            <w:tcW w:w="9288" w:type="dxa"/>
          </w:tcPr>
          <w:permEnd w:id="336488128" w:displacedByCustomXml="next"/>
          <w:permStart w:id="1079202752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71E9E23E" w14:textId="0F7CD03E" w:rsidR="009941D2" w:rsidRDefault="002B70B7" w:rsidP="58142141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58142141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Hverjir eru helstu hagsmunaaðilar? </w:t>
                </w:r>
              </w:p>
              <w:p w14:paraId="6EFF008F" w14:textId="253F87EF" w:rsidR="58573498" w:rsidRDefault="58573498" w:rsidP="24539BB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58142141">
                  <w:rPr>
                    <w:rFonts w:ascii="Times New Roman" w:hAnsi="Times New Roman" w:cs="Times New Roman"/>
                    <w:lang w:val="is-IS"/>
                  </w:rPr>
                  <w:t>Skipafélög</w:t>
                </w:r>
                <w:r w:rsidR="43E68923" w:rsidRPr="58142141">
                  <w:rPr>
                    <w:rFonts w:ascii="Times New Roman" w:hAnsi="Times New Roman" w:cs="Times New Roman"/>
                    <w:lang w:val="is-IS"/>
                  </w:rPr>
                  <w:t xml:space="preserve">, hafnir- og hafnarsamlög, eldsneytisbirgjar auk Samgöngustofu og Umhverfis- og </w:t>
                </w:r>
                <w:proofErr w:type="spellStart"/>
                <w:r w:rsidR="43E68923" w:rsidRPr="58142141">
                  <w:rPr>
                    <w:rFonts w:ascii="Times New Roman" w:hAnsi="Times New Roman" w:cs="Times New Roman"/>
                    <w:lang w:val="is-IS"/>
                  </w:rPr>
                  <w:t>orkustofnunar</w:t>
                </w:r>
                <w:proofErr w:type="spellEnd"/>
                <w:r w:rsidR="43E68923" w:rsidRPr="58142141">
                  <w:rPr>
                    <w:rFonts w:ascii="Times New Roman" w:hAnsi="Times New Roman" w:cs="Times New Roman"/>
                    <w:lang w:val="is-IS"/>
                  </w:rPr>
                  <w:t xml:space="preserve"> og annarr</w:t>
                </w:r>
                <w:r w:rsidR="4AA6E741" w:rsidRPr="58142141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43E68923" w:rsidRPr="58142141">
                  <w:rPr>
                    <w:rFonts w:ascii="Times New Roman" w:hAnsi="Times New Roman" w:cs="Times New Roman"/>
                    <w:lang w:val="is-IS"/>
                  </w:rPr>
                  <w:t xml:space="preserve"> eftirlitsaðila og stofnana</w:t>
                </w:r>
                <w:r w:rsidR="70326B70" w:rsidRPr="58142141">
                  <w:rPr>
                    <w:rFonts w:ascii="Times New Roman" w:hAnsi="Times New Roman" w:cs="Times New Roman"/>
                    <w:lang w:val="is-IS"/>
                  </w:rPr>
                  <w:t xml:space="preserve"> sem kunna að tengjast siglingum á hafi</w:t>
                </w:r>
                <w:r w:rsidR="2C5D0B67" w:rsidRPr="58142141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3499530B" w14:textId="05F2C854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A7BCA7D" w14:textId="5EA538D6" w:rsidR="00936E30" w:rsidRPr="00936E30" w:rsidRDefault="264D7F56" w:rsidP="24539BBC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lang w:val="is-IS"/>
                  </w:rPr>
                  <w:t>Málið heyrir undir tvö ráðuneyti, IRN og URN.</w:t>
                </w:r>
              </w:p>
              <w:p w14:paraId="7913A3D6" w14:textId="780B9A77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EDC2EBE" w14:textId="22E04589" w:rsidR="00936E30" w:rsidRPr="00936E30" w:rsidRDefault="643DBE21" w:rsidP="24539BBC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 w:rsidRPr="58142141">
                  <w:rPr>
                    <w:rFonts w:ascii="Times New Roman" w:hAnsi="Times New Roman" w:cs="Times New Roman"/>
                    <w:lang w:val="is-IS"/>
                  </w:rPr>
                  <w:t>Samráð hefur farið fram við Samgöngustofu</w:t>
                </w:r>
                <w:r w:rsidR="260A0731" w:rsidRPr="58142141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 w:rsidRPr="58142141">
                  <w:rPr>
                    <w:rFonts w:ascii="Times New Roman" w:hAnsi="Times New Roman" w:cs="Times New Roman"/>
                    <w:lang w:val="is-IS"/>
                  </w:rPr>
                  <w:t xml:space="preserve"> Umhverfis- og </w:t>
                </w:r>
                <w:proofErr w:type="spellStart"/>
                <w:r w:rsidRPr="58142141">
                  <w:rPr>
                    <w:rFonts w:ascii="Times New Roman" w:hAnsi="Times New Roman" w:cs="Times New Roman"/>
                    <w:lang w:val="is-IS"/>
                  </w:rPr>
                  <w:t>orkustofnun</w:t>
                </w:r>
                <w:proofErr w:type="spellEnd"/>
                <w:r w:rsidRPr="58142141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13CB742C" w14:textId="77777777" w:rsidR="00936E30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Fyrirhugað samráð</w:t>
                </w:r>
                <w:r w:rsidR="00936E30"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</w:p>
              <w:p w14:paraId="01813697" w14:textId="225994CA" w:rsidR="00CA3381" w:rsidRPr="00BE58BB" w:rsidRDefault="28DC6B65" w:rsidP="24539BBC">
                <w:pPr>
                  <w:spacing w:before="60" w:after="60"/>
                  <w:ind w:left="714"/>
                  <w:rPr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lang w:val="is-IS"/>
                  </w:rPr>
                  <w:t xml:space="preserve">Áform um lagasetningu og drög að frumvarpi verða kynnt í Samráðsgátt stjórnvalda. </w:t>
                </w:r>
              </w:p>
            </w:sdtContent>
          </w:sdt>
        </w:tc>
      </w:tr>
      <w:tr w:rsidR="00E34B42" w:rsidRPr="00BE58BB" w14:paraId="0AAAD5E6" w14:textId="77777777" w:rsidTr="016ECAC5">
        <w:tc>
          <w:tcPr>
            <w:tcW w:w="9288" w:type="dxa"/>
            <w:shd w:val="clear" w:color="auto" w:fill="92CDDC" w:themeFill="accent5" w:themeFillTint="99"/>
          </w:tcPr>
          <w:p w14:paraId="1461E56A" w14:textId="77777777" w:rsidR="00311838" w:rsidRPr="00E34B42" w:rsidRDefault="003821A7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659324F9" w14:textId="77777777" w:rsidTr="016ECAC5">
        <w:trPr>
          <w:trHeight w:val="283"/>
        </w:trPr>
        <w:tc>
          <w:tcPr>
            <w:tcW w:w="9288" w:type="dxa"/>
          </w:tcPr>
          <w:permEnd w:id="1079202752" w:displacedByCustomXml="next"/>
          <w:permStart w:id="200862607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11662FB6" w14:textId="664338D3" w:rsidR="00936E30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6DC897B" w14:textId="39E49649" w:rsidR="00F93B5C" w:rsidRPr="00936E30" w:rsidRDefault="00000000" w:rsidP="00936E3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2008626071"/>
      <w:tr w:rsidR="00E34B42" w:rsidRPr="00E34B42" w14:paraId="305790DD" w14:textId="77777777" w:rsidTr="016ECAC5">
        <w:tc>
          <w:tcPr>
            <w:tcW w:w="9288" w:type="dxa"/>
            <w:shd w:val="clear" w:color="auto" w:fill="92CDDC" w:themeFill="accent5" w:themeFillTint="99"/>
          </w:tcPr>
          <w:p w14:paraId="58FE56DF" w14:textId="77777777" w:rsidR="00311838" w:rsidRPr="00E34B42" w:rsidRDefault="008A2C75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BE58BB" w14:paraId="1A1A4C6C" w14:textId="77777777" w:rsidTr="016ECAC5">
        <w:trPr>
          <w:trHeight w:val="826"/>
        </w:trPr>
        <w:tc>
          <w:tcPr>
            <w:tcW w:w="9288" w:type="dxa"/>
          </w:tcPr>
          <w:permStart w:id="120548582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2A5D3EAF" w14:textId="3BE7E46C"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A32E10B" w14:textId="4DD1A566" w:rsidR="00936E30" w:rsidRPr="00936E30" w:rsidRDefault="34D3252F" w:rsidP="58142141">
                <w:pPr>
                  <w:spacing w:before="60" w:after="60"/>
                  <w:ind w:left="714"/>
                  <w:rPr>
                    <w:rFonts w:ascii="Times New Roman" w:hAnsi="Times New Roman" w:cs="Times New Roman"/>
                  </w:rPr>
                </w:pPr>
                <w:proofErr w:type="spellStart"/>
                <w:r w:rsidRPr="58142141">
                  <w:rPr>
                    <w:rFonts w:ascii="Times New Roman" w:hAnsi="Times New Roman" w:cs="Times New Roman"/>
                  </w:rPr>
                  <w:t>Já</w:t>
                </w:r>
                <w:proofErr w:type="spellEnd"/>
                <w:r w:rsidRPr="58142141">
                  <w:rPr>
                    <w:rFonts w:ascii="Times New Roman" w:hAnsi="Times New Roman" w:cs="Times New Roman"/>
                  </w:rPr>
                  <w:t>.</w:t>
                </w:r>
              </w:p>
              <w:p w14:paraId="563A9597" w14:textId="5C2BBF72" w:rsidR="009941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8E072D2" w14:textId="1FF6163B" w:rsidR="00936E30" w:rsidRPr="00936E30" w:rsidRDefault="01C0B343" w:rsidP="24539BBC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lang w:val="is-IS"/>
                  </w:rPr>
                  <w:t>Ekki þarf tíma til undirbúnings/aðlögunar fyrir lagabreytingina. Áður en reglugerðin verður innleidd verður gefinn tími til aðlögunar, m.a. með því að setja reglugerðina í Samráðsgátt stjórnvalda.</w:t>
                </w:r>
                <w:r w:rsidR="3BF78E57" w:rsidRPr="24539BB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2089AFC7" w14:textId="6220E1E9"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C00D5FB" w14:textId="6B49251B" w:rsidR="00936E30" w:rsidRPr="00936E30" w:rsidRDefault="2C074DED" w:rsidP="24539BBC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lang w:val="is-IS"/>
                  </w:rPr>
                  <w:t>Til að lagasetning beri árangur þurfa ákvæði laga, að breytingum loknum, og stjórnvaldsfyrirmæla að vera fullnægjandi til innleiðingar á reglugerð (ESB) 2023/1805. Stjórnvöldum ber að tryggja að beiting reglna sé til samræmis við inntak gerðarinnar.</w:t>
                </w:r>
              </w:p>
              <w:p w14:paraId="5D292AAD" w14:textId="6A4B47E5" w:rsidR="00645781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Mælikvarðar á árangur og útkomu</w:t>
                </w:r>
                <w:r w:rsidR="00936E30"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.</w:t>
                </w:r>
              </w:p>
              <w:p w14:paraId="0F8AB35D" w14:textId="6D56E05D" w:rsidR="00936E30" w:rsidRPr="00BE58BB" w:rsidRDefault="0F2C418B" w:rsidP="24539BBC">
                <w:pPr>
                  <w:spacing w:before="60" w:after="60" w:line="276" w:lineRule="auto"/>
                  <w:ind w:left="714"/>
                  <w:jc w:val="both"/>
                  <w:rPr>
                    <w:lang w:val="is"/>
                  </w:rPr>
                </w:pPr>
                <w:r w:rsidRPr="58142141">
                  <w:rPr>
                    <w:rFonts w:ascii="Times New Roman" w:eastAsia="Times New Roman" w:hAnsi="Times New Roman" w:cs="Times New Roman"/>
                    <w:lang w:val="is"/>
                  </w:rPr>
                  <w:t>Eftirlitsstofnun EFTA hefur það hlutverk að tryggja að EFTA-EES ríki (þ.e. Ísland, Noregur og Liechtenstein) innleiði og beiti ákvæðum gerða, sem teknar eru upp í EES-samninginn, með fullnægjandi hætti. Hafi stofnunin ekki athugasemdir við innleiðingu gerðar eða beitingu má telja að íslenska ríkið hafi fullnægt þjóðréttarlegum skuldbindingum sínum.</w:t>
                </w:r>
              </w:p>
              <w:p w14:paraId="0915A8AE" w14:textId="77777777" w:rsidR="00936E30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Hefur verið hugað að því að afla gagna til að meta árangur þegar þar að kemur?</w:t>
                </w:r>
                <w:r w:rsidR="00E67F09" w:rsidRPr="24539BBC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0F571055" w14:textId="53506B18" w:rsidR="009941D2" w:rsidRPr="00936E30" w:rsidRDefault="7928755D" w:rsidP="24539BBC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24539BBC">
                  <w:rPr>
                    <w:rFonts w:ascii="Times New Roman" w:hAnsi="Times New Roman" w:cs="Times New Roman"/>
                    <w:lang w:val="is-IS"/>
                  </w:rPr>
                  <w:t>Með innleiðingu á reglugerð (ESB) 2023/1805 mun skipafélögum bera að halda gögn um orkunotkun í höfnum</w:t>
                </w:r>
                <w:r w:rsidR="31950A3A" w:rsidRPr="24539BBC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 w:rsidRPr="24539BBC">
                  <w:rPr>
                    <w:rFonts w:ascii="Times New Roman" w:hAnsi="Times New Roman" w:cs="Times New Roman"/>
                    <w:lang w:val="is-IS"/>
                  </w:rPr>
                  <w:t xml:space="preserve"> orkunotkun við siglingar</w:t>
                </w:r>
                <w:r w:rsidR="2A270157" w:rsidRPr="24539BBC">
                  <w:rPr>
                    <w:rFonts w:ascii="Times New Roman" w:hAnsi="Times New Roman" w:cs="Times New Roman"/>
                    <w:lang w:val="is-IS"/>
                  </w:rPr>
                  <w:t xml:space="preserve">. Þessi gögn má nota til að meta áhrif gerðarinnar til </w:t>
                </w:r>
                <w:r w:rsidR="328BF662" w:rsidRPr="24539BBC">
                  <w:rPr>
                    <w:rFonts w:ascii="Times New Roman" w:hAnsi="Times New Roman" w:cs="Times New Roman"/>
                    <w:lang w:val="is-IS"/>
                  </w:rPr>
                  <w:t>aukningar á</w:t>
                </w:r>
                <w:r w:rsidR="2A270157" w:rsidRPr="24539BB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4071ACEB" w:rsidRPr="24539BBC">
                  <w:rPr>
                    <w:rFonts w:ascii="Times New Roman" w:hAnsi="Times New Roman" w:cs="Times New Roman"/>
                    <w:lang w:val="is-IS"/>
                  </w:rPr>
                  <w:t>notkun endurnýjanlegs</w:t>
                </w:r>
                <w:r w:rsidR="7C1BBBD0" w:rsidRPr="24539BBC">
                  <w:rPr>
                    <w:rFonts w:ascii="Times New Roman" w:hAnsi="Times New Roman" w:cs="Times New Roman"/>
                    <w:lang w:val="is-IS"/>
                  </w:rPr>
                  <w:t xml:space="preserve"> eldsneytis í stað jarðefnaeldsneytis. </w:t>
                </w:r>
              </w:p>
            </w:sdtContent>
          </w:sdt>
        </w:tc>
      </w:tr>
      <w:permEnd w:id="1205485827"/>
      <w:tr w:rsidR="00E34B42" w:rsidRPr="00E34B42" w14:paraId="5B21DBB8" w14:textId="77777777" w:rsidTr="016ECAC5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7DF27FE8" w14:textId="77777777" w:rsidR="00E34B42" w:rsidRPr="00E34B42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tr w:rsidR="00E34B42" w:rsidRPr="00BE58BB" w14:paraId="6BB4A823" w14:textId="77777777" w:rsidTr="016ECAC5">
        <w:trPr>
          <w:trHeight w:val="300"/>
        </w:trPr>
        <w:tc>
          <w:tcPr>
            <w:tcW w:w="9288" w:type="dxa"/>
          </w:tcPr>
          <w:p w14:paraId="7D678D8F" w14:textId="0522F8B8" w:rsidR="4141D248" w:rsidRDefault="4141D248" w:rsidP="58142141">
            <w:pPr>
              <w:spacing w:before="60" w:after="60"/>
              <w:ind w:left="426"/>
              <w:rPr>
                <w:rFonts w:eastAsiaTheme="minorEastAsia"/>
                <w:lang w:val="is-IS"/>
              </w:rPr>
            </w:pPr>
            <w:permStart w:id="1164641611" w:edGrp="everyone" w:colFirst="0" w:colLast="0"/>
            <w:r w:rsidRPr="58142141">
              <w:rPr>
                <w:rFonts w:eastAsiaTheme="minorEastAsia"/>
                <w:lang w:val="is-IS"/>
              </w:rPr>
              <w:t xml:space="preserve">Almennt um </w:t>
            </w:r>
            <w:proofErr w:type="spellStart"/>
            <w:r w:rsidRPr="58142141">
              <w:rPr>
                <w:rFonts w:eastAsiaTheme="minorEastAsia"/>
                <w:lang w:val="is-IS"/>
              </w:rPr>
              <w:t>FuelEU</w:t>
            </w:r>
            <w:proofErr w:type="spellEnd"/>
            <w:r w:rsidRPr="58142141">
              <w:rPr>
                <w:rFonts w:eastAsiaTheme="minorEastAsia"/>
                <w:lang w:val="is-IS"/>
              </w:rPr>
              <w:t xml:space="preserve"> </w:t>
            </w:r>
            <w:proofErr w:type="spellStart"/>
            <w:r w:rsidRPr="58142141">
              <w:rPr>
                <w:rFonts w:eastAsiaTheme="minorEastAsia"/>
                <w:lang w:val="is-IS"/>
              </w:rPr>
              <w:t>Maritime</w:t>
            </w:r>
            <w:proofErr w:type="spellEnd"/>
          </w:p>
          <w:p w14:paraId="0C9A6672" w14:textId="1F7B4DB9" w:rsidR="00E34B42" w:rsidRPr="00E34B42" w:rsidRDefault="513DF174" w:rsidP="58142141">
            <w:pPr>
              <w:spacing w:before="60" w:after="60"/>
              <w:ind w:left="426"/>
              <w:rPr>
                <w:rFonts w:ascii="Times New Roman" w:eastAsia="Times New Roman" w:hAnsi="Times New Roman" w:cs="Times New Roman"/>
                <w:lang w:val="is-IS"/>
              </w:rPr>
            </w:pPr>
            <w:r w:rsidRPr="58142141">
              <w:rPr>
                <w:rFonts w:eastAsiaTheme="minorEastAsia"/>
                <w:lang w:val="is-IS"/>
              </w:rPr>
              <w:t>Reglugerð</w:t>
            </w:r>
            <w:r w:rsidR="1070AAF4" w:rsidRPr="58142141">
              <w:rPr>
                <w:rFonts w:eastAsiaTheme="minorEastAsia"/>
                <w:lang w:val="is-IS"/>
              </w:rPr>
              <w:t xml:space="preserve"> Evrópuþingsins og ráðsins (ESB) 2023/2018 um notkun endurnýjanlegs og kolefnislágs eldsneytis í sjóflutningum og um breytingu á tilskipun 2009/16/EB (</w:t>
            </w:r>
            <w:proofErr w:type="spellStart"/>
            <w:r w:rsidR="1070AAF4" w:rsidRPr="58142141">
              <w:rPr>
                <w:rFonts w:eastAsiaTheme="minorEastAsia"/>
                <w:lang w:val="is-IS"/>
              </w:rPr>
              <w:t>FuelEU</w:t>
            </w:r>
            <w:proofErr w:type="spellEnd"/>
            <w:r w:rsidR="1070AAF4" w:rsidRPr="58142141">
              <w:rPr>
                <w:rFonts w:eastAsiaTheme="minorEastAsia"/>
                <w:lang w:val="is-IS"/>
              </w:rPr>
              <w:t xml:space="preserve"> </w:t>
            </w:r>
            <w:proofErr w:type="spellStart"/>
            <w:r w:rsidR="1070AAF4" w:rsidRPr="58142141">
              <w:rPr>
                <w:rFonts w:eastAsiaTheme="minorEastAsia"/>
                <w:lang w:val="is-IS"/>
              </w:rPr>
              <w:t>Maritime</w:t>
            </w:r>
            <w:proofErr w:type="spellEnd"/>
            <w:r w:rsidR="1070AAF4" w:rsidRPr="58142141">
              <w:rPr>
                <w:rFonts w:eastAsiaTheme="minorEastAsia"/>
                <w:lang w:val="is-IS"/>
              </w:rPr>
              <w:t xml:space="preserve">) er hluti af víðtækum Fit for 55 aðgerðapakka framkvæmdastjórnar ESB sem miðar að því að draga úr losun gróðurhúsalofttegunda um að minnsta kosti 55% fyrir árið 2030 miðað við árið 1990. </w:t>
            </w:r>
            <w:proofErr w:type="spellStart"/>
            <w:r w:rsidR="1070AAF4" w:rsidRPr="58142141">
              <w:rPr>
                <w:rFonts w:eastAsiaTheme="minorEastAsia"/>
                <w:lang w:val="is-IS"/>
              </w:rPr>
              <w:t>FuelEU</w:t>
            </w:r>
            <w:proofErr w:type="spellEnd"/>
            <w:r w:rsidR="1070AAF4" w:rsidRPr="58142141">
              <w:rPr>
                <w:rFonts w:eastAsiaTheme="minorEastAsia"/>
                <w:lang w:val="is-IS"/>
              </w:rPr>
              <w:t xml:space="preserve"> </w:t>
            </w:r>
            <w:proofErr w:type="spellStart"/>
            <w:r w:rsidR="1070AAF4" w:rsidRPr="58142141">
              <w:rPr>
                <w:rFonts w:eastAsiaTheme="minorEastAsia"/>
                <w:lang w:val="is-IS"/>
              </w:rPr>
              <w:t>Maritime</w:t>
            </w:r>
            <w:proofErr w:type="spellEnd"/>
            <w:r w:rsidR="1070AAF4" w:rsidRPr="58142141">
              <w:rPr>
                <w:rFonts w:eastAsiaTheme="minorEastAsia"/>
                <w:lang w:val="is-IS"/>
              </w:rPr>
              <w:t xml:space="preserve"> er snýr að sjóflutningum og setur fram metnaðarfull markmið um að draga úr losun frá skipum og stuðla að aukinni notkun endurnýjanlegra og kolefnislægri orkugjafa. Á það að tryggja að styrkur gróðurhúsalofttegunda frá þeirri orku sem notuð er í sjóflutningum minnki línulega </w:t>
            </w:r>
            <w:r w:rsidR="1070AAF4" w:rsidRPr="58142141">
              <w:rPr>
                <w:rFonts w:eastAsiaTheme="minorEastAsia"/>
                <w:lang w:val="is-IS"/>
              </w:rPr>
              <w:lastRenderedPageBreak/>
              <w:t xml:space="preserve">með tímanum og greiða þannig fyrir orkuskiptum í sjóflutningum innan ESB. Er þetta í samræmi við markmið ESB um kolefnishlutleysi fyrir árið 2050. </w:t>
            </w:r>
          </w:p>
          <w:p w14:paraId="7A3717AB" w14:textId="339CC14B" w:rsidR="00E34B42" w:rsidRPr="00E34B42" w:rsidRDefault="1070AAF4" w:rsidP="2B9ED280">
            <w:pPr>
              <w:spacing w:before="60" w:after="60"/>
              <w:ind w:left="426"/>
              <w:rPr>
                <w:rFonts w:eastAsiaTheme="minorEastAsia"/>
                <w:lang w:val="is-IS"/>
              </w:rPr>
            </w:pPr>
            <w:r w:rsidRPr="2B9ED280">
              <w:rPr>
                <w:rFonts w:eastAsiaTheme="minorEastAsia"/>
                <w:lang w:val="is-IS"/>
              </w:rPr>
              <w:t xml:space="preserve">Reglugerðin nær til allra skipa yfir 5.000 </w:t>
            </w:r>
            <w:proofErr w:type="spellStart"/>
            <w:r w:rsidRPr="2B9ED280">
              <w:rPr>
                <w:rFonts w:eastAsiaTheme="minorEastAsia"/>
                <w:lang w:val="is-IS"/>
              </w:rPr>
              <w:t>brúttótonnum</w:t>
            </w:r>
            <w:proofErr w:type="spellEnd"/>
            <w:r w:rsidRPr="2B9ED280">
              <w:rPr>
                <w:rFonts w:eastAsiaTheme="minorEastAsia"/>
                <w:lang w:val="is-IS"/>
              </w:rPr>
              <w:t xml:space="preserve">, að undanskildum </w:t>
            </w:r>
            <w:r w:rsidR="2181974A" w:rsidRPr="2B9ED280">
              <w:rPr>
                <w:rFonts w:eastAsiaTheme="minorEastAsia"/>
                <w:lang w:val="is-IS"/>
              </w:rPr>
              <w:t xml:space="preserve">herskipum, fiskiskipum eða skipum til fiskvinnslu, tréskipum með einfaldri smíði, </w:t>
            </w:r>
            <w:proofErr w:type="spellStart"/>
            <w:r w:rsidR="29792AA0" w:rsidRPr="2B9ED280">
              <w:rPr>
                <w:rFonts w:eastAsiaTheme="minorEastAsia"/>
                <w:lang w:val="is-IS"/>
              </w:rPr>
              <w:t>óvélknúnum</w:t>
            </w:r>
            <w:proofErr w:type="spellEnd"/>
            <w:r w:rsidR="29792AA0" w:rsidRPr="2B9ED280">
              <w:rPr>
                <w:rFonts w:eastAsiaTheme="minorEastAsia"/>
                <w:lang w:val="is-IS"/>
              </w:rPr>
              <w:t xml:space="preserve"> </w:t>
            </w:r>
            <w:r w:rsidR="2181974A" w:rsidRPr="2B9ED280">
              <w:rPr>
                <w:rFonts w:eastAsiaTheme="minorEastAsia"/>
                <w:lang w:val="is-IS"/>
              </w:rPr>
              <w:t>skip</w:t>
            </w:r>
            <w:r w:rsidR="20575674" w:rsidRPr="2B9ED280">
              <w:rPr>
                <w:rFonts w:eastAsiaTheme="minorEastAsia"/>
                <w:lang w:val="is-IS"/>
              </w:rPr>
              <w:t>um og</w:t>
            </w:r>
            <w:r w:rsidR="2181974A" w:rsidRPr="2B9ED280">
              <w:rPr>
                <w:rFonts w:eastAsiaTheme="minorEastAsia"/>
                <w:lang w:val="is-IS"/>
              </w:rPr>
              <w:t xml:space="preserve"> skip</w:t>
            </w:r>
            <w:r w:rsidR="710207EB" w:rsidRPr="2B9ED280">
              <w:rPr>
                <w:rFonts w:eastAsiaTheme="minorEastAsia"/>
                <w:lang w:val="is-IS"/>
              </w:rPr>
              <w:t>um</w:t>
            </w:r>
            <w:r w:rsidR="2181974A" w:rsidRPr="2B9ED280">
              <w:rPr>
                <w:rFonts w:eastAsiaTheme="minorEastAsia"/>
                <w:lang w:val="is-IS"/>
              </w:rPr>
              <w:t xml:space="preserve"> í ríkiseigu sem notuð eru í öðrum tilgangi en í viðskiptalegum tilgangi</w:t>
            </w:r>
            <w:r w:rsidR="26DFB3F0" w:rsidRPr="2B9ED280">
              <w:rPr>
                <w:rFonts w:eastAsiaTheme="minorEastAsia"/>
                <w:lang w:val="is-IS"/>
              </w:rPr>
              <w:t>,</w:t>
            </w:r>
            <w:r w:rsidRPr="2B9ED280">
              <w:rPr>
                <w:rFonts w:eastAsiaTheme="minorEastAsia"/>
                <w:lang w:val="is-IS"/>
              </w:rPr>
              <w:t xml:space="preserve"> sem koma til evrópskra hafna, óháð fánaríki þeirra. Þetta víðtæka gildissvið tryggir jöfn samkeppnisskilyrði á markaðnum og kemur í veg fyrir mismunun milli skipafélaga. Meginmarkmið reglugerðarinnar er að draga markvisst úr losun gróðurhúsalofttegunda með stigvaxandi kröfum um lækkun losunar, sem hefst með 2% lækkun árið 2025 og nær allt að 80% lækkun árið 2050.  </w:t>
            </w:r>
          </w:p>
          <w:p w14:paraId="5543CA2B" w14:textId="5735FC7E" w:rsidR="00E34B42" w:rsidRPr="00E34B42" w:rsidRDefault="1070AAF4" w:rsidP="58142141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r w:rsidRPr="58142141">
              <w:rPr>
                <w:rFonts w:ascii="Times New Roman" w:hAnsi="Times New Roman" w:cs="Times New Roman"/>
                <w:lang w:val="is-IS"/>
              </w:rPr>
              <w:t xml:space="preserve">Sá aðili sem ber ábyrgð á að framfylgja reglum skv. reglugerð þessari er fyrirtæki (e. </w:t>
            </w:r>
            <w:proofErr w:type="spellStart"/>
            <w:r w:rsidRPr="58142141">
              <w:rPr>
                <w:rFonts w:ascii="Times New Roman" w:hAnsi="Times New Roman" w:cs="Times New Roman"/>
                <w:lang w:val="is-IS"/>
              </w:rPr>
              <w:t>company</w:t>
            </w:r>
            <w:proofErr w:type="spellEnd"/>
            <w:r w:rsidRPr="58142141">
              <w:rPr>
                <w:rFonts w:ascii="Times New Roman" w:hAnsi="Times New Roman" w:cs="Times New Roman"/>
                <w:lang w:val="is-IS"/>
              </w:rPr>
              <w:t>), sem er eigandi skips eða annar aðili sem tekið hefur á sig þær skuldbindingar og ábyrgð sem eigandanum ber, sbr. skilgreiningu í 13.-lið 3. gr. reglugerðarinnar.</w:t>
            </w: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Content>
                <w:r w:rsidR="00E34B42" w:rsidRPr="5814214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  <w:p w14:paraId="5EC4B9C4" w14:textId="24E2B9B8" w:rsidR="00E34B42" w:rsidRPr="00E34B42" w:rsidRDefault="42BB713F" w:rsidP="24539BBC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r w:rsidRPr="58142141">
              <w:rPr>
                <w:rFonts w:ascii="Times New Roman" w:hAnsi="Times New Roman" w:cs="Times New Roman"/>
                <w:lang w:val="is-IS"/>
              </w:rPr>
              <w:t xml:space="preserve">Reglugerð (ESB) 2023/1805 tók gildi í ríkjum Evrópusambandsins 1. janúar 2025. Hún gildir því frá og með þeim tíma fyrir allar siglingar til og frá höfnum í þeim ríkjum. </w:t>
            </w:r>
            <w:r w:rsidR="49DAE303" w:rsidRPr="58142141">
              <w:rPr>
                <w:rFonts w:ascii="Times New Roman" w:hAnsi="Times New Roman" w:cs="Times New Roman"/>
                <w:lang w:val="is-IS"/>
              </w:rPr>
              <w:t>Skipafélögum sem hafa viðkomu í aðildarríkjum ESB ber því nú þegar að</w:t>
            </w:r>
            <w:r w:rsidRPr="58142141">
              <w:rPr>
                <w:rFonts w:ascii="Times New Roman" w:hAnsi="Times New Roman" w:cs="Times New Roman"/>
                <w:lang w:val="is-IS"/>
              </w:rPr>
              <w:t xml:space="preserve"> uppfylla kröfur gerðarinnar </w:t>
            </w:r>
            <w:r w:rsidR="755C1F1E" w:rsidRPr="58142141">
              <w:rPr>
                <w:rFonts w:ascii="Times New Roman" w:hAnsi="Times New Roman" w:cs="Times New Roman"/>
                <w:lang w:val="is-IS"/>
              </w:rPr>
              <w:t>um eftirlit og skýrslugjöf.</w:t>
            </w:r>
          </w:p>
          <w:p w14:paraId="10958431" w14:textId="4AC468A7" w:rsidR="00E34B42" w:rsidRPr="00E34B42" w:rsidRDefault="755C1F1E" w:rsidP="58142141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r w:rsidRPr="58142141">
              <w:rPr>
                <w:rFonts w:ascii="Times New Roman" w:hAnsi="Times New Roman" w:cs="Times New Roman"/>
                <w:lang w:val="is-IS"/>
              </w:rPr>
              <w:t>Helsta breytingin við það að gerðin verði innleidd hér á landi felst þá í því að Ísland mun ekki lengur teljast til þriðju ríkja samkvæmt gerðinni, en hún á aðeins 50% við í siglingum milli aðildarríkja og þriðju ríkja</w:t>
            </w:r>
            <w:r w:rsidR="565B6C9B" w:rsidRPr="58142141">
              <w:rPr>
                <w:rFonts w:ascii="Times New Roman" w:hAnsi="Times New Roman" w:cs="Times New Roman"/>
                <w:lang w:val="is-IS"/>
              </w:rPr>
              <w:t xml:space="preserve"> og Ísland telst sem þriðja ríki þar til gerðin hefur verið innleidd hér á landi. </w:t>
            </w:r>
          </w:p>
          <w:p w14:paraId="3CF7062C" w14:textId="196BA0CE" w:rsidR="00E34B42" w:rsidRPr="00E34B42" w:rsidRDefault="33BF8421" w:rsidP="58142141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r w:rsidRPr="58142141">
              <w:rPr>
                <w:rFonts w:ascii="Times New Roman" w:hAnsi="Times New Roman" w:cs="Times New Roman"/>
                <w:lang w:val="is-IS"/>
              </w:rPr>
              <w:t xml:space="preserve">Reglugerðin leggur einnig skyldur á </w:t>
            </w:r>
            <w:r w:rsidR="1552034F" w:rsidRPr="58142141">
              <w:rPr>
                <w:rFonts w:ascii="Times New Roman" w:hAnsi="Times New Roman" w:cs="Times New Roman"/>
                <w:lang w:val="is-IS"/>
              </w:rPr>
              <w:t xml:space="preserve">sömu </w:t>
            </w:r>
            <w:r w:rsidRPr="58142141">
              <w:rPr>
                <w:rFonts w:ascii="Times New Roman" w:hAnsi="Times New Roman" w:cs="Times New Roman"/>
                <w:lang w:val="is-IS"/>
              </w:rPr>
              <w:t>skip að tengjast rafmagni í landi (On-</w:t>
            </w:r>
            <w:proofErr w:type="spellStart"/>
            <w:r w:rsidRPr="58142141">
              <w:rPr>
                <w:rFonts w:ascii="Times New Roman" w:hAnsi="Times New Roman" w:cs="Times New Roman"/>
                <w:lang w:val="is-IS"/>
              </w:rPr>
              <w:t>Shore</w:t>
            </w:r>
            <w:proofErr w:type="spellEnd"/>
            <w:r w:rsidRPr="58142141">
              <w:rPr>
                <w:rFonts w:ascii="Times New Roman" w:hAnsi="Times New Roman" w:cs="Times New Roman"/>
                <w:lang w:val="is-IS"/>
              </w:rPr>
              <w:t xml:space="preserve"> Power </w:t>
            </w:r>
            <w:proofErr w:type="spellStart"/>
            <w:r w:rsidRPr="58142141">
              <w:rPr>
                <w:rFonts w:ascii="Times New Roman" w:hAnsi="Times New Roman" w:cs="Times New Roman"/>
                <w:lang w:val="is-IS"/>
              </w:rPr>
              <w:t>supply</w:t>
            </w:r>
            <w:proofErr w:type="spellEnd"/>
            <w:r w:rsidRPr="58142141">
              <w:rPr>
                <w:rFonts w:ascii="Times New Roman" w:hAnsi="Times New Roman" w:cs="Times New Roman"/>
                <w:lang w:val="is-IS"/>
              </w:rPr>
              <w:t>)</w:t>
            </w:r>
            <w:r w:rsidR="13F03E0D" w:rsidRPr="58142141">
              <w:rPr>
                <w:rFonts w:ascii="Times New Roman" w:hAnsi="Times New Roman" w:cs="Times New Roman"/>
                <w:lang w:val="is-IS"/>
              </w:rPr>
              <w:t>,</w:t>
            </w:r>
            <w:r w:rsidRPr="58142141">
              <w:rPr>
                <w:rFonts w:ascii="Times New Roman" w:hAnsi="Times New Roman" w:cs="Times New Roman"/>
                <w:lang w:val="is-IS"/>
              </w:rPr>
              <w:t xml:space="preserve"> þar sem það verður möguleg</w:t>
            </w:r>
            <w:r w:rsidR="2D2B6B01" w:rsidRPr="58142141">
              <w:rPr>
                <w:rFonts w:ascii="Times New Roman" w:hAnsi="Times New Roman" w:cs="Times New Roman"/>
                <w:lang w:val="is-IS"/>
              </w:rPr>
              <w:t>t,</w:t>
            </w:r>
            <w:r w:rsidR="45EFA0C5" w:rsidRPr="58142141">
              <w:rPr>
                <w:rFonts w:ascii="Times New Roman" w:hAnsi="Times New Roman" w:cs="Times New Roman"/>
                <w:lang w:val="is-IS"/>
              </w:rPr>
              <w:t xml:space="preserve"> frá og með árinu 2030.</w:t>
            </w:r>
            <w:r w:rsidR="107C486C" w:rsidRPr="58142141">
              <w:rPr>
                <w:rFonts w:ascii="Times New Roman" w:hAnsi="Times New Roman" w:cs="Times New Roman"/>
                <w:lang w:val="is-IS"/>
              </w:rPr>
              <w:t xml:space="preserve"> </w:t>
            </w:r>
          </w:p>
        </w:tc>
      </w:tr>
      <w:permEnd w:id="1164641611"/>
      <w:tr w:rsidR="00E34B42" w:rsidRPr="00E34B42" w14:paraId="6E99BA7A" w14:textId="77777777" w:rsidTr="016ECAC5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CA344F9" w14:textId="77777777" w:rsidR="00000C39" w:rsidRPr="00E34B42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Fylgiskjöl</w:t>
            </w:r>
          </w:p>
        </w:tc>
      </w:tr>
      <w:tr w:rsidR="00E34B42" w:rsidRPr="00E34B42" w14:paraId="55003229" w14:textId="77777777" w:rsidTr="016ECAC5">
        <w:trPr>
          <w:trHeight w:val="300"/>
        </w:trPr>
        <w:tc>
          <w:tcPr>
            <w:tcW w:w="9288" w:type="dxa"/>
          </w:tcPr>
          <w:permStart w:id="92998236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Content>
              <w:p w14:paraId="1A93D91A" w14:textId="51442426" w:rsidR="00E34B42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4FC7ACF" w14:textId="3E2BB586" w:rsidR="00000C39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</w:sdtContent>
          </w:sdt>
        </w:tc>
      </w:tr>
      <w:permEnd w:id="929982361"/>
    </w:tbl>
    <w:p w14:paraId="03913C5E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876FB" w14:textId="77777777" w:rsidR="001E3243" w:rsidRDefault="001E3243" w:rsidP="007478E0">
      <w:pPr>
        <w:spacing w:after="0" w:line="240" w:lineRule="auto"/>
      </w:pPr>
      <w:r>
        <w:separator/>
      </w:r>
    </w:p>
  </w:endnote>
  <w:endnote w:type="continuationSeparator" w:id="0">
    <w:p w14:paraId="46D5BE44" w14:textId="77777777" w:rsidR="001E3243" w:rsidRDefault="001E3243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78973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5F0AE2F" w14:textId="657EB4CB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281B83">
      <w:rPr>
        <w:rFonts w:ascii="Times New Roman" w:hAnsi="Times New Roman" w:cs="Times New Roman"/>
        <w:noProof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59FF3" w14:textId="77777777" w:rsidR="001E3243" w:rsidRDefault="001E3243" w:rsidP="007478E0">
      <w:pPr>
        <w:spacing w:after="0" w:line="240" w:lineRule="auto"/>
      </w:pPr>
      <w:r>
        <w:separator/>
      </w:r>
    </w:p>
  </w:footnote>
  <w:footnote w:type="continuationSeparator" w:id="0">
    <w:p w14:paraId="63788392" w14:textId="77777777" w:rsidR="001E3243" w:rsidRDefault="001E3243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129018">
    <w:abstractNumId w:val="13"/>
  </w:num>
  <w:num w:numId="2" w16cid:durableId="2144884978">
    <w:abstractNumId w:val="16"/>
  </w:num>
  <w:num w:numId="3" w16cid:durableId="40787255">
    <w:abstractNumId w:val="1"/>
  </w:num>
  <w:num w:numId="4" w16cid:durableId="1349327658">
    <w:abstractNumId w:val="19"/>
  </w:num>
  <w:num w:numId="5" w16cid:durableId="1798336570">
    <w:abstractNumId w:val="15"/>
  </w:num>
  <w:num w:numId="6" w16cid:durableId="677778783">
    <w:abstractNumId w:val="9"/>
  </w:num>
  <w:num w:numId="7" w16cid:durableId="1514805553">
    <w:abstractNumId w:val="7"/>
  </w:num>
  <w:num w:numId="8" w16cid:durableId="916863344">
    <w:abstractNumId w:val="5"/>
  </w:num>
  <w:num w:numId="9" w16cid:durableId="1424303059">
    <w:abstractNumId w:val="10"/>
  </w:num>
  <w:num w:numId="10" w16cid:durableId="760250157">
    <w:abstractNumId w:val="12"/>
  </w:num>
  <w:num w:numId="11" w16cid:durableId="90322110">
    <w:abstractNumId w:val="17"/>
  </w:num>
  <w:num w:numId="12" w16cid:durableId="207110304">
    <w:abstractNumId w:val="18"/>
  </w:num>
  <w:num w:numId="13" w16cid:durableId="344358797">
    <w:abstractNumId w:val="2"/>
  </w:num>
  <w:num w:numId="14" w16cid:durableId="990597611">
    <w:abstractNumId w:val="3"/>
  </w:num>
  <w:num w:numId="15" w16cid:durableId="271787767">
    <w:abstractNumId w:val="20"/>
  </w:num>
  <w:num w:numId="16" w16cid:durableId="1202354161">
    <w:abstractNumId w:val="0"/>
  </w:num>
  <w:num w:numId="17" w16cid:durableId="841628066">
    <w:abstractNumId w:val="6"/>
  </w:num>
  <w:num w:numId="18" w16cid:durableId="82262974">
    <w:abstractNumId w:val="14"/>
  </w:num>
  <w:num w:numId="19" w16cid:durableId="632565664">
    <w:abstractNumId w:val="11"/>
  </w:num>
  <w:num w:numId="20" w16cid:durableId="1417632298">
    <w:abstractNumId w:val="4"/>
  </w:num>
  <w:num w:numId="21" w16cid:durableId="8960878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21A7E"/>
    <w:rsid w:val="00043CC4"/>
    <w:rsid w:val="00043E61"/>
    <w:rsid w:val="00050DAE"/>
    <w:rsid w:val="00051DC6"/>
    <w:rsid w:val="00063E97"/>
    <w:rsid w:val="0006A6D9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2B9"/>
    <w:rsid w:val="001C5BB7"/>
    <w:rsid w:val="001D117E"/>
    <w:rsid w:val="001D5BCE"/>
    <w:rsid w:val="001E2499"/>
    <w:rsid w:val="001E3243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B83"/>
    <w:rsid w:val="00281D86"/>
    <w:rsid w:val="00294373"/>
    <w:rsid w:val="002A4788"/>
    <w:rsid w:val="002A54E0"/>
    <w:rsid w:val="002B70B7"/>
    <w:rsid w:val="002C573F"/>
    <w:rsid w:val="002C76B6"/>
    <w:rsid w:val="002D4FA8"/>
    <w:rsid w:val="002F117F"/>
    <w:rsid w:val="003025EB"/>
    <w:rsid w:val="00311838"/>
    <w:rsid w:val="00314679"/>
    <w:rsid w:val="00334174"/>
    <w:rsid w:val="00335A2A"/>
    <w:rsid w:val="00350CD3"/>
    <w:rsid w:val="0035270D"/>
    <w:rsid w:val="00360301"/>
    <w:rsid w:val="00364D97"/>
    <w:rsid w:val="003821A7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45781"/>
    <w:rsid w:val="006669FF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5E586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03B0D"/>
    <w:rsid w:val="0091519C"/>
    <w:rsid w:val="00923554"/>
    <w:rsid w:val="0092759D"/>
    <w:rsid w:val="00932BC6"/>
    <w:rsid w:val="00933946"/>
    <w:rsid w:val="00936E30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51298"/>
    <w:rsid w:val="00A6722A"/>
    <w:rsid w:val="00A77160"/>
    <w:rsid w:val="00A92F9D"/>
    <w:rsid w:val="00AA2EFD"/>
    <w:rsid w:val="00AAD34A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656E1"/>
    <w:rsid w:val="00B863E2"/>
    <w:rsid w:val="00BA1F90"/>
    <w:rsid w:val="00BA4BB1"/>
    <w:rsid w:val="00BA5089"/>
    <w:rsid w:val="00BB2B30"/>
    <w:rsid w:val="00BE1D1C"/>
    <w:rsid w:val="00BE58BB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02F"/>
    <w:rsid w:val="00C5037E"/>
    <w:rsid w:val="00C61306"/>
    <w:rsid w:val="00C67F5E"/>
    <w:rsid w:val="00C7397C"/>
    <w:rsid w:val="00CA3381"/>
    <w:rsid w:val="00CB4902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D35DF"/>
    <w:rsid w:val="00F21758"/>
    <w:rsid w:val="00F2592F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D626D"/>
    <w:rsid w:val="00FE119E"/>
    <w:rsid w:val="00FE2816"/>
    <w:rsid w:val="00FF716F"/>
    <w:rsid w:val="016ECAC5"/>
    <w:rsid w:val="01C0B343"/>
    <w:rsid w:val="0252C94D"/>
    <w:rsid w:val="03358F43"/>
    <w:rsid w:val="033B9FBA"/>
    <w:rsid w:val="044D5B50"/>
    <w:rsid w:val="057D6F3A"/>
    <w:rsid w:val="06EBE5BE"/>
    <w:rsid w:val="08160C61"/>
    <w:rsid w:val="098419FE"/>
    <w:rsid w:val="09BD9573"/>
    <w:rsid w:val="09DA004D"/>
    <w:rsid w:val="0AF294CD"/>
    <w:rsid w:val="0B20A6A0"/>
    <w:rsid w:val="0BA1D03B"/>
    <w:rsid w:val="0BC142F7"/>
    <w:rsid w:val="0BD38568"/>
    <w:rsid w:val="0C206899"/>
    <w:rsid w:val="0D00124E"/>
    <w:rsid w:val="0DD38D58"/>
    <w:rsid w:val="0DDFC9EA"/>
    <w:rsid w:val="0DF0E469"/>
    <w:rsid w:val="0EC3A117"/>
    <w:rsid w:val="0F2C418B"/>
    <w:rsid w:val="0F5C7043"/>
    <w:rsid w:val="0F7452C1"/>
    <w:rsid w:val="0FF98E09"/>
    <w:rsid w:val="102BC5CF"/>
    <w:rsid w:val="1063B9FD"/>
    <w:rsid w:val="1070AAF4"/>
    <w:rsid w:val="107C486C"/>
    <w:rsid w:val="117F31B1"/>
    <w:rsid w:val="1266AB9F"/>
    <w:rsid w:val="137DAFD8"/>
    <w:rsid w:val="13F03E0D"/>
    <w:rsid w:val="145AEE64"/>
    <w:rsid w:val="14706EB7"/>
    <w:rsid w:val="1552034F"/>
    <w:rsid w:val="15635DE6"/>
    <w:rsid w:val="1717E8F2"/>
    <w:rsid w:val="18BF641D"/>
    <w:rsid w:val="192CA813"/>
    <w:rsid w:val="19CC0F6A"/>
    <w:rsid w:val="1A75D475"/>
    <w:rsid w:val="1ABB848E"/>
    <w:rsid w:val="1B955979"/>
    <w:rsid w:val="1C68D636"/>
    <w:rsid w:val="1C72142E"/>
    <w:rsid w:val="1E5121A5"/>
    <w:rsid w:val="1EA395FE"/>
    <w:rsid w:val="1EC91906"/>
    <w:rsid w:val="1ECA0F7B"/>
    <w:rsid w:val="1F017120"/>
    <w:rsid w:val="1F575C15"/>
    <w:rsid w:val="1FCC856A"/>
    <w:rsid w:val="200FBB02"/>
    <w:rsid w:val="20575674"/>
    <w:rsid w:val="20C7A42F"/>
    <w:rsid w:val="2181974A"/>
    <w:rsid w:val="22962273"/>
    <w:rsid w:val="2307E8F2"/>
    <w:rsid w:val="2409F86C"/>
    <w:rsid w:val="24539BBC"/>
    <w:rsid w:val="245B3A90"/>
    <w:rsid w:val="249A644B"/>
    <w:rsid w:val="24C053D2"/>
    <w:rsid w:val="24CB5509"/>
    <w:rsid w:val="2597CC8F"/>
    <w:rsid w:val="25BADF36"/>
    <w:rsid w:val="25C144AD"/>
    <w:rsid w:val="25E5CDB0"/>
    <w:rsid w:val="260A0731"/>
    <w:rsid w:val="264D7F56"/>
    <w:rsid w:val="26DFB3F0"/>
    <w:rsid w:val="280FED9E"/>
    <w:rsid w:val="288F6611"/>
    <w:rsid w:val="28AB9F81"/>
    <w:rsid w:val="28DC6B65"/>
    <w:rsid w:val="295835F9"/>
    <w:rsid w:val="295FD352"/>
    <w:rsid w:val="29792AA0"/>
    <w:rsid w:val="2A270157"/>
    <w:rsid w:val="2B230D25"/>
    <w:rsid w:val="2B9ED280"/>
    <w:rsid w:val="2BB0D70B"/>
    <w:rsid w:val="2C074DED"/>
    <w:rsid w:val="2C5D0B67"/>
    <w:rsid w:val="2D2B6B01"/>
    <w:rsid w:val="2D61B1EA"/>
    <w:rsid w:val="2E13E498"/>
    <w:rsid w:val="2E749B79"/>
    <w:rsid w:val="2E84A8F8"/>
    <w:rsid w:val="2F5B2013"/>
    <w:rsid w:val="305FF725"/>
    <w:rsid w:val="3089D0C5"/>
    <w:rsid w:val="308A4F83"/>
    <w:rsid w:val="30C84984"/>
    <w:rsid w:val="3171F2D4"/>
    <w:rsid w:val="31950A3A"/>
    <w:rsid w:val="31B55C1B"/>
    <w:rsid w:val="31C29957"/>
    <w:rsid w:val="31E5286E"/>
    <w:rsid w:val="328BF662"/>
    <w:rsid w:val="32A0E660"/>
    <w:rsid w:val="3373905C"/>
    <w:rsid w:val="33BF8421"/>
    <w:rsid w:val="34D3252F"/>
    <w:rsid w:val="35609B79"/>
    <w:rsid w:val="3669204F"/>
    <w:rsid w:val="36D1B86F"/>
    <w:rsid w:val="381DA8DF"/>
    <w:rsid w:val="38433AAE"/>
    <w:rsid w:val="38B3482E"/>
    <w:rsid w:val="3A16ABD1"/>
    <w:rsid w:val="3AC4D38B"/>
    <w:rsid w:val="3B6128AE"/>
    <w:rsid w:val="3B63FEF5"/>
    <w:rsid w:val="3B7B6D40"/>
    <w:rsid w:val="3BF78E57"/>
    <w:rsid w:val="3D66FC87"/>
    <w:rsid w:val="3DB6AA7C"/>
    <w:rsid w:val="3DE920B1"/>
    <w:rsid w:val="3DEE0E49"/>
    <w:rsid w:val="3E374E4B"/>
    <w:rsid w:val="3E5F9669"/>
    <w:rsid w:val="3EEDC921"/>
    <w:rsid w:val="4012133A"/>
    <w:rsid w:val="4071ACEB"/>
    <w:rsid w:val="409BC46F"/>
    <w:rsid w:val="40B58880"/>
    <w:rsid w:val="40DD8C5B"/>
    <w:rsid w:val="40E5402C"/>
    <w:rsid w:val="4141D248"/>
    <w:rsid w:val="42AC4247"/>
    <w:rsid w:val="42BB713F"/>
    <w:rsid w:val="4360CD5C"/>
    <w:rsid w:val="43E68923"/>
    <w:rsid w:val="441321D9"/>
    <w:rsid w:val="44501320"/>
    <w:rsid w:val="453B283F"/>
    <w:rsid w:val="45DD117F"/>
    <w:rsid w:val="45EFA0C5"/>
    <w:rsid w:val="46820CDE"/>
    <w:rsid w:val="46C2B854"/>
    <w:rsid w:val="47502A2A"/>
    <w:rsid w:val="484B127F"/>
    <w:rsid w:val="49DAE303"/>
    <w:rsid w:val="49E6E756"/>
    <w:rsid w:val="4A311197"/>
    <w:rsid w:val="4A34305B"/>
    <w:rsid w:val="4AA6E741"/>
    <w:rsid w:val="4B6D04BF"/>
    <w:rsid w:val="4BB84F59"/>
    <w:rsid w:val="4C0371CD"/>
    <w:rsid w:val="4CE82D4B"/>
    <w:rsid w:val="4DA43D72"/>
    <w:rsid w:val="4FF14A0F"/>
    <w:rsid w:val="502BD590"/>
    <w:rsid w:val="5077EF1F"/>
    <w:rsid w:val="50941F28"/>
    <w:rsid w:val="51080924"/>
    <w:rsid w:val="5123C715"/>
    <w:rsid w:val="51399359"/>
    <w:rsid w:val="513DF174"/>
    <w:rsid w:val="54D552E2"/>
    <w:rsid w:val="565B6C9B"/>
    <w:rsid w:val="566B54F2"/>
    <w:rsid w:val="57195E9E"/>
    <w:rsid w:val="57845B37"/>
    <w:rsid w:val="579500C0"/>
    <w:rsid w:val="58142141"/>
    <w:rsid w:val="58573498"/>
    <w:rsid w:val="589F1E6B"/>
    <w:rsid w:val="59202E52"/>
    <w:rsid w:val="592E55D0"/>
    <w:rsid w:val="59AED28D"/>
    <w:rsid w:val="5A907804"/>
    <w:rsid w:val="5AE5039B"/>
    <w:rsid w:val="5B407B94"/>
    <w:rsid w:val="5B88D35A"/>
    <w:rsid w:val="5C45851A"/>
    <w:rsid w:val="5C59C97A"/>
    <w:rsid w:val="5D0F7EE6"/>
    <w:rsid w:val="5D86E84F"/>
    <w:rsid w:val="5DF80C6B"/>
    <w:rsid w:val="5F0954BA"/>
    <w:rsid w:val="5F305C1A"/>
    <w:rsid w:val="5FA1CFB7"/>
    <w:rsid w:val="6003D9CB"/>
    <w:rsid w:val="6091D6B5"/>
    <w:rsid w:val="60FDBE0D"/>
    <w:rsid w:val="613A0D74"/>
    <w:rsid w:val="61BB7451"/>
    <w:rsid w:val="629D0F86"/>
    <w:rsid w:val="62D83068"/>
    <w:rsid w:val="63616594"/>
    <w:rsid w:val="63D3A31D"/>
    <w:rsid w:val="63E4A78B"/>
    <w:rsid w:val="643DBE21"/>
    <w:rsid w:val="65B1E4C6"/>
    <w:rsid w:val="660A15B8"/>
    <w:rsid w:val="6656E47D"/>
    <w:rsid w:val="6683DFCE"/>
    <w:rsid w:val="66B931C3"/>
    <w:rsid w:val="66D1FCB4"/>
    <w:rsid w:val="676F4B06"/>
    <w:rsid w:val="6908FC84"/>
    <w:rsid w:val="6939FF53"/>
    <w:rsid w:val="69624958"/>
    <w:rsid w:val="69BF492A"/>
    <w:rsid w:val="69C7C6C5"/>
    <w:rsid w:val="69CFA4B7"/>
    <w:rsid w:val="6D4F2A8F"/>
    <w:rsid w:val="6DE27699"/>
    <w:rsid w:val="6E8CE0D1"/>
    <w:rsid w:val="6F2589EA"/>
    <w:rsid w:val="6F39097F"/>
    <w:rsid w:val="6F4432C0"/>
    <w:rsid w:val="70326B70"/>
    <w:rsid w:val="70390481"/>
    <w:rsid w:val="70441EAA"/>
    <w:rsid w:val="70C2C7BD"/>
    <w:rsid w:val="70E96E17"/>
    <w:rsid w:val="710207EB"/>
    <w:rsid w:val="715B1CB2"/>
    <w:rsid w:val="71DCFE6F"/>
    <w:rsid w:val="72120247"/>
    <w:rsid w:val="729C139F"/>
    <w:rsid w:val="73229EED"/>
    <w:rsid w:val="7323BC95"/>
    <w:rsid w:val="74093016"/>
    <w:rsid w:val="7479F1F7"/>
    <w:rsid w:val="74BECECA"/>
    <w:rsid w:val="74DD34CE"/>
    <w:rsid w:val="754B1739"/>
    <w:rsid w:val="755C1F1E"/>
    <w:rsid w:val="7567253F"/>
    <w:rsid w:val="756D9F32"/>
    <w:rsid w:val="758C1FB9"/>
    <w:rsid w:val="758C7877"/>
    <w:rsid w:val="761BF230"/>
    <w:rsid w:val="769010C3"/>
    <w:rsid w:val="76A35163"/>
    <w:rsid w:val="7718AF15"/>
    <w:rsid w:val="776D641A"/>
    <w:rsid w:val="778E8441"/>
    <w:rsid w:val="77E553FB"/>
    <w:rsid w:val="7928755D"/>
    <w:rsid w:val="79CED18F"/>
    <w:rsid w:val="7A078CA9"/>
    <w:rsid w:val="7A45F969"/>
    <w:rsid w:val="7A77F4D5"/>
    <w:rsid w:val="7AE7F220"/>
    <w:rsid w:val="7B3AECA7"/>
    <w:rsid w:val="7B5BCE46"/>
    <w:rsid w:val="7B690033"/>
    <w:rsid w:val="7BFE3922"/>
    <w:rsid w:val="7C1BBBD0"/>
    <w:rsid w:val="7C64C5CB"/>
    <w:rsid w:val="7C6E41BD"/>
    <w:rsid w:val="7D6CCB8F"/>
    <w:rsid w:val="7E54E4C3"/>
    <w:rsid w:val="7FC9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979E0"/>
  <w15:docId w15:val="{E75D4D3A-F1F7-43F2-8760-3C9BCEC5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43CC4"/>
    <w:rsid w:val="000D2969"/>
    <w:rsid w:val="0014208B"/>
    <w:rsid w:val="001525B0"/>
    <w:rsid w:val="001A3FD6"/>
    <w:rsid w:val="001C5BB7"/>
    <w:rsid w:val="001F46D7"/>
    <w:rsid w:val="00227D39"/>
    <w:rsid w:val="00261A33"/>
    <w:rsid w:val="00272496"/>
    <w:rsid w:val="00286EC5"/>
    <w:rsid w:val="002A3015"/>
    <w:rsid w:val="002C7EC4"/>
    <w:rsid w:val="002F7912"/>
    <w:rsid w:val="003044D5"/>
    <w:rsid w:val="003742E6"/>
    <w:rsid w:val="00405795"/>
    <w:rsid w:val="0057537A"/>
    <w:rsid w:val="0062144B"/>
    <w:rsid w:val="00640000"/>
    <w:rsid w:val="00651AC2"/>
    <w:rsid w:val="006669FF"/>
    <w:rsid w:val="006B17C6"/>
    <w:rsid w:val="006F1B63"/>
    <w:rsid w:val="00703C54"/>
    <w:rsid w:val="0070759F"/>
    <w:rsid w:val="00757EF8"/>
    <w:rsid w:val="007679FF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2592F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BEF1D9341324E90BC3EFA684E6F5C" ma:contentTypeVersion="3" ma:contentTypeDescription="Create a new document." ma:contentTypeScope="" ma:versionID="3ed7a649b86476098326ade44cd73178">
  <xsd:schema xmlns:xsd="http://www.w3.org/2001/XMLSchema" xmlns:xs="http://www.w3.org/2001/XMLSchema" xmlns:p="http://schemas.microsoft.com/office/2006/metadata/properties" xmlns:ns2="81b98c33-dfed-4c71-b39b-310cd047e69c" targetNamespace="http://schemas.microsoft.com/office/2006/metadata/properties" ma:root="true" ma:fieldsID="a27936cae319f6848c5e57b646752f63" ns2:_="">
    <xsd:import namespace="81b98c33-dfed-4c71-b39b-310cd047e6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98c33-dfed-4c71-b39b-310cd047e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AF2F5E-FCD0-46B3-9A97-0195CE75F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846979-3032-4A24-B692-6FF5F0C6D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98c33-dfed-4c71-b39b-310cd047e6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1562</Words>
  <Characters>8906</Characters>
  <Application>Microsoft Office Word</Application>
  <DocSecurity>0</DocSecurity>
  <Lines>74</Lines>
  <Paragraphs>20</Paragraphs>
  <ScaleCrop>false</ScaleCrop>
  <Company>HBR</Company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cp:lastModifiedBy>Katrín Pálsdóttir</cp:lastModifiedBy>
  <cp:revision>16</cp:revision>
  <cp:lastPrinted>2017-01-12T13:13:00Z</cp:lastPrinted>
  <dcterms:created xsi:type="dcterms:W3CDTF">2023-06-08T13:01:00Z</dcterms:created>
  <dcterms:modified xsi:type="dcterms:W3CDTF">2025-12-10T16:32:00Z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0x0101004B8BEF1D9341324E90BC3EFA684E6F5C</vt:lpwstr>
  </property>
  <property fmtid="{D5CDD505-2E9C-101B-9397-08002B2CF9AE}" pid="3" name="MSIP_Label_4d8b67f9-f4c8-4356-80b8-97d601b9597d_Enabled">
    <vt:lpwstr>true</vt:lpwstr>
  </property>
  <property fmtid="{D5CDD505-2E9C-101B-9397-08002B2CF9AE}" pid="4" name="MSIP_Label_4d8b67f9-f4c8-4356-80b8-97d601b9597d_SetDate">
    <vt:lpwstr>2025-12-10T16:32:14Z</vt:lpwstr>
  </property>
  <property fmtid="{D5CDD505-2E9C-101B-9397-08002B2CF9AE}" pid="5" name="MSIP_Label_4d8b67f9-f4c8-4356-80b8-97d601b9597d_Method">
    <vt:lpwstr>Standard</vt:lpwstr>
  </property>
  <property fmtid="{D5CDD505-2E9C-101B-9397-08002B2CF9AE}" pid="6" name="MSIP_Label_4d8b67f9-f4c8-4356-80b8-97d601b9597d_Name">
    <vt:lpwstr>Varin</vt:lpwstr>
  </property>
  <property fmtid="{D5CDD505-2E9C-101B-9397-08002B2CF9AE}" pid="7" name="MSIP_Label_4d8b67f9-f4c8-4356-80b8-97d601b9597d_SiteId">
    <vt:lpwstr>bc14a44e-e0fb-4e0b-a535-100579d41b65</vt:lpwstr>
  </property>
  <property fmtid="{D5CDD505-2E9C-101B-9397-08002B2CF9AE}" pid="8" name="MSIP_Label_4d8b67f9-f4c8-4356-80b8-97d601b9597d_ActionId">
    <vt:lpwstr>2dc611c1-f525-4a55-8489-36694cd30574</vt:lpwstr>
  </property>
  <property fmtid="{D5CDD505-2E9C-101B-9397-08002B2CF9AE}" pid="9" name="MSIP_Label_4d8b67f9-f4c8-4356-80b8-97d601b9597d_ContentBits">
    <vt:lpwstr>0</vt:lpwstr>
  </property>
  <property fmtid="{D5CDD505-2E9C-101B-9397-08002B2CF9AE}" pid="10" name="MSIP_Label_4d8b67f9-f4c8-4356-80b8-97d601b9597d_Tag">
    <vt:lpwstr>10, 3, 0, 1</vt:lpwstr>
  </property>
</Properties>
</file>