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530B" w14:textId="7C0E21DE" w:rsidR="000C4DBB" w:rsidRPr="00B707EA" w:rsidRDefault="00E22478" w:rsidP="00E22478">
      <w:pPr>
        <w:jc w:val="center"/>
        <w:rPr>
          <w:rFonts w:cs="Times New Roman"/>
          <w:b/>
          <w:bCs/>
          <w:sz w:val="36"/>
          <w:szCs w:val="36"/>
          <w:lang w:val="is-IS"/>
        </w:rPr>
      </w:pPr>
      <w:r w:rsidRPr="00B707EA">
        <w:rPr>
          <w:rFonts w:cs="Times New Roman"/>
          <w:b/>
          <w:bCs/>
          <w:sz w:val="36"/>
          <w:szCs w:val="36"/>
          <w:lang w:val="is-IS"/>
        </w:rPr>
        <w:t>G</w:t>
      </w:r>
      <w:r w:rsidR="000C4DBB" w:rsidRPr="00B707EA">
        <w:rPr>
          <w:rFonts w:cs="Times New Roman"/>
          <w:b/>
          <w:bCs/>
          <w:sz w:val="36"/>
          <w:szCs w:val="36"/>
          <w:lang w:val="is-IS"/>
        </w:rPr>
        <w:t>JALDSKRÁ</w:t>
      </w:r>
    </w:p>
    <w:p w14:paraId="69690256" w14:textId="303769E1" w:rsidR="00E22478" w:rsidRPr="00B707EA" w:rsidRDefault="00E22478" w:rsidP="00E22478">
      <w:pPr>
        <w:jc w:val="center"/>
        <w:rPr>
          <w:rFonts w:cs="Times New Roman"/>
          <w:b/>
          <w:bCs/>
          <w:lang w:val="is-IS"/>
        </w:rPr>
      </w:pPr>
      <w:r w:rsidRPr="00B707EA">
        <w:rPr>
          <w:rFonts w:cs="Times New Roman"/>
          <w:b/>
          <w:bCs/>
          <w:lang w:val="is-IS"/>
        </w:rPr>
        <w:t>fyrir eftirlit og önnur gjaldskyld verkefni</w:t>
      </w:r>
      <w:r w:rsidR="000C4DBB" w:rsidRPr="00B707EA">
        <w:rPr>
          <w:rFonts w:cs="Times New Roman"/>
          <w:b/>
          <w:bCs/>
          <w:lang w:val="is-IS"/>
        </w:rPr>
        <w:t xml:space="preserve"> Matvælastofnunar</w:t>
      </w:r>
      <w:r w:rsidR="003E204F" w:rsidRPr="00B707EA">
        <w:rPr>
          <w:rFonts w:cs="Times New Roman"/>
          <w:b/>
          <w:bCs/>
          <w:lang w:val="is-IS"/>
        </w:rPr>
        <w:t>.</w:t>
      </w:r>
    </w:p>
    <w:p w14:paraId="45DD58DA" w14:textId="57A6825A" w:rsidR="00E22478" w:rsidRPr="00F00268" w:rsidRDefault="00E22478" w:rsidP="00E22478">
      <w:pPr>
        <w:jc w:val="center"/>
        <w:rPr>
          <w:rFonts w:cs="Times New Roman"/>
          <w:lang w:val="is-IS"/>
        </w:rPr>
      </w:pPr>
    </w:p>
    <w:p w14:paraId="374690CE" w14:textId="4CD53459" w:rsidR="007351E6" w:rsidRPr="00B707EA" w:rsidRDefault="007351E6" w:rsidP="006D6C88">
      <w:pPr>
        <w:pStyle w:val="Gjaldskrrkafli"/>
        <w:rPr>
          <w:b/>
          <w:bCs w:val="0"/>
        </w:rPr>
      </w:pPr>
      <w:r w:rsidRPr="00B707EA">
        <w:rPr>
          <w:b/>
          <w:bCs w:val="0"/>
        </w:rPr>
        <w:t>KAFLI</w:t>
      </w:r>
    </w:p>
    <w:p w14:paraId="29E3AAC3" w14:textId="58E5B561" w:rsidR="00E22478" w:rsidRPr="00BF27F6" w:rsidRDefault="00E22478" w:rsidP="003301A3">
      <w:pPr>
        <w:pStyle w:val="Gjaldskrkaflaheiti"/>
        <w:rPr>
          <w:lang w:val="is-IS"/>
        </w:rPr>
      </w:pPr>
      <w:r w:rsidRPr="00BF27F6">
        <w:rPr>
          <w:lang w:val="is-IS"/>
        </w:rPr>
        <w:t>Almenn</w:t>
      </w:r>
      <w:r w:rsidR="00975C50" w:rsidRPr="00BF27F6">
        <w:rPr>
          <w:lang w:val="is-IS"/>
        </w:rPr>
        <w:t xml:space="preserve"> ákvæði</w:t>
      </w:r>
      <w:r w:rsidR="003E204F" w:rsidRPr="00BF27F6">
        <w:rPr>
          <w:lang w:val="is-IS"/>
        </w:rPr>
        <w:t>.</w:t>
      </w:r>
    </w:p>
    <w:p w14:paraId="36EF997A" w14:textId="47C9B3EF" w:rsidR="00DE17D1" w:rsidRPr="0006580D" w:rsidRDefault="00C9504E" w:rsidP="00194F4F">
      <w:pPr>
        <w:pStyle w:val="Gjaldskrrgreinar"/>
        <w:ind w:left="284" w:hanging="216"/>
        <w:rPr>
          <w:b/>
          <w:bCs/>
          <w:iCs w:val="0"/>
        </w:rPr>
      </w:pPr>
      <w:r w:rsidRPr="0006580D">
        <w:rPr>
          <w:b/>
          <w:bCs/>
          <w:iCs w:val="0"/>
        </w:rPr>
        <w:t xml:space="preserve">gr. </w:t>
      </w:r>
    </w:p>
    <w:p w14:paraId="27345E92" w14:textId="40846952" w:rsidR="00E22478" w:rsidRPr="0006580D" w:rsidRDefault="00E22478" w:rsidP="00C92627">
      <w:pPr>
        <w:pStyle w:val="GjaldskrrgrHeiti"/>
        <w:ind w:left="284"/>
        <w:rPr>
          <w:b/>
          <w:bCs/>
          <w:lang w:val="is-IS"/>
        </w:rPr>
      </w:pPr>
      <w:r w:rsidRPr="0006580D">
        <w:rPr>
          <w:b/>
          <w:bCs/>
          <w:lang w:val="is-IS"/>
        </w:rPr>
        <w:t>Tímagjald</w:t>
      </w:r>
      <w:r w:rsidR="003E204F" w:rsidRPr="0006580D">
        <w:rPr>
          <w:b/>
          <w:bCs/>
          <w:lang w:val="is-IS"/>
        </w:rPr>
        <w:t>.</w:t>
      </w:r>
    </w:p>
    <w:p w14:paraId="17BDC6D2" w14:textId="6A8E86DF" w:rsidR="00E22478" w:rsidRDefault="00E22478" w:rsidP="00E22478">
      <w:pPr>
        <w:rPr>
          <w:lang w:val="is-IS"/>
        </w:rPr>
      </w:pPr>
      <w:r w:rsidRPr="00F00268">
        <w:rPr>
          <w:lang w:val="is-IS"/>
        </w:rPr>
        <w:t>Tímagj</w:t>
      </w:r>
      <w:r w:rsidR="005C3F18">
        <w:rPr>
          <w:lang w:val="is-IS"/>
        </w:rPr>
        <w:t>a</w:t>
      </w:r>
      <w:r w:rsidRPr="00F00268">
        <w:rPr>
          <w:lang w:val="is-IS"/>
        </w:rPr>
        <w:t xml:space="preserve">ld Matvælastofnunar </w:t>
      </w:r>
      <w:r w:rsidR="00D24FF9" w:rsidRPr="00F00268">
        <w:rPr>
          <w:lang w:val="is-IS"/>
        </w:rPr>
        <w:t>fyrir þá þjónustu</w:t>
      </w:r>
      <w:r w:rsidR="00385C11" w:rsidRPr="00F00268">
        <w:rPr>
          <w:lang w:val="is-IS"/>
        </w:rPr>
        <w:t xml:space="preserve"> og verkefni</w:t>
      </w:r>
      <w:r w:rsidR="00D24FF9" w:rsidRPr="00F00268">
        <w:rPr>
          <w:lang w:val="is-IS"/>
        </w:rPr>
        <w:t xml:space="preserve"> sem stofnunin</w:t>
      </w:r>
      <w:r w:rsidR="005C3F18">
        <w:rPr>
          <w:lang w:val="is-IS"/>
        </w:rPr>
        <w:t>ni</w:t>
      </w:r>
      <w:r w:rsidR="00D24FF9" w:rsidRPr="00F00268">
        <w:rPr>
          <w:lang w:val="is-IS"/>
        </w:rPr>
        <w:t xml:space="preserve"> </w:t>
      </w:r>
      <w:r w:rsidR="00385C11" w:rsidRPr="00F00268">
        <w:rPr>
          <w:lang w:val="is-IS"/>
        </w:rPr>
        <w:t>eru falin í lögum og reglugerðum og heimilt er að taka gjald fyrir, sbr.</w:t>
      </w:r>
      <w:r w:rsidR="00D24FF9" w:rsidRPr="00F00268">
        <w:rPr>
          <w:lang w:val="is-IS"/>
        </w:rPr>
        <w:t xml:space="preserve"> </w:t>
      </w:r>
      <w:r w:rsidR="00385C11" w:rsidRPr="00F00268">
        <w:rPr>
          <w:lang w:val="is-IS"/>
        </w:rPr>
        <w:t xml:space="preserve">kaflar </w:t>
      </w:r>
      <w:r w:rsidR="00D24FF9" w:rsidRPr="00F00268">
        <w:rPr>
          <w:lang w:val="is-IS"/>
        </w:rPr>
        <w:t xml:space="preserve">II </w:t>
      </w:r>
      <w:r w:rsidR="00385C11" w:rsidRPr="00F00268">
        <w:rPr>
          <w:lang w:val="is-IS"/>
        </w:rPr>
        <w:t>–</w:t>
      </w:r>
      <w:r w:rsidR="00D24FF9" w:rsidRPr="00F00268">
        <w:rPr>
          <w:lang w:val="is-IS"/>
        </w:rPr>
        <w:t xml:space="preserve"> </w:t>
      </w:r>
      <w:r w:rsidR="00D24FF9" w:rsidRPr="002E516D">
        <w:rPr>
          <w:lang w:val="is-IS"/>
        </w:rPr>
        <w:t>X</w:t>
      </w:r>
      <w:r w:rsidR="005C3F18">
        <w:rPr>
          <w:lang w:val="is-IS"/>
        </w:rPr>
        <w:t>I</w:t>
      </w:r>
      <w:r w:rsidRPr="002E516D">
        <w:rPr>
          <w:lang w:val="is-IS"/>
        </w:rPr>
        <w:t>:</w:t>
      </w:r>
    </w:p>
    <w:p w14:paraId="13BC29DF" w14:textId="73DE4CA7" w:rsidR="0072291D" w:rsidRPr="004C6576" w:rsidRDefault="00147874" w:rsidP="000E69D9">
      <w:pPr>
        <w:rPr>
          <w:b/>
          <w:bCs/>
          <w:lang w:val="is-IS"/>
        </w:rPr>
      </w:pPr>
      <w:r w:rsidRPr="001305BA">
        <w:rPr>
          <w:b/>
          <w:bCs/>
          <w:lang w:val="is-IS"/>
        </w:rPr>
        <w:t>Almennt tímagjald</w:t>
      </w:r>
      <w:bookmarkStart w:id="0" w:name="_Hlk118725079"/>
      <w:r w:rsidR="004C6576">
        <w:rPr>
          <w:b/>
          <w:bCs/>
          <w:lang w:val="is-IS"/>
        </w:rPr>
        <w:t>:</w:t>
      </w:r>
      <w:r w:rsidR="00234ABD" w:rsidRPr="005E6DD7">
        <w:rPr>
          <w:lang w:val="is-IS"/>
        </w:rPr>
        <w:t xml:space="preserve">    </w:t>
      </w:r>
      <w:r w:rsidR="00A04954" w:rsidRPr="008627CA">
        <w:rPr>
          <w:b/>
          <w:bCs/>
          <w:lang w:val="is-IS"/>
        </w:rPr>
        <w:t>13.439</w:t>
      </w:r>
      <w:r w:rsidR="008627CA">
        <w:rPr>
          <w:b/>
          <w:bCs/>
          <w:lang w:val="is-IS"/>
        </w:rPr>
        <w:t xml:space="preserve"> </w:t>
      </w:r>
      <w:r w:rsidR="000F2702" w:rsidRPr="005E6DD7">
        <w:rPr>
          <w:b/>
          <w:bCs/>
          <w:lang w:val="is-IS"/>
        </w:rPr>
        <w:t>kr.</w:t>
      </w:r>
    </w:p>
    <w:bookmarkEnd w:id="0"/>
    <w:p w14:paraId="70BCE71C" w14:textId="0B73C878" w:rsidR="00147874" w:rsidRDefault="00147874" w:rsidP="00D3394A">
      <w:pPr>
        <w:pStyle w:val="Gjaldskrrmilligreinar"/>
        <w:numPr>
          <w:ilvl w:val="0"/>
          <w:numId w:val="0"/>
        </w:numPr>
        <w:jc w:val="left"/>
        <w:rPr>
          <w:b/>
          <w:bCs/>
        </w:rPr>
      </w:pPr>
      <w:r w:rsidRPr="001305BA">
        <w:rPr>
          <w:b/>
          <w:bCs/>
        </w:rPr>
        <w:t>Tímagjald fyrir heilbrigðisskoðun sláturdýra og tengda þjónustu</w:t>
      </w:r>
      <w:r w:rsidR="00A9097F" w:rsidRPr="00234ABD">
        <w:rPr>
          <w:b/>
          <w:bCs/>
        </w:rPr>
        <w:t>:</w:t>
      </w:r>
      <w:r w:rsidR="00234ABD" w:rsidRPr="00234ABD">
        <w:rPr>
          <w:b/>
          <w:bCs/>
        </w:rPr>
        <w:t xml:space="preserve">    </w:t>
      </w:r>
      <w:r w:rsidR="00A04954">
        <w:rPr>
          <w:b/>
          <w:bCs/>
        </w:rPr>
        <w:t>10.709</w:t>
      </w:r>
      <w:r w:rsidR="008627CA">
        <w:rPr>
          <w:b/>
          <w:bCs/>
        </w:rPr>
        <w:t xml:space="preserve"> </w:t>
      </w:r>
      <w:r w:rsidRPr="00234ABD">
        <w:rPr>
          <w:b/>
          <w:bCs/>
        </w:rPr>
        <w:t>kr</w:t>
      </w:r>
      <w:r w:rsidR="00BD09A1">
        <w:rPr>
          <w:b/>
          <w:bCs/>
        </w:rPr>
        <w:t>.</w:t>
      </w:r>
    </w:p>
    <w:p w14:paraId="1377A77E" w14:textId="2464CC1D" w:rsidR="2C09023D" w:rsidRPr="001305BA" w:rsidRDefault="6A17CFB4" w:rsidP="1A696C62">
      <w:pPr>
        <w:rPr>
          <w:rFonts w:eastAsia="Segoe UI" w:cs="Times New Roman"/>
          <w:color w:val="333333"/>
          <w:lang w:val="is-IS"/>
        </w:rPr>
      </w:pPr>
      <w:r w:rsidRPr="001305BA">
        <w:rPr>
          <w:rFonts w:eastAsia="Segoe UI" w:cs="Times New Roman"/>
          <w:color w:val="333333"/>
          <w:lang w:val="is-IS"/>
        </w:rPr>
        <w:t>Greitt er fyrir undirbúning og frágang ásamt tíma sem fer í ferðir fyrir hvert eftirlit</w:t>
      </w:r>
      <w:r w:rsidR="005C3F18">
        <w:rPr>
          <w:rFonts w:eastAsia="Segoe UI" w:cs="Times New Roman"/>
          <w:color w:val="333333"/>
          <w:lang w:val="is-IS"/>
        </w:rPr>
        <w:t xml:space="preserve"> eða vei</w:t>
      </w:r>
      <w:r w:rsidR="00214603">
        <w:rPr>
          <w:rFonts w:eastAsia="Segoe UI" w:cs="Times New Roman"/>
          <w:color w:val="333333"/>
          <w:lang w:val="is-IS"/>
        </w:rPr>
        <w:t>t</w:t>
      </w:r>
      <w:r w:rsidR="005C3F18">
        <w:rPr>
          <w:rFonts w:eastAsia="Segoe UI" w:cs="Times New Roman"/>
          <w:color w:val="333333"/>
          <w:lang w:val="is-IS"/>
        </w:rPr>
        <w:t>ta þjónustu</w:t>
      </w:r>
      <w:r w:rsidRPr="001305BA">
        <w:rPr>
          <w:rFonts w:eastAsia="Segoe UI" w:cs="Times New Roman"/>
          <w:color w:val="333333"/>
          <w:lang w:val="is-IS"/>
        </w:rPr>
        <w:t xml:space="preserve">. Greitt er fyrir hvern hafinn stundarfjórðung. </w:t>
      </w:r>
      <w:r w:rsidRPr="007D6439">
        <w:rPr>
          <w:rFonts w:eastAsia="Segoe UI" w:cs="Times New Roman"/>
          <w:color w:val="333333"/>
          <w:lang w:val="is-IS"/>
        </w:rPr>
        <w:t xml:space="preserve">Ekki er </w:t>
      </w:r>
      <w:r w:rsidR="4FD0D8B1" w:rsidRPr="007D6439">
        <w:rPr>
          <w:rFonts w:eastAsia="Segoe UI" w:cs="Times New Roman"/>
          <w:color w:val="333333"/>
          <w:lang w:val="is-IS"/>
        </w:rPr>
        <w:t xml:space="preserve">greitt hærra tímagjald en </w:t>
      </w:r>
      <w:r w:rsidR="00147874" w:rsidRPr="007D6439">
        <w:rPr>
          <w:rFonts w:eastAsia="Segoe UI" w:cs="Times New Roman"/>
          <w:color w:val="333333"/>
          <w:lang w:val="is-IS"/>
        </w:rPr>
        <w:t>1</w:t>
      </w:r>
      <w:r w:rsidR="4FD0D8B1" w:rsidRPr="007D6439">
        <w:rPr>
          <w:rFonts w:eastAsia="Segoe UI" w:cs="Times New Roman"/>
          <w:color w:val="333333"/>
          <w:lang w:val="is-IS"/>
        </w:rPr>
        <w:t xml:space="preserve"> klst.</w:t>
      </w:r>
      <w:r w:rsidR="4FD0D8B1" w:rsidRPr="00E24224">
        <w:rPr>
          <w:rFonts w:eastAsia="Segoe UI" w:cs="Times New Roman"/>
          <w:color w:val="333333"/>
          <w:lang w:val="is-IS"/>
        </w:rPr>
        <w:t xml:space="preserve"> vegna keyrslu</w:t>
      </w:r>
      <w:r w:rsidRPr="00E24224">
        <w:rPr>
          <w:rFonts w:eastAsia="Segoe UI" w:cs="Times New Roman"/>
          <w:color w:val="333333"/>
          <w:lang w:val="is-IS"/>
        </w:rPr>
        <w:t xml:space="preserve"> til og frá</w:t>
      </w:r>
      <w:r w:rsidR="00147874" w:rsidRPr="00E24224">
        <w:rPr>
          <w:rFonts w:eastAsia="Segoe UI" w:cs="Times New Roman"/>
          <w:color w:val="333333"/>
          <w:lang w:val="is-IS"/>
        </w:rPr>
        <w:t xml:space="preserve"> næstu starfsstöð Matvælastofnu</w:t>
      </w:r>
      <w:r w:rsidR="009D788D" w:rsidRPr="00E24224">
        <w:rPr>
          <w:rFonts w:eastAsia="Segoe UI" w:cs="Times New Roman"/>
          <w:color w:val="333333"/>
          <w:lang w:val="is-IS"/>
        </w:rPr>
        <w:t>nar</w:t>
      </w:r>
      <w:r w:rsidR="005C3F18">
        <w:rPr>
          <w:rFonts w:eastAsia="Segoe UI" w:cs="Times New Roman"/>
          <w:color w:val="333333"/>
          <w:lang w:val="is-IS"/>
        </w:rPr>
        <w:t xml:space="preserve"> sem sinnir viðkomandi þjónustu</w:t>
      </w:r>
      <w:r w:rsidR="00147874" w:rsidRPr="00E24224">
        <w:rPr>
          <w:rFonts w:eastAsia="Segoe UI" w:cs="Times New Roman"/>
          <w:color w:val="333333"/>
          <w:lang w:val="is-IS"/>
        </w:rPr>
        <w:t xml:space="preserve"> að </w:t>
      </w:r>
      <w:r w:rsidR="57721AA5" w:rsidRPr="00E24224">
        <w:rPr>
          <w:rFonts w:eastAsia="Segoe UI" w:cs="Times New Roman"/>
          <w:color w:val="333333"/>
          <w:lang w:val="is-IS"/>
        </w:rPr>
        <w:t>þeim stað þar sem</w:t>
      </w:r>
      <w:r w:rsidR="005C3F18">
        <w:rPr>
          <w:rFonts w:eastAsia="Segoe UI" w:cs="Times New Roman"/>
          <w:color w:val="333333"/>
          <w:lang w:val="is-IS"/>
        </w:rPr>
        <w:t xml:space="preserve"> </w:t>
      </w:r>
      <w:r w:rsidR="57721AA5" w:rsidRPr="00E24224">
        <w:rPr>
          <w:rFonts w:eastAsia="Segoe UI" w:cs="Times New Roman"/>
          <w:color w:val="333333"/>
          <w:lang w:val="is-IS"/>
        </w:rPr>
        <w:t>þjónustu</w:t>
      </w:r>
      <w:r w:rsidR="005C3F18">
        <w:rPr>
          <w:rFonts w:eastAsia="Segoe UI" w:cs="Times New Roman"/>
          <w:color w:val="333333"/>
          <w:lang w:val="is-IS"/>
        </w:rPr>
        <w:t>verkefnið</w:t>
      </w:r>
      <w:r w:rsidR="57721AA5" w:rsidRPr="00E24224">
        <w:rPr>
          <w:rFonts w:eastAsia="Segoe UI" w:cs="Times New Roman"/>
          <w:color w:val="333333"/>
          <w:lang w:val="is-IS"/>
        </w:rPr>
        <w:t xml:space="preserve"> fer fram</w:t>
      </w:r>
      <w:r w:rsidR="2F234B4A" w:rsidRPr="00E24224">
        <w:rPr>
          <w:rFonts w:eastAsia="Segoe UI" w:cs="Times New Roman"/>
          <w:color w:val="333333"/>
          <w:lang w:val="is-IS"/>
        </w:rPr>
        <w:t>.</w:t>
      </w:r>
    </w:p>
    <w:p w14:paraId="210FA95F" w14:textId="0E153A52" w:rsidR="004164CC" w:rsidRDefault="004164CC" w:rsidP="00F65EEC">
      <w:pPr>
        <w:pStyle w:val="Gjaldskrrgreinar"/>
        <w:ind w:left="284" w:hanging="216"/>
        <w:rPr>
          <w:b/>
          <w:bCs/>
          <w:iCs w:val="0"/>
        </w:rPr>
      </w:pPr>
      <w:r w:rsidRPr="0006580D">
        <w:rPr>
          <w:b/>
          <w:bCs/>
          <w:iCs w:val="0"/>
        </w:rPr>
        <w:t>gr</w:t>
      </w:r>
      <w:r w:rsidR="004D5DE8">
        <w:rPr>
          <w:b/>
          <w:bCs/>
          <w:iCs w:val="0"/>
        </w:rPr>
        <w:t>.</w:t>
      </w:r>
    </w:p>
    <w:p w14:paraId="208C6DC8" w14:textId="662308B4" w:rsidR="004D5DE8" w:rsidRPr="00147874" w:rsidRDefault="00147874" w:rsidP="001305BA">
      <w:pPr>
        <w:pStyle w:val="GjaldskrrgrHeiti"/>
        <w:ind w:left="284"/>
      </w:pPr>
      <w:r>
        <w:rPr>
          <w:b/>
          <w:bCs/>
          <w:lang w:val="is-IS"/>
        </w:rPr>
        <w:t>Rannsóknarkostnaður.</w:t>
      </w:r>
    </w:p>
    <w:p w14:paraId="40BA1671" w14:textId="0ED5AD35" w:rsidR="003847DD" w:rsidRDefault="004D5DE8" w:rsidP="004D5DE8">
      <w:pPr>
        <w:rPr>
          <w:lang w:val="is-IS"/>
        </w:rPr>
      </w:pPr>
      <w:r w:rsidRPr="004D5DE8">
        <w:rPr>
          <w:lang w:val="is-IS"/>
        </w:rPr>
        <w:t xml:space="preserve">Kostnaður vegna sýnatöku, rannsókna </w:t>
      </w:r>
      <w:r w:rsidR="00CA1777">
        <w:rPr>
          <w:lang w:val="is-IS"/>
        </w:rPr>
        <w:t xml:space="preserve">sem </w:t>
      </w:r>
      <w:r w:rsidRPr="004D5DE8">
        <w:rPr>
          <w:lang w:val="is-IS"/>
        </w:rPr>
        <w:t>og umsýslu</w:t>
      </w:r>
      <w:r w:rsidR="00CA1777">
        <w:rPr>
          <w:lang w:val="is-IS"/>
        </w:rPr>
        <w:t xml:space="preserve"> á sýnum sem tekin eru í tengslum við lögbundin verkefni</w:t>
      </w:r>
      <w:r w:rsidR="005C3F18">
        <w:rPr>
          <w:lang w:val="is-IS"/>
        </w:rPr>
        <w:t xml:space="preserve"> skv. köflum II - IX</w:t>
      </w:r>
      <w:r w:rsidRPr="004D5DE8">
        <w:rPr>
          <w:lang w:val="is-IS"/>
        </w:rPr>
        <w:t xml:space="preserve"> greiðist af </w:t>
      </w:r>
      <w:r>
        <w:rPr>
          <w:lang w:val="is-IS"/>
        </w:rPr>
        <w:t>þjónustu</w:t>
      </w:r>
      <w:r w:rsidRPr="004D5DE8">
        <w:rPr>
          <w:lang w:val="is-IS"/>
        </w:rPr>
        <w:t>þega</w:t>
      </w:r>
      <w:r w:rsidR="00CA1777">
        <w:rPr>
          <w:lang w:val="is-IS"/>
        </w:rPr>
        <w:t xml:space="preserve"> skv. framlögðum reikningi.</w:t>
      </w:r>
      <w:r w:rsidR="003847DD">
        <w:rPr>
          <w:lang w:val="is-IS"/>
        </w:rPr>
        <w:t xml:space="preserve"> Sama á við um allar</w:t>
      </w:r>
      <w:r w:rsidR="005C3F18">
        <w:rPr>
          <w:lang w:val="is-IS"/>
        </w:rPr>
        <w:t xml:space="preserve"> aðrar</w:t>
      </w:r>
      <w:r w:rsidR="003847DD">
        <w:rPr>
          <w:lang w:val="is-IS"/>
        </w:rPr>
        <w:t xml:space="preserve"> sýnatökur og greiningar sem eru tilkomnar vegna frávika hjá þjónustuþega.</w:t>
      </w:r>
      <w:r w:rsidR="00CA1777">
        <w:rPr>
          <w:lang w:val="is-IS"/>
        </w:rPr>
        <w:t xml:space="preserve"> </w:t>
      </w:r>
    </w:p>
    <w:p w14:paraId="47905982" w14:textId="2EAF2928" w:rsidR="00647300" w:rsidRPr="005E6DD7" w:rsidRDefault="00F65EEC" w:rsidP="00016A7D">
      <w:pPr>
        <w:rPr>
          <w:b/>
          <w:bCs/>
          <w:highlight w:val="yellow"/>
          <w:lang w:val="is-IS"/>
        </w:rPr>
      </w:pPr>
      <w:bookmarkStart w:id="1" w:name="_Hlk118759417"/>
      <w:r>
        <w:rPr>
          <w:lang w:val="is-IS"/>
        </w:rPr>
        <w:t>Sú u</w:t>
      </w:r>
      <w:r w:rsidR="003847DD">
        <w:rPr>
          <w:lang w:val="is-IS"/>
        </w:rPr>
        <w:t>ndantekning er</w:t>
      </w:r>
      <w:r>
        <w:rPr>
          <w:lang w:val="is-IS"/>
        </w:rPr>
        <w:t xml:space="preserve"> gerð að þjónust</w:t>
      </w:r>
      <w:r w:rsidR="00B86D6F">
        <w:rPr>
          <w:lang w:val="is-IS"/>
        </w:rPr>
        <w:t>u</w:t>
      </w:r>
      <w:r>
        <w:rPr>
          <w:lang w:val="is-IS"/>
        </w:rPr>
        <w:t>þegar greiða</w:t>
      </w:r>
      <w:r w:rsidR="003847DD">
        <w:rPr>
          <w:lang w:val="is-IS"/>
        </w:rPr>
        <w:t xml:space="preserve"> e</w:t>
      </w:r>
      <w:r w:rsidR="00CA1777">
        <w:rPr>
          <w:lang w:val="is-IS"/>
        </w:rPr>
        <w:t xml:space="preserve">kki fyrir </w:t>
      </w:r>
      <w:r w:rsidR="00016A7D" w:rsidRPr="007D6439">
        <w:rPr>
          <w:lang w:val="is-IS"/>
        </w:rPr>
        <w:t>a</w:t>
      </w:r>
      <w:r w:rsidR="00AC0451" w:rsidRPr="007D6439">
        <w:rPr>
          <w:iCs/>
          <w:lang w:val="is-IS"/>
        </w:rPr>
        <w:t>ðskotaefna</w:t>
      </w:r>
      <w:r w:rsidR="00687A9A" w:rsidRPr="007D6439">
        <w:rPr>
          <w:lang w:val="is-IS"/>
        </w:rPr>
        <w:t>-</w:t>
      </w:r>
      <w:r w:rsidR="00AC0451" w:rsidRPr="007D6439">
        <w:rPr>
          <w:iCs/>
          <w:lang w:val="is-IS"/>
        </w:rPr>
        <w:t xml:space="preserve"> og lyfjaleifasýni með</w:t>
      </w:r>
      <w:r w:rsidR="00166943" w:rsidRPr="007D6439">
        <w:rPr>
          <w:lang w:val="is-IS"/>
        </w:rPr>
        <w:t xml:space="preserve"> búfé</w:t>
      </w:r>
      <w:r w:rsidR="008B3359" w:rsidRPr="007D6439">
        <w:rPr>
          <w:lang w:val="is-IS"/>
        </w:rPr>
        <w:t>naði á býl</w:t>
      </w:r>
      <w:r w:rsidR="00F615B8" w:rsidRPr="007D6439">
        <w:rPr>
          <w:lang w:val="is-IS"/>
        </w:rPr>
        <w:t xml:space="preserve">um og eldisfiski </w:t>
      </w:r>
      <w:r w:rsidR="00647300" w:rsidRPr="007D6439">
        <w:rPr>
          <w:lang w:val="is-IS"/>
        </w:rPr>
        <w:t>skráningarskyldra fiskeldisfyrirtækja.</w:t>
      </w:r>
    </w:p>
    <w:bookmarkEnd w:id="1"/>
    <w:p w14:paraId="112B4951" w14:textId="7CD379BB" w:rsidR="00147874" w:rsidRPr="00F65EEC" w:rsidRDefault="00147874" w:rsidP="001305BA">
      <w:pPr>
        <w:pStyle w:val="Gjaldskrrgreinar"/>
        <w:ind w:left="283" w:hanging="215"/>
        <w:rPr>
          <w:b/>
          <w:bCs/>
        </w:rPr>
      </w:pPr>
      <w:r w:rsidRPr="00F65EEC">
        <w:rPr>
          <w:b/>
          <w:bCs/>
        </w:rPr>
        <w:t>gr.</w:t>
      </w:r>
    </w:p>
    <w:p w14:paraId="3C710FCF" w14:textId="1A300384" w:rsidR="00E22478" w:rsidRPr="0006580D" w:rsidRDefault="000C4DBB" w:rsidP="009751A1">
      <w:pPr>
        <w:pStyle w:val="GjaldskrrgrHeiti"/>
        <w:ind w:left="284"/>
        <w:rPr>
          <w:b/>
          <w:bCs/>
          <w:lang w:val="is-IS"/>
        </w:rPr>
      </w:pPr>
      <w:r w:rsidRPr="0006580D">
        <w:rPr>
          <w:b/>
          <w:bCs/>
          <w:lang w:val="is-IS"/>
        </w:rPr>
        <w:t>Innheimta</w:t>
      </w:r>
      <w:r w:rsidR="003E204F" w:rsidRPr="0006580D">
        <w:rPr>
          <w:b/>
          <w:bCs/>
          <w:lang w:val="is-IS"/>
        </w:rPr>
        <w:t>.</w:t>
      </w:r>
    </w:p>
    <w:p w14:paraId="67DC851D" w14:textId="62C76995" w:rsidR="000C4DBB" w:rsidRPr="00F00268" w:rsidRDefault="392BEFD1" w:rsidP="000C4DBB">
      <w:pPr>
        <w:rPr>
          <w:lang w:val="is-IS"/>
        </w:rPr>
      </w:pPr>
      <w:r w:rsidRPr="1A696C62">
        <w:rPr>
          <w:lang w:val="is-IS"/>
        </w:rPr>
        <w:t xml:space="preserve">Gjalddagi skal vera </w:t>
      </w:r>
      <w:r w:rsidR="605FB6DA" w:rsidRPr="1A696C62">
        <w:rPr>
          <w:lang w:val="is-IS"/>
        </w:rPr>
        <w:t>15</w:t>
      </w:r>
      <w:r w:rsidRPr="1A696C62">
        <w:rPr>
          <w:lang w:val="is-IS"/>
        </w:rPr>
        <w:t xml:space="preserve"> dögum frá útgáfu reiknings. Eindagi gjalda samkvæmt gjaldskrá þessari er </w:t>
      </w:r>
      <w:r w:rsidR="605FB6DA" w:rsidRPr="1A696C62">
        <w:rPr>
          <w:lang w:val="is-IS"/>
        </w:rPr>
        <w:t>15</w:t>
      </w:r>
      <w:r w:rsidRPr="1A696C62">
        <w:rPr>
          <w:lang w:val="is-IS"/>
        </w:rPr>
        <w:t xml:space="preserve"> dögum eftir gjalddaga. Heimilt er að krefjast dráttarvaxta af ógreiddri fjárkröfu frá og með gjalddaga og fram að greiðsludegi, sé reikningur ekki greiddur á eindaga. Heimilt er að innheimta kostnað sem hlýst af innheimtu gjalda séu þau ekki greidd á eindaga.</w:t>
      </w:r>
    </w:p>
    <w:p w14:paraId="5D55CBF9" w14:textId="4B4CBE17" w:rsidR="532E1A7F" w:rsidRDefault="532E1A7F">
      <w:pPr>
        <w:rPr>
          <w:lang w:val="is-IS"/>
        </w:rPr>
      </w:pPr>
      <w:r w:rsidRPr="1A696C62">
        <w:rPr>
          <w:lang w:val="is-IS"/>
        </w:rPr>
        <w:t>R</w:t>
      </w:r>
      <w:r w:rsidR="3F0725BA" w:rsidRPr="1A696C62">
        <w:rPr>
          <w:lang w:val="is-IS"/>
        </w:rPr>
        <w:t>eikning</w:t>
      </w:r>
      <w:r w:rsidR="7746BD50" w:rsidRPr="1A696C62">
        <w:rPr>
          <w:lang w:val="is-IS"/>
        </w:rPr>
        <w:t xml:space="preserve">ar </w:t>
      </w:r>
      <w:r w:rsidR="3F0725BA" w:rsidRPr="1A696C62">
        <w:rPr>
          <w:lang w:val="is-IS"/>
        </w:rPr>
        <w:t>verða gefnir út</w:t>
      </w:r>
      <w:r w:rsidR="4119D6FD" w:rsidRPr="1A696C62">
        <w:rPr>
          <w:lang w:val="is-IS"/>
        </w:rPr>
        <w:t xml:space="preserve"> mánaðarlega fyrir þau </w:t>
      </w:r>
      <w:r w:rsidR="079F4E2F" w:rsidRPr="1A696C62">
        <w:rPr>
          <w:lang w:val="is-IS"/>
        </w:rPr>
        <w:t xml:space="preserve">verkefni og þjónustu sem </w:t>
      </w:r>
      <w:r w:rsidR="00626040">
        <w:rPr>
          <w:lang w:val="is-IS"/>
        </w:rPr>
        <w:t xml:space="preserve">stofnunin sinnir. </w:t>
      </w:r>
    </w:p>
    <w:p w14:paraId="2D5238A9" w14:textId="795554B3" w:rsidR="000C4DBB" w:rsidRPr="00F00268" w:rsidRDefault="000C4DBB" w:rsidP="000C4DBB">
      <w:pPr>
        <w:rPr>
          <w:lang w:val="is-IS"/>
        </w:rPr>
      </w:pPr>
      <w:r w:rsidRPr="00F00268">
        <w:rPr>
          <w:lang w:val="is-IS"/>
        </w:rPr>
        <w:t xml:space="preserve">Matvælastofnun annast innheimtu gjalda samkvæmt reglugerð þessari. Rísi ágreiningur um gjaldskyldu eða önnur atriði er varða framkvæmd reglugerðarinnar sker </w:t>
      </w:r>
      <w:r w:rsidR="00EA6550">
        <w:rPr>
          <w:lang w:val="is-IS"/>
        </w:rPr>
        <w:t xml:space="preserve">matvælaráðherra </w:t>
      </w:r>
      <w:r w:rsidRPr="00F00268">
        <w:rPr>
          <w:lang w:val="is-IS"/>
        </w:rPr>
        <w:t>úr þeim ágreiningi.</w:t>
      </w:r>
    </w:p>
    <w:p w14:paraId="17EB01A1" w14:textId="58BAFD7C" w:rsidR="009751A1" w:rsidRDefault="000C4DBB" w:rsidP="00BF27F6">
      <w:pPr>
        <w:rPr>
          <w:lang w:val="is-IS"/>
        </w:rPr>
      </w:pPr>
      <w:r w:rsidRPr="00F00268">
        <w:rPr>
          <w:lang w:val="is-IS"/>
        </w:rPr>
        <w:t xml:space="preserve">Innheimta má gjöld </w:t>
      </w:r>
      <w:r w:rsidR="609D8827" w:rsidRPr="00F00268">
        <w:rPr>
          <w:lang w:val="is-IS"/>
        </w:rPr>
        <w:t>sem</w:t>
      </w:r>
      <w:r w:rsidRPr="00F00268">
        <w:rPr>
          <w:lang w:val="is-IS"/>
        </w:rPr>
        <w:t xml:space="preserve"> Matvælastofnunar </w:t>
      </w:r>
      <w:r w:rsidR="433A7ED6" w:rsidRPr="00F00268">
        <w:rPr>
          <w:lang w:val="is-IS"/>
        </w:rPr>
        <w:t xml:space="preserve">innheimtir skv. gjaldskrá þessari </w:t>
      </w:r>
      <w:r w:rsidRPr="00F00268">
        <w:rPr>
          <w:lang w:val="is-IS"/>
        </w:rPr>
        <w:t>með fjárnámi án undangengins dóms eða sáttar.</w:t>
      </w:r>
    </w:p>
    <w:p w14:paraId="189B62C1" w14:textId="77777777" w:rsidR="00B707EA" w:rsidRPr="00F00268" w:rsidRDefault="00B707EA" w:rsidP="00BF27F6">
      <w:pPr>
        <w:rPr>
          <w:rFonts w:cs="Times New Roman"/>
          <w:bCs/>
          <w:lang w:val="is-IS"/>
        </w:rPr>
      </w:pPr>
    </w:p>
    <w:p w14:paraId="06517E79" w14:textId="20DB4B78" w:rsidR="00CF74ED" w:rsidRPr="00B707EA" w:rsidRDefault="00CF74ED" w:rsidP="000C4DBB">
      <w:pPr>
        <w:pStyle w:val="Gjaldskrrkafli"/>
        <w:rPr>
          <w:b/>
          <w:bCs w:val="0"/>
        </w:rPr>
      </w:pPr>
      <w:r w:rsidRPr="00B707EA">
        <w:rPr>
          <w:b/>
          <w:bCs w:val="0"/>
        </w:rPr>
        <w:t>KAFLI</w:t>
      </w:r>
    </w:p>
    <w:p w14:paraId="2BAB34AC" w14:textId="5F122C6C" w:rsidR="000C4DBB" w:rsidRPr="00BF27F6" w:rsidRDefault="000C4DBB" w:rsidP="00CF74ED">
      <w:pPr>
        <w:pStyle w:val="Gjaldskrkaflaheiti"/>
        <w:rPr>
          <w:lang w:val="is-IS"/>
        </w:rPr>
      </w:pPr>
      <w:r w:rsidRPr="00BF27F6">
        <w:rPr>
          <w:lang w:val="is-IS"/>
        </w:rPr>
        <w:t>Verkefni og þjónusta s</w:t>
      </w:r>
      <w:r w:rsidR="00210646" w:rsidRPr="00BF27F6">
        <w:rPr>
          <w:lang w:val="is-IS"/>
        </w:rPr>
        <w:t>kv.</w:t>
      </w:r>
      <w:r w:rsidRPr="00BF27F6">
        <w:rPr>
          <w:lang w:val="is-IS"/>
        </w:rPr>
        <w:t xml:space="preserve"> lögum um matvæli, nr. 93/1995</w:t>
      </w:r>
      <w:r w:rsidR="003E204F" w:rsidRPr="00BF27F6">
        <w:rPr>
          <w:lang w:val="is-IS"/>
        </w:rPr>
        <w:t>.</w:t>
      </w:r>
    </w:p>
    <w:p w14:paraId="156906C6" w14:textId="1611F081" w:rsidR="00CF74ED" w:rsidRPr="001305BA" w:rsidRDefault="00CF74ED" w:rsidP="001305BA">
      <w:pPr>
        <w:pStyle w:val="Gjaldskrrgreinar"/>
        <w:ind w:left="283" w:hanging="215"/>
        <w:rPr>
          <w:b/>
          <w:bCs/>
        </w:rPr>
      </w:pPr>
      <w:r w:rsidRPr="001305BA">
        <w:rPr>
          <w:b/>
          <w:bCs/>
        </w:rPr>
        <w:lastRenderedPageBreak/>
        <w:t>gr.</w:t>
      </w:r>
    </w:p>
    <w:p w14:paraId="503D7C54" w14:textId="573F14E2" w:rsidR="000C4DBB" w:rsidRPr="0006580D" w:rsidRDefault="000C4DBB" w:rsidP="009751A1">
      <w:pPr>
        <w:pStyle w:val="GjaldskrrgrHeiti"/>
        <w:ind w:left="284"/>
        <w:rPr>
          <w:b/>
          <w:bCs/>
          <w:lang w:val="is-IS"/>
        </w:rPr>
      </w:pPr>
      <w:r w:rsidRPr="0006580D">
        <w:rPr>
          <w:b/>
          <w:bCs/>
          <w:lang w:val="is-IS"/>
        </w:rPr>
        <w:t>Leyfisveitingar</w:t>
      </w:r>
      <w:r w:rsidR="003E204F" w:rsidRPr="0006580D">
        <w:rPr>
          <w:b/>
          <w:bCs/>
          <w:lang w:val="is-IS"/>
        </w:rPr>
        <w:t>.</w:t>
      </w:r>
    </w:p>
    <w:p w14:paraId="417044A9" w14:textId="135E3F1B" w:rsidR="000C4DBB" w:rsidRPr="00F00268" w:rsidRDefault="392BEFD1" w:rsidP="000C4DBB">
      <w:pPr>
        <w:rPr>
          <w:lang w:val="is-IS"/>
        </w:rPr>
      </w:pPr>
      <w:r w:rsidRPr="1A696C62">
        <w:rPr>
          <w:lang w:val="is-IS"/>
        </w:rPr>
        <w:t>Fyrir útgáfu starfsleyfis</w:t>
      </w:r>
      <w:r w:rsidR="2CF2D6E5" w:rsidRPr="1A696C62">
        <w:rPr>
          <w:lang w:val="is-IS"/>
        </w:rPr>
        <w:t>,</w:t>
      </w:r>
      <w:r w:rsidRPr="1A696C62">
        <w:rPr>
          <w:lang w:val="is-IS"/>
        </w:rPr>
        <w:t xml:space="preserve"> skv. 9.</w:t>
      </w:r>
      <w:r w:rsidR="442A7456" w:rsidRPr="1A696C62">
        <w:rPr>
          <w:lang w:val="is-IS"/>
        </w:rPr>
        <w:t>, 13. b.</w:t>
      </w:r>
      <w:r w:rsidRPr="1A696C62">
        <w:rPr>
          <w:lang w:val="is-IS"/>
        </w:rPr>
        <w:t xml:space="preserve"> </w:t>
      </w:r>
      <w:r w:rsidR="06BB23D8" w:rsidRPr="1A696C62">
        <w:rPr>
          <w:lang w:val="is-IS"/>
        </w:rPr>
        <w:t xml:space="preserve">og 20. </w:t>
      </w:r>
      <w:r w:rsidRPr="1A696C62">
        <w:rPr>
          <w:lang w:val="is-IS"/>
        </w:rPr>
        <w:t>gr. laganna</w:t>
      </w:r>
      <w:r w:rsidR="2CF2D6E5" w:rsidRPr="1A696C62">
        <w:rPr>
          <w:lang w:val="is-IS"/>
        </w:rPr>
        <w:t>,</w:t>
      </w:r>
      <w:r w:rsidRPr="1A696C62">
        <w:rPr>
          <w:lang w:val="is-IS"/>
        </w:rPr>
        <w:t xml:space="preserve"> sem og fyrir breytingar á útgefnum leyfum, skal greitt tímagjald</w:t>
      </w:r>
      <w:r w:rsidR="79F5E5DF" w:rsidRPr="1A696C62">
        <w:rPr>
          <w:lang w:val="is-IS"/>
        </w:rPr>
        <w:t xml:space="preserve"> skv. 1. gr. </w:t>
      </w:r>
    </w:p>
    <w:p w14:paraId="1349A2C7" w14:textId="0D2E78C6" w:rsidR="0072291D" w:rsidRPr="0006580D" w:rsidRDefault="0072291D" w:rsidP="003765F2">
      <w:pPr>
        <w:pStyle w:val="Gjaldskrrgreinar"/>
        <w:ind w:left="284" w:hanging="284"/>
        <w:rPr>
          <w:b/>
          <w:bCs/>
        </w:rPr>
      </w:pPr>
      <w:r w:rsidRPr="0006580D">
        <w:rPr>
          <w:b/>
          <w:bCs/>
        </w:rPr>
        <w:t>gr</w:t>
      </w:r>
      <w:r w:rsidR="00727D9D">
        <w:rPr>
          <w:b/>
          <w:bCs/>
        </w:rPr>
        <w:t>.</w:t>
      </w:r>
    </w:p>
    <w:p w14:paraId="0BCC46DD" w14:textId="2C03A40C" w:rsidR="00210646" w:rsidRPr="0006580D" w:rsidRDefault="00210646" w:rsidP="009751A1">
      <w:pPr>
        <w:pStyle w:val="GjaldskrrgrHeiti"/>
        <w:ind w:left="284"/>
        <w:rPr>
          <w:b/>
          <w:bCs/>
          <w:lang w:val="is-IS"/>
        </w:rPr>
      </w:pPr>
      <w:r w:rsidRPr="0006580D">
        <w:rPr>
          <w:b/>
          <w:bCs/>
          <w:lang w:val="is-IS"/>
        </w:rPr>
        <w:t>Eftirlit</w:t>
      </w:r>
      <w:r w:rsidR="00A54648">
        <w:rPr>
          <w:b/>
          <w:bCs/>
          <w:lang w:val="is-IS"/>
        </w:rPr>
        <w:t xml:space="preserve"> og tilfallandi þjónustuverkefni</w:t>
      </w:r>
      <w:r w:rsidR="003E204F" w:rsidRPr="0006580D">
        <w:rPr>
          <w:b/>
          <w:bCs/>
          <w:lang w:val="is-IS"/>
        </w:rPr>
        <w:t>.</w:t>
      </w:r>
    </w:p>
    <w:p w14:paraId="3E77FA2F" w14:textId="74A5B387" w:rsidR="00A54648" w:rsidRDefault="79F5E5DF" w:rsidP="00A54648">
      <w:pPr>
        <w:rPr>
          <w:lang w:val="is-IS"/>
        </w:rPr>
      </w:pPr>
      <w:bookmarkStart w:id="2" w:name="_Hlk102562630"/>
      <w:r w:rsidRPr="1A696C62">
        <w:rPr>
          <w:lang w:val="is-IS"/>
        </w:rPr>
        <w:t xml:space="preserve">Fyrir </w:t>
      </w:r>
      <w:r w:rsidR="1E93AF6D" w:rsidRPr="1A696C62">
        <w:rPr>
          <w:lang w:val="is-IS"/>
        </w:rPr>
        <w:t xml:space="preserve">eftirlit </w:t>
      </w:r>
      <w:r w:rsidRPr="1A696C62">
        <w:rPr>
          <w:lang w:val="is-IS"/>
        </w:rPr>
        <w:t>með</w:t>
      </w:r>
      <w:r w:rsidR="06BB23D8" w:rsidRPr="1A696C62">
        <w:rPr>
          <w:lang w:val="is-IS"/>
        </w:rPr>
        <w:t xml:space="preserve"> heilbrigðisskoðun á sláturdýrum, sbr. IV. kafla laganna, sem</w:t>
      </w:r>
      <w:r w:rsidR="005C3F18">
        <w:rPr>
          <w:lang w:val="is-IS"/>
        </w:rPr>
        <w:t xml:space="preserve"> og</w:t>
      </w:r>
      <w:r w:rsidR="06BB23D8" w:rsidRPr="1A696C62">
        <w:rPr>
          <w:lang w:val="is-IS"/>
        </w:rPr>
        <w:t xml:space="preserve"> reglubundið og annað tilfallandi eftirlit</w:t>
      </w:r>
      <w:r w:rsidR="00A54648">
        <w:rPr>
          <w:lang w:val="is-IS"/>
        </w:rPr>
        <w:t xml:space="preserve"> og úttektir</w:t>
      </w:r>
      <w:r w:rsidR="40F57320" w:rsidRPr="1A696C62">
        <w:rPr>
          <w:lang w:val="is-IS"/>
        </w:rPr>
        <w:t>,</w:t>
      </w:r>
      <w:r w:rsidR="4DA98A70" w:rsidRPr="1A696C62">
        <w:rPr>
          <w:lang w:val="is-IS"/>
        </w:rPr>
        <w:t xml:space="preserve"> </w:t>
      </w:r>
      <w:r w:rsidR="1FF5A7F6" w:rsidRPr="1A696C62">
        <w:rPr>
          <w:lang w:val="is-IS"/>
        </w:rPr>
        <w:t>eftirfylgni</w:t>
      </w:r>
      <w:r w:rsidR="00A54648">
        <w:rPr>
          <w:lang w:val="is-IS"/>
        </w:rPr>
        <w:t>,</w:t>
      </w:r>
      <w:r w:rsidR="24823FF4" w:rsidRPr="1A696C62">
        <w:rPr>
          <w:lang w:val="is-IS"/>
        </w:rPr>
        <w:t xml:space="preserve"> umsýslu og skjalaskoðun</w:t>
      </w:r>
      <w:r w:rsidR="7C42A684" w:rsidRPr="1A696C62">
        <w:rPr>
          <w:lang w:val="is-IS"/>
        </w:rPr>
        <w:t xml:space="preserve"> </w:t>
      </w:r>
      <w:r w:rsidR="00A54648">
        <w:rPr>
          <w:lang w:val="is-IS"/>
        </w:rPr>
        <w:t>til að tryggja að ákvæði laganna og reglugerða sem settar eru grundvelli þeirra sé framfylgt,</w:t>
      </w:r>
      <w:r w:rsidR="00A54648" w:rsidRPr="00A54648">
        <w:rPr>
          <w:lang w:val="is-IS"/>
        </w:rPr>
        <w:t xml:space="preserve"> sbr. 6. gr. og XI. kafla laganna</w:t>
      </w:r>
      <w:r w:rsidR="00A54648">
        <w:rPr>
          <w:lang w:val="is-IS"/>
        </w:rPr>
        <w:t xml:space="preserve"> </w:t>
      </w:r>
      <w:r w:rsidR="00A54648" w:rsidRPr="00A54648">
        <w:rPr>
          <w:lang w:val="is-IS"/>
        </w:rPr>
        <w:t>skal greitt tímagjald skv. 1. gr. Sama á við um verkefni sem tengjast þvingunarúrræðum skv. IX. kafla laganna.</w:t>
      </w:r>
    </w:p>
    <w:p w14:paraId="3F798926" w14:textId="15EE7945" w:rsidR="008C375C" w:rsidRPr="00F00268" w:rsidRDefault="00A54648" w:rsidP="008C375C">
      <w:pPr>
        <w:rPr>
          <w:lang w:val="is-IS"/>
        </w:rPr>
      </w:pPr>
      <w:r>
        <w:rPr>
          <w:lang w:val="is-IS"/>
        </w:rPr>
        <w:t xml:space="preserve">Hér falla undir þjónustuverkefni sem Matvælastofnun sinnir með </w:t>
      </w:r>
      <w:r w:rsidR="79F5E5DF" w:rsidRPr="1A696C62">
        <w:rPr>
          <w:lang w:val="is-IS"/>
        </w:rPr>
        <w:t>frumframleiðendum, kjötvinnslum og kjötpökkunarstöðvum, mjólkurstöðvum, eggjavinnslum, rannsóknastofum, sláturhúsum</w:t>
      </w:r>
      <w:r w:rsidR="1530EE71" w:rsidRPr="1A696C62">
        <w:rPr>
          <w:lang w:val="is-IS"/>
        </w:rPr>
        <w:t xml:space="preserve">, </w:t>
      </w:r>
      <w:r>
        <w:rPr>
          <w:lang w:val="is-IS"/>
        </w:rPr>
        <w:t xml:space="preserve">matvælafyrirtækjum sem koma að </w:t>
      </w:r>
      <w:r w:rsidR="79F5E5DF" w:rsidRPr="1A696C62">
        <w:rPr>
          <w:lang w:val="is-IS"/>
        </w:rPr>
        <w:t xml:space="preserve">meðferð, flutningi, geymslu, vinnslu og dreifingu sjávarafurða </w:t>
      </w:r>
      <w:r>
        <w:rPr>
          <w:lang w:val="is-IS"/>
        </w:rPr>
        <w:t xml:space="preserve">sem </w:t>
      </w:r>
      <w:r w:rsidR="7691CF6D" w:rsidRPr="1A696C62">
        <w:rPr>
          <w:lang w:val="is-IS"/>
        </w:rPr>
        <w:t>og lífrænni framleiðslu</w:t>
      </w:r>
      <w:r>
        <w:rPr>
          <w:lang w:val="is-IS"/>
        </w:rPr>
        <w:t>.</w:t>
      </w:r>
      <w:bookmarkEnd w:id="2"/>
    </w:p>
    <w:p w14:paraId="646057DD" w14:textId="2DE677BB" w:rsidR="0072291D" w:rsidRPr="0006580D" w:rsidRDefault="0072291D" w:rsidP="003765F2">
      <w:pPr>
        <w:pStyle w:val="Gjaldskrrgreinar"/>
        <w:ind w:left="284" w:hanging="284"/>
        <w:rPr>
          <w:b/>
          <w:bCs/>
        </w:rPr>
      </w:pPr>
      <w:r w:rsidRPr="0006580D">
        <w:rPr>
          <w:b/>
          <w:bCs/>
        </w:rPr>
        <w:t>gr.</w:t>
      </w:r>
    </w:p>
    <w:p w14:paraId="399096F1" w14:textId="10EE47C2" w:rsidR="002E1C41" w:rsidRPr="0006580D" w:rsidRDefault="002E1C41" w:rsidP="009751A1">
      <w:pPr>
        <w:pStyle w:val="GjaldskrrgrHeiti"/>
        <w:ind w:left="284"/>
        <w:rPr>
          <w:b/>
          <w:bCs/>
          <w:lang w:val="is-IS"/>
        </w:rPr>
      </w:pPr>
      <w:r w:rsidRPr="0006580D">
        <w:rPr>
          <w:b/>
          <w:bCs/>
          <w:lang w:val="is-IS"/>
        </w:rPr>
        <w:t>Inn- og útflutningur</w:t>
      </w:r>
      <w:r w:rsidR="003E204F" w:rsidRPr="0006580D">
        <w:rPr>
          <w:b/>
          <w:bCs/>
          <w:lang w:val="is-IS"/>
        </w:rPr>
        <w:t>.</w:t>
      </w:r>
    </w:p>
    <w:p w14:paraId="03EAC6B3" w14:textId="0206EF07" w:rsidR="002E1C41" w:rsidRPr="00F00268" w:rsidRDefault="15FE9028" w:rsidP="002E1C41">
      <w:pPr>
        <w:rPr>
          <w:lang w:val="is-IS"/>
        </w:rPr>
      </w:pPr>
      <w:r w:rsidRPr="1A696C62">
        <w:rPr>
          <w:lang w:val="is-IS"/>
        </w:rPr>
        <w:t>Fyrir eftirlit</w:t>
      </w:r>
      <w:r w:rsidR="4CB6EAF5" w:rsidRPr="1A696C62">
        <w:rPr>
          <w:lang w:val="is-IS"/>
        </w:rPr>
        <w:t>,</w:t>
      </w:r>
      <w:r w:rsidR="442FDADF" w:rsidRPr="1A696C62">
        <w:rPr>
          <w:lang w:val="is-IS"/>
        </w:rPr>
        <w:t xml:space="preserve"> umsýslu, skjalaskoðun,</w:t>
      </w:r>
      <w:r w:rsidR="4CB6EAF5" w:rsidRPr="1A696C62">
        <w:rPr>
          <w:lang w:val="is-IS"/>
        </w:rPr>
        <w:t xml:space="preserve"> úttektir</w:t>
      </w:r>
      <w:r w:rsidRPr="1A696C62">
        <w:rPr>
          <w:lang w:val="is-IS"/>
        </w:rPr>
        <w:t xml:space="preserve"> og önnur verkefni</w:t>
      </w:r>
      <w:r w:rsidR="065C4894" w:rsidRPr="1A696C62">
        <w:rPr>
          <w:lang w:val="is-IS"/>
        </w:rPr>
        <w:t>, þ.m.t. útgáfu vottorða</w:t>
      </w:r>
      <w:r w:rsidR="4CB6EAF5" w:rsidRPr="1A696C62">
        <w:rPr>
          <w:lang w:val="is-IS"/>
        </w:rPr>
        <w:t xml:space="preserve"> og staðfestinga, sem og móttaka tilkynninga</w:t>
      </w:r>
      <w:r w:rsidR="065C4894" w:rsidRPr="1A696C62">
        <w:rPr>
          <w:lang w:val="is-IS"/>
        </w:rPr>
        <w:t>,</w:t>
      </w:r>
      <w:r w:rsidRPr="1A696C62">
        <w:rPr>
          <w:lang w:val="is-IS"/>
        </w:rPr>
        <w:t xml:space="preserve"> sem Matvælastofnun </w:t>
      </w:r>
      <w:r w:rsidR="633B13ED" w:rsidRPr="1A696C62">
        <w:rPr>
          <w:lang w:val="is-IS"/>
        </w:rPr>
        <w:t>framkvæmir</w:t>
      </w:r>
      <w:r w:rsidRPr="1A696C62">
        <w:rPr>
          <w:lang w:val="is-IS"/>
        </w:rPr>
        <w:t xml:space="preserve"> </w:t>
      </w:r>
      <w:r w:rsidR="633B13ED" w:rsidRPr="1A696C62">
        <w:rPr>
          <w:lang w:val="is-IS"/>
        </w:rPr>
        <w:t xml:space="preserve">vegna </w:t>
      </w:r>
      <w:r w:rsidRPr="1A696C62">
        <w:rPr>
          <w:lang w:val="is-IS"/>
        </w:rPr>
        <w:t>inn- og útflutning</w:t>
      </w:r>
      <w:r w:rsidR="633B13ED" w:rsidRPr="1A696C62">
        <w:rPr>
          <w:lang w:val="is-IS"/>
        </w:rPr>
        <w:t>s</w:t>
      </w:r>
      <w:r w:rsidRPr="1A696C62">
        <w:rPr>
          <w:lang w:val="is-IS"/>
        </w:rPr>
        <w:t xml:space="preserve"> matvæla</w:t>
      </w:r>
      <w:r w:rsidR="40706116" w:rsidRPr="1A696C62">
        <w:rPr>
          <w:lang w:val="is-IS"/>
        </w:rPr>
        <w:t xml:space="preserve"> og innflutning</w:t>
      </w:r>
      <w:r w:rsidR="00F80D9A">
        <w:rPr>
          <w:lang w:val="is-IS"/>
        </w:rPr>
        <w:t>s</w:t>
      </w:r>
      <w:r w:rsidR="40706116" w:rsidRPr="1A696C62">
        <w:rPr>
          <w:lang w:val="is-IS"/>
        </w:rPr>
        <w:t xml:space="preserve"> matvælasnertiefna</w:t>
      </w:r>
      <w:r w:rsidR="70C0842E" w:rsidRPr="1A696C62">
        <w:rPr>
          <w:lang w:val="is-IS"/>
        </w:rPr>
        <w:t xml:space="preserve">, sbr. </w:t>
      </w:r>
      <w:r w:rsidR="507A9AD9" w:rsidRPr="1A696C62">
        <w:rPr>
          <w:lang w:val="is-IS"/>
        </w:rPr>
        <w:t xml:space="preserve">6. og </w:t>
      </w:r>
      <w:r w:rsidR="70C0842E" w:rsidRPr="1A696C62">
        <w:rPr>
          <w:lang w:val="is-IS"/>
        </w:rPr>
        <w:t>27. a til 27. gr. d laganna</w:t>
      </w:r>
      <w:r w:rsidR="633B13ED" w:rsidRPr="1A696C62">
        <w:rPr>
          <w:lang w:val="is-IS"/>
        </w:rPr>
        <w:t>,</w:t>
      </w:r>
      <w:r w:rsidRPr="1A696C62">
        <w:rPr>
          <w:lang w:val="is-IS"/>
        </w:rPr>
        <w:t xml:space="preserve"> </w:t>
      </w:r>
      <w:r w:rsidR="749D241F" w:rsidRPr="1A696C62">
        <w:rPr>
          <w:lang w:val="is-IS"/>
        </w:rPr>
        <w:t>skal greitt</w:t>
      </w:r>
      <w:r w:rsidRPr="1A696C62">
        <w:rPr>
          <w:lang w:val="is-IS"/>
        </w:rPr>
        <w:t xml:space="preserve"> tímagjald skv. 1. gr.</w:t>
      </w:r>
    </w:p>
    <w:p w14:paraId="5CE25556" w14:textId="2363C397" w:rsidR="00236611" w:rsidRPr="0006580D" w:rsidRDefault="00236611" w:rsidP="003765F2">
      <w:pPr>
        <w:pStyle w:val="Gjaldskrrgreinar"/>
        <w:ind w:left="284" w:hanging="284"/>
        <w:rPr>
          <w:b/>
          <w:bCs/>
        </w:rPr>
      </w:pPr>
      <w:r w:rsidRPr="0006580D">
        <w:rPr>
          <w:b/>
          <w:bCs/>
        </w:rPr>
        <w:t>gr.</w:t>
      </w:r>
    </w:p>
    <w:p w14:paraId="587AE917" w14:textId="39FFAEC3" w:rsidR="00A05EFF" w:rsidRPr="0006580D" w:rsidRDefault="00984B88" w:rsidP="009751A1">
      <w:pPr>
        <w:pStyle w:val="GjaldskrrgrHeiti"/>
        <w:ind w:left="284"/>
        <w:rPr>
          <w:b/>
          <w:bCs/>
          <w:lang w:val="is-IS"/>
        </w:rPr>
      </w:pPr>
      <w:r w:rsidRPr="0006580D">
        <w:rPr>
          <w:b/>
          <w:bCs/>
          <w:lang w:val="is-IS"/>
        </w:rPr>
        <w:t>Fr</w:t>
      </w:r>
      <w:r w:rsidR="00A05EFF" w:rsidRPr="0006580D">
        <w:rPr>
          <w:b/>
          <w:bCs/>
          <w:lang w:val="is-IS"/>
        </w:rPr>
        <w:t>amleiðsl</w:t>
      </w:r>
      <w:r w:rsidRPr="0006580D">
        <w:rPr>
          <w:b/>
          <w:bCs/>
          <w:lang w:val="is-IS"/>
        </w:rPr>
        <w:t>a</w:t>
      </w:r>
      <w:r w:rsidR="00A05EFF" w:rsidRPr="0006580D">
        <w:rPr>
          <w:b/>
          <w:bCs/>
          <w:lang w:val="is-IS"/>
        </w:rPr>
        <w:t>, markaðssetning eða innflutning</w:t>
      </w:r>
      <w:r w:rsidRPr="0006580D">
        <w:rPr>
          <w:b/>
          <w:bCs/>
          <w:lang w:val="is-IS"/>
        </w:rPr>
        <w:t>ur</w:t>
      </w:r>
      <w:r w:rsidR="00A05EFF" w:rsidRPr="0006580D">
        <w:rPr>
          <w:b/>
          <w:bCs/>
          <w:lang w:val="is-IS"/>
        </w:rPr>
        <w:t xml:space="preserve"> matvæla með íblönduðu koffíni</w:t>
      </w:r>
      <w:r w:rsidR="00D34076" w:rsidRPr="0006580D">
        <w:rPr>
          <w:b/>
          <w:bCs/>
          <w:lang w:val="is-IS"/>
        </w:rPr>
        <w:t>.</w:t>
      </w:r>
    </w:p>
    <w:p w14:paraId="0FE6EF34" w14:textId="6E01BD11" w:rsidR="00E71FC1" w:rsidRPr="00F00268" w:rsidRDefault="00E71FC1" w:rsidP="005C2D72">
      <w:pPr>
        <w:pStyle w:val="Gjaldskrrmilligreinar"/>
        <w:numPr>
          <w:ilvl w:val="0"/>
          <w:numId w:val="7"/>
        </w:numPr>
      </w:pPr>
      <w:r w:rsidRPr="00F00268">
        <w:t>Forskoðun</w:t>
      </w:r>
      <w:r w:rsidR="00D81852">
        <w:t>.</w:t>
      </w:r>
    </w:p>
    <w:p w14:paraId="20C9141E" w14:textId="369F05D6" w:rsidR="00A05EFF" w:rsidRPr="00F00268" w:rsidRDefault="00477385" w:rsidP="00A05EFF">
      <w:pPr>
        <w:rPr>
          <w:lang w:val="is-IS"/>
        </w:rPr>
      </w:pPr>
      <w:r w:rsidRPr="00F00268">
        <w:rPr>
          <w:lang w:val="is-IS"/>
        </w:rPr>
        <w:t xml:space="preserve">Matvælastofnun innheimtir gjald </w:t>
      </w:r>
      <w:r w:rsidR="00D6187A" w:rsidRPr="00F00268">
        <w:rPr>
          <w:lang w:val="is-IS"/>
        </w:rPr>
        <w:t xml:space="preserve">skv. 1. gr. </w:t>
      </w:r>
      <w:r w:rsidRPr="00F00268">
        <w:rPr>
          <w:lang w:val="is-IS"/>
        </w:rPr>
        <w:t>vegna forskoðunar á matvælum sem samanstendur af móttöku umsóknar, forskoðun, ákvörðun um áhættumat og umsýslu</w:t>
      </w:r>
      <w:r w:rsidR="00D6187A" w:rsidRPr="00F00268">
        <w:rPr>
          <w:lang w:val="is-IS"/>
        </w:rPr>
        <w:t>.</w:t>
      </w:r>
    </w:p>
    <w:p w14:paraId="3EF00B73" w14:textId="7A71777C" w:rsidR="00E71FC1" w:rsidRPr="00F00268" w:rsidRDefault="00E71FC1" w:rsidP="00E71FC1">
      <w:pPr>
        <w:pStyle w:val="Gjaldskrrmilligreinar"/>
      </w:pPr>
      <w:r w:rsidRPr="00F00268">
        <w:t>Áhættumat</w:t>
      </w:r>
      <w:r w:rsidR="00D81852">
        <w:t>.</w:t>
      </w:r>
    </w:p>
    <w:p w14:paraId="0B596415" w14:textId="6B1CEAF3" w:rsidR="00E71FC1" w:rsidRDefault="001A5469" w:rsidP="00E71FC1">
      <w:pPr>
        <w:rPr>
          <w:lang w:val="is-IS"/>
        </w:rPr>
      </w:pPr>
      <w:r w:rsidRPr="00BF27F6">
        <w:rPr>
          <w:lang w:val="is-IS"/>
        </w:rPr>
        <w:t xml:space="preserve">Matvælastofnun innheimtir í kjölfar forskoðunar gjald </w:t>
      </w:r>
      <w:r w:rsidR="00D6187A" w:rsidRPr="00BF27F6">
        <w:rPr>
          <w:lang w:val="is-IS"/>
        </w:rPr>
        <w:t xml:space="preserve">skv. 1. gr. </w:t>
      </w:r>
      <w:r w:rsidRPr="00BF27F6">
        <w:rPr>
          <w:lang w:val="is-IS"/>
        </w:rPr>
        <w:t>vegna mats á áhættu, skoðunar á áhættumati, umsýslu og útgáfu leyfis. Kostnaður fer eftir því hvort og til hve margra utanaðkomandi sérfræðinga þarf að leita við áhættumatið.</w:t>
      </w:r>
    </w:p>
    <w:p w14:paraId="4F6E5E3E" w14:textId="05F24473" w:rsidR="00D81852" w:rsidRDefault="00D81852" w:rsidP="00D81852">
      <w:pPr>
        <w:pStyle w:val="Gjaldskrrmilligreinar"/>
      </w:pPr>
      <w:r>
        <w:t xml:space="preserve">Endurmat/skoðun á áhættumati frá </w:t>
      </w:r>
      <w:r w:rsidR="00412869">
        <w:t xml:space="preserve">ytri aðila eða </w:t>
      </w:r>
      <w:r>
        <w:t>stjórnvaldi annars ríkis og vinna við ákvörðun.</w:t>
      </w:r>
    </w:p>
    <w:p w14:paraId="4EBB513B" w14:textId="375388D6" w:rsidR="00D81852" w:rsidRPr="00BF27F6" w:rsidRDefault="00412869" w:rsidP="00D81852">
      <w:pPr>
        <w:pStyle w:val="Gjaldskrrmilligreinar"/>
        <w:numPr>
          <w:ilvl w:val="0"/>
          <w:numId w:val="0"/>
        </w:numPr>
      </w:pPr>
      <w:r>
        <w:t>Fyrir vinnu við ákvörðun stofnunarinnar skal greitt tímagjald skv. 1. gr.</w:t>
      </w:r>
    </w:p>
    <w:p w14:paraId="62D0A28B" w14:textId="78F89D76" w:rsidR="000A496D" w:rsidRPr="00BF27F6" w:rsidRDefault="000A496D" w:rsidP="005168A9">
      <w:pPr>
        <w:rPr>
          <w:lang w:val="is-IS"/>
        </w:rPr>
      </w:pPr>
    </w:p>
    <w:p w14:paraId="42F129AC" w14:textId="77777777" w:rsidR="007539CF" w:rsidRPr="00B707EA" w:rsidRDefault="007539CF" w:rsidP="00231EF5">
      <w:pPr>
        <w:pStyle w:val="Gjaldskrrkafli"/>
        <w:ind w:left="4111" w:hanging="142"/>
        <w:rPr>
          <w:b/>
          <w:bCs w:val="0"/>
        </w:rPr>
      </w:pPr>
      <w:r w:rsidRPr="00B707EA">
        <w:rPr>
          <w:b/>
          <w:bCs w:val="0"/>
        </w:rPr>
        <w:t>KAFLI</w:t>
      </w:r>
    </w:p>
    <w:p w14:paraId="74BDB871" w14:textId="2814C2FB" w:rsidR="000A496D" w:rsidRPr="0006580D" w:rsidRDefault="000A496D" w:rsidP="007539CF">
      <w:pPr>
        <w:pStyle w:val="Gjaldskrkaflaheiti"/>
        <w:rPr>
          <w:lang w:val="is-IS"/>
        </w:rPr>
      </w:pPr>
      <w:r w:rsidRPr="00BF27F6">
        <w:rPr>
          <w:lang w:val="is-IS"/>
        </w:rPr>
        <w:t xml:space="preserve">Verkefni og </w:t>
      </w:r>
      <w:r w:rsidRPr="0006580D">
        <w:rPr>
          <w:lang w:val="is-IS"/>
        </w:rPr>
        <w:t>þjónusta skv. lögum um velferð dýra, nr. 55/2013</w:t>
      </w:r>
      <w:r w:rsidR="00D34076" w:rsidRPr="0006580D">
        <w:rPr>
          <w:lang w:val="is-IS"/>
        </w:rPr>
        <w:t>.</w:t>
      </w:r>
    </w:p>
    <w:p w14:paraId="65CA4F76" w14:textId="6EF36C0D" w:rsidR="007539CF" w:rsidRPr="0006580D" w:rsidRDefault="007539CF" w:rsidP="003765F2">
      <w:pPr>
        <w:pStyle w:val="Gjaldskrrgreinar"/>
        <w:ind w:left="284" w:hanging="284"/>
        <w:rPr>
          <w:b/>
          <w:bCs/>
        </w:rPr>
      </w:pPr>
      <w:r w:rsidRPr="0006580D">
        <w:rPr>
          <w:b/>
          <w:bCs/>
        </w:rPr>
        <w:t>gr.</w:t>
      </w:r>
    </w:p>
    <w:p w14:paraId="3DBCE1DB" w14:textId="45DF74C5" w:rsidR="000A496D" w:rsidRPr="0006580D" w:rsidRDefault="00AD76D4" w:rsidP="009751A1">
      <w:pPr>
        <w:pStyle w:val="GjaldskrrgrHeiti"/>
        <w:ind w:left="284"/>
        <w:rPr>
          <w:b/>
          <w:bCs/>
          <w:lang w:val="is-IS"/>
        </w:rPr>
      </w:pPr>
      <w:r w:rsidRPr="0006580D">
        <w:rPr>
          <w:b/>
          <w:bCs/>
          <w:lang w:val="is-IS"/>
        </w:rPr>
        <w:t>Leyfisveitingar</w:t>
      </w:r>
      <w:r w:rsidR="00FF425D" w:rsidRPr="0006580D">
        <w:rPr>
          <w:b/>
          <w:bCs/>
          <w:lang w:val="is-IS"/>
        </w:rPr>
        <w:t xml:space="preserve"> og úttektir</w:t>
      </w:r>
      <w:r w:rsidR="00D34076" w:rsidRPr="0006580D">
        <w:rPr>
          <w:b/>
          <w:bCs/>
          <w:lang w:val="is-IS"/>
        </w:rPr>
        <w:t>.</w:t>
      </w:r>
    </w:p>
    <w:p w14:paraId="14C7DAB3" w14:textId="2E23346F" w:rsidR="00AD76D4" w:rsidRPr="00F00268" w:rsidRDefault="12BA6DA1" w:rsidP="1A696C62">
      <w:pPr>
        <w:rPr>
          <w:lang w:val="is-IS"/>
        </w:rPr>
      </w:pPr>
      <w:r w:rsidRPr="1A696C62">
        <w:rPr>
          <w:lang w:val="is-IS"/>
        </w:rPr>
        <w:t xml:space="preserve">Fyrir </w:t>
      </w:r>
      <w:r w:rsidR="1A127EA2" w:rsidRPr="1A696C62">
        <w:rPr>
          <w:lang w:val="is-IS"/>
        </w:rPr>
        <w:t>leyfi</w:t>
      </w:r>
      <w:r w:rsidR="019E53E8" w:rsidRPr="1A696C62">
        <w:rPr>
          <w:lang w:val="is-IS"/>
        </w:rPr>
        <w:t xml:space="preserve"> </w:t>
      </w:r>
      <w:r w:rsidR="7F4DDE12" w:rsidRPr="1A696C62">
        <w:rPr>
          <w:lang w:val="is-IS"/>
        </w:rPr>
        <w:t>til dýratilrauna</w:t>
      </w:r>
      <w:r w:rsidR="1A127EA2" w:rsidRPr="1A696C62">
        <w:rPr>
          <w:lang w:val="is-IS"/>
        </w:rPr>
        <w:t xml:space="preserve"> og breytinga á slíkum leyfum, skv. </w:t>
      </w:r>
      <w:r w:rsidR="1FF5A7F6" w:rsidRPr="1A696C62">
        <w:rPr>
          <w:lang w:val="is-IS"/>
        </w:rPr>
        <w:t xml:space="preserve">II. kafla reglugerðar nr. 460/2017 um vernd dýra sem notuð eru í vísindaskyni, </w:t>
      </w:r>
      <w:r w:rsidR="1A127EA2" w:rsidRPr="1A696C62">
        <w:rPr>
          <w:lang w:val="is-IS"/>
        </w:rPr>
        <w:t xml:space="preserve">skal </w:t>
      </w:r>
      <w:r w:rsidR="354E29BD" w:rsidRPr="1A696C62">
        <w:rPr>
          <w:lang w:val="is-IS"/>
        </w:rPr>
        <w:t xml:space="preserve">greitt </w:t>
      </w:r>
      <w:r w:rsidR="1A127EA2" w:rsidRPr="1A696C62">
        <w:rPr>
          <w:lang w:val="is-IS"/>
        </w:rPr>
        <w:t>tíma</w:t>
      </w:r>
      <w:r w:rsidR="354E29BD" w:rsidRPr="1A696C62">
        <w:rPr>
          <w:lang w:val="is-IS"/>
        </w:rPr>
        <w:t xml:space="preserve">gjald skv. </w:t>
      </w:r>
      <w:r w:rsidR="1A127EA2" w:rsidRPr="1A696C62">
        <w:rPr>
          <w:lang w:val="is-IS"/>
        </w:rPr>
        <w:t>1. gr.</w:t>
      </w:r>
      <w:r w:rsidR="27D653DB" w:rsidRPr="1A696C62">
        <w:rPr>
          <w:lang w:val="is-IS"/>
        </w:rPr>
        <w:t xml:space="preserve"> </w:t>
      </w:r>
    </w:p>
    <w:p w14:paraId="16D08B4A" w14:textId="220EF85B" w:rsidR="00211DAB" w:rsidRPr="0006580D" w:rsidRDefault="00211DAB" w:rsidP="003765F2">
      <w:pPr>
        <w:pStyle w:val="Gjaldskrrgreinar"/>
        <w:ind w:left="284" w:hanging="284"/>
        <w:rPr>
          <w:b/>
          <w:bCs/>
        </w:rPr>
      </w:pPr>
      <w:r w:rsidRPr="0006580D">
        <w:rPr>
          <w:b/>
          <w:bCs/>
        </w:rPr>
        <w:lastRenderedPageBreak/>
        <w:t>gr</w:t>
      </w:r>
      <w:r w:rsidR="00304DB7" w:rsidRPr="0006580D">
        <w:rPr>
          <w:b/>
          <w:bCs/>
        </w:rPr>
        <w:t>.</w:t>
      </w:r>
    </w:p>
    <w:p w14:paraId="4314D0E9" w14:textId="01FB1738" w:rsidR="007E3D74" w:rsidRPr="0006580D" w:rsidRDefault="008445E0" w:rsidP="009751A1">
      <w:pPr>
        <w:pStyle w:val="GjaldskrrgrHeiti"/>
        <w:ind w:left="284"/>
        <w:rPr>
          <w:b/>
          <w:bCs/>
          <w:lang w:val="is-IS"/>
        </w:rPr>
      </w:pPr>
      <w:r w:rsidRPr="0006580D">
        <w:rPr>
          <w:b/>
          <w:bCs/>
          <w:lang w:val="is-IS"/>
        </w:rPr>
        <w:t>Eftirlit</w:t>
      </w:r>
      <w:r w:rsidR="00D34076" w:rsidRPr="0006580D">
        <w:rPr>
          <w:b/>
          <w:bCs/>
          <w:lang w:val="is-IS"/>
        </w:rPr>
        <w:t>.</w:t>
      </w:r>
    </w:p>
    <w:p w14:paraId="3EC0B0DD" w14:textId="454F21D7" w:rsidR="000B5BD2" w:rsidRDefault="0CD8095F" w:rsidP="1A696C62">
      <w:pPr>
        <w:rPr>
          <w:lang w:val="is-IS"/>
        </w:rPr>
      </w:pPr>
      <w:r w:rsidRPr="1A696C62">
        <w:rPr>
          <w:lang w:val="is-IS"/>
        </w:rPr>
        <w:t xml:space="preserve">Fyrir úttektir, eftirlit, eftirfylgni </w:t>
      </w:r>
      <w:r w:rsidR="749D241F" w:rsidRPr="1A696C62">
        <w:rPr>
          <w:lang w:val="is-IS"/>
        </w:rPr>
        <w:t xml:space="preserve">sem </w:t>
      </w:r>
      <w:r w:rsidR="5704992D" w:rsidRPr="1A696C62">
        <w:rPr>
          <w:lang w:val="is-IS"/>
        </w:rPr>
        <w:t xml:space="preserve">og vinnu </w:t>
      </w:r>
      <w:r w:rsidRPr="1A696C62">
        <w:rPr>
          <w:lang w:val="is-IS"/>
        </w:rPr>
        <w:t>við úrvinnslu tilkynninga</w:t>
      </w:r>
      <w:r w:rsidR="749D241F" w:rsidRPr="1A696C62">
        <w:rPr>
          <w:lang w:val="is-IS"/>
        </w:rPr>
        <w:t xml:space="preserve"> sem Matvælastofnun framkvæmir</w:t>
      </w:r>
      <w:r w:rsidR="004B39D9" w:rsidRPr="004B39D9">
        <w:rPr>
          <w:lang w:val="is-IS"/>
        </w:rPr>
        <w:t xml:space="preserve"> til að tryggja að ákvæði laganna og reglugerða sem settar eru grundvelli þeirra sé framfylgt</w:t>
      </w:r>
      <w:r w:rsidR="1FF5A7F6" w:rsidRPr="1A696C62">
        <w:rPr>
          <w:lang w:val="is-IS"/>
        </w:rPr>
        <w:t xml:space="preserve">, sbr. </w:t>
      </w:r>
      <w:r w:rsidR="57093DA5" w:rsidRPr="1A696C62">
        <w:rPr>
          <w:lang w:val="is-IS"/>
        </w:rPr>
        <w:t>12</w:t>
      </w:r>
      <w:r w:rsidR="00FB1131">
        <w:rPr>
          <w:lang w:val="is-IS"/>
        </w:rPr>
        <w:t>.</w:t>
      </w:r>
      <w:r w:rsidR="57093DA5" w:rsidRPr="1A696C62">
        <w:rPr>
          <w:lang w:val="is-IS"/>
        </w:rPr>
        <w:t xml:space="preserve"> og </w:t>
      </w:r>
      <w:r w:rsidR="1FF5A7F6" w:rsidRPr="1A696C62">
        <w:rPr>
          <w:lang w:val="is-IS"/>
        </w:rPr>
        <w:t>13. gr.</w:t>
      </w:r>
      <w:r w:rsidR="62DD4FB3" w:rsidRPr="1A696C62">
        <w:rPr>
          <w:lang w:val="is-IS"/>
        </w:rPr>
        <w:t xml:space="preserve"> </w:t>
      </w:r>
      <w:r w:rsidR="1FF5A7F6" w:rsidRPr="1A696C62">
        <w:rPr>
          <w:lang w:val="is-IS"/>
        </w:rPr>
        <w:t>laganna,</w:t>
      </w:r>
      <w:r w:rsidRPr="1A696C62">
        <w:rPr>
          <w:lang w:val="is-IS"/>
        </w:rPr>
        <w:t xml:space="preserve"> er </w:t>
      </w:r>
      <w:r w:rsidR="50279B46" w:rsidRPr="1A696C62">
        <w:rPr>
          <w:lang w:val="is-IS"/>
        </w:rPr>
        <w:t>greitt</w:t>
      </w:r>
      <w:r w:rsidR="133CFC6F" w:rsidRPr="1A696C62">
        <w:rPr>
          <w:lang w:val="is-IS"/>
        </w:rPr>
        <w:t xml:space="preserve"> tímagjald skv. 1. gr.</w:t>
      </w:r>
      <w:r w:rsidR="6DC96298" w:rsidRPr="1A696C62">
        <w:rPr>
          <w:lang w:val="is-IS"/>
        </w:rPr>
        <w:t xml:space="preserve"> Sama á við um verkefni sem tengjast þvingunarúrræðum skv. X. kafla laganna.</w:t>
      </w:r>
    </w:p>
    <w:p w14:paraId="07D20535" w14:textId="2DFFCBDB" w:rsidR="00120F26" w:rsidRPr="00F00268" w:rsidRDefault="00120F26" w:rsidP="1A696C62">
      <w:pPr>
        <w:rPr>
          <w:lang w:val="is-IS"/>
        </w:rPr>
      </w:pPr>
      <w:r>
        <w:rPr>
          <w:lang w:val="is-IS"/>
        </w:rPr>
        <w:t xml:space="preserve">Þá er Matvælastofnun heimilt að </w:t>
      </w:r>
      <w:r w:rsidR="007D6439">
        <w:rPr>
          <w:lang w:val="is-IS"/>
        </w:rPr>
        <w:t xml:space="preserve">innheimta útlagðan kostnað í þeim tilvikum þar sem stofnunin á grundvelli lagaheimildar getur falið öðrum aðilum að afla gagna um framkvæmd eftirlits fyrir stofnunina. </w:t>
      </w:r>
    </w:p>
    <w:p w14:paraId="4EEE1F40" w14:textId="77777777" w:rsidR="00B707EA" w:rsidRPr="00BF27F6" w:rsidRDefault="00B707EA" w:rsidP="005C4FAE">
      <w:pPr>
        <w:rPr>
          <w:lang w:val="is-IS"/>
        </w:rPr>
      </w:pPr>
    </w:p>
    <w:p w14:paraId="47C66B80" w14:textId="6C3E5B54" w:rsidR="00304DB7" w:rsidRPr="00B707EA" w:rsidRDefault="00304DB7" w:rsidP="005C4FAE">
      <w:pPr>
        <w:pStyle w:val="Gjaldskrrkafli"/>
        <w:rPr>
          <w:b/>
          <w:bCs w:val="0"/>
        </w:rPr>
      </w:pPr>
      <w:r w:rsidRPr="00B707EA">
        <w:rPr>
          <w:b/>
          <w:bCs w:val="0"/>
        </w:rPr>
        <w:t>KAFLI</w:t>
      </w:r>
    </w:p>
    <w:p w14:paraId="0C05E3F7" w14:textId="77777777" w:rsidR="0006580D" w:rsidRDefault="005C4FAE" w:rsidP="0006580D">
      <w:pPr>
        <w:pStyle w:val="Gjaldskrkaflaheiti"/>
        <w:rPr>
          <w:lang w:val="is-IS"/>
        </w:rPr>
      </w:pPr>
      <w:r w:rsidRPr="00BF27F6">
        <w:rPr>
          <w:lang w:val="is-IS"/>
        </w:rPr>
        <w:t>Verkefni og þjónusta skv. lögum um dýralækna og heilbrigðisþjónustu við dýr, nr. 66/1998</w:t>
      </w:r>
    </w:p>
    <w:p w14:paraId="3E32A4FD" w14:textId="7405A96F" w:rsidR="0006580D" w:rsidRPr="00B707EA" w:rsidRDefault="0006580D" w:rsidP="0006580D">
      <w:pPr>
        <w:pStyle w:val="Gjaldskrrgreinar"/>
        <w:ind w:left="360"/>
        <w:rPr>
          <w:b/>
          <w:bCs/>
        </w:rPr>
      </w:pPr>
      <w:r w:rsidRPr="00B707EA">
        <w:rPr>
          <w:b/>
          <w:bCs/>
        </w:rPr>
        <w:t>gr.</w:t>
      </w:r>
    </w:p>
    <w:p w14:paraId="1842037C" w14:textId="53B245C9" w:rsidR="0006580D" w:rsidRPr="00B707EA" w:rsidRDefault="00B707EA" w:rsidP="00B707EA">
      <w:pPr>
        <w:pStyle w:val="GjaldskrrgrHeiti"/>
        <w:ind w:left="215"/>
        <w:rPr>
          <w:b/>
          <w:bCs/>
          <w:lang w:val="is-IS"/>
        </w:rPr>
      </w:pPr>
      <w:r w:rsidRPr="00B707EA">
        <w:rPr>
          <w:b/>
          <w:bCs/>
          <w:lang w:val="is-IS"/>
        </w:rPr>
        <w:t>Eftirlit.</w:t>
      </w:r>
    </w:p>
    <w:p w14:paraId="7864A66A" w14:textId="06C08CA9" w:rsidR="009945A9" w:rsidRPr="00BF27F6" w:rsidRDefault="00AE4739" w:rsidP="009945A9">
      <w:pPr>
        <w:rPr>
          <w:lang w:val="is-IS"/>
        </w:rPr>
      </w:pPr>
      <w:r w:rsidRPr="000A3C3C">
        <w:rPr>
          <w:lang w:val="is-IS"/>
        </w:rPr>
        <w:t>F</w:t>
      </w:r>
      <w:r w:rsidR="00BE3EEA" w:rsidRPr="000A3C3C">
        <w:rPr>
          <w:lang w:val="is-IS"/>
        </w:rPr>
        <w:t>yrir eftirlit og</w:t>
      </w:r>
      <w:r w:rsidR="00F80D9A" w:rsidRPr="000A3C3C">
        <w:rPr>
          <w:lang w:val="is-IS"/>
        </w:rPr>
        <w:t xml:space="preserve"> aðrar skoðanir</w:t>
      </w:r>
      <w:r w:rsidRPr="000A3C3C">
        <w:rPr>
          <w:lang w:val="is-IS"/>
        </w:rPr>
        <w:t xml:space="preserve"> sem </w:t>
      </w:r>
      <w:r w:rsidR="00BE3EEA" w:rsidRPr="000A3C3C">
        <w:rPr>
          <w:lang w:val="is-IS"/>
        </w:rPr>
        <w:t>héraðsdýralækna</w:t>
      </w:r>
      <w:r w:rsidR="00F80D9A" w:rsidRPr="000A3C3C">
        <w:rPr>
          <w:lang w:val="is-IS"/>
        </w:rPr>
        <w:t>r</w:t>
      </w:r>
      <w:r w:rsidR="00BE3EEA" w:rsidRPr="00BF27F6">
        <w:rPr>
          <w:lang w:val="is-IS"/>
        </w:rPr>
        <w:t xml:space="preserve"> og </w:t>
      </w:r>
      <w:r w:rsidR="00F80D9A">
        <w:rPr>
          <w:lang w:val="is-IS"/>
        </w:rPr>
        <w:t xml:space="preserve">aðrir </w:t>
      </w:r>
      <w:r w:rsidR="00BE3EEA" w:rsidRPr="00BF27F6">
        <w:rPr>
          <w:lang w:val="is-IS"/>
        </w:rPr>
        <w:t>dýralækna</w:t>
      </w:r>
      <w:r w:rsidR="00F80D9A">
        <w:rPr>
          <w:lang w:val="is-IS"/>
        </w:rPr>
        <w:t>r</w:t>
      </w:r>
      <w:r w:rsidR="00AF6EDF" w:rsidRPr="00BF27F6">
        <w:rPr>
          <w:lang w:val="is-IS"/>
        </w:rPr>
        <w:t xml:space="preserve"> og </w:t>
      </w:r>
      <w:r w:rsidR="00F80D9A" w:rsidRPr="00BF27F6">
        <w:rPr>
          <w:lang w:val="is-IS"/>
        </w:rPr>
        <w:t>eftirlitsm</w:t>
      </w:r>
      <w:r w:rsidR="00F80D9A">
        <w:rPr>
          <w:lang w:val="is-IS"/>
        </w:rPr>
        <w:t>enn</w:t>
      </w:r>
      <w:r w:rsidR="00F80D9A" w:rsidRPr="00BF27F6">
        <w:rPr>
          <w:lang w:val="is-IS"/>
        </w:rPr>
        <w:t xml:space="preserve"> </w:t>
      </w:r>
      <w:r w:rsidR="00AF6EDF" w:rsidRPr="00BF27F6">
        <w:rPr>
          <w:lang w:val="is-IS"/>
        </w:rPr>
        <w:t>sem starfa við umdæmisstofur stofnunarinnar</w:t>
      </w:r>
      <w:r w:rsidR="00F80D9A">
        <w:rPr>
          <w:lang w:val="is-IS"/>
        </w:rPr>
        <w:t xml:space="preserve"> sinna</w:t>
      </w:r>
      <w:r w:rsidRPr="00BF27F6">
        <w:rPr>
          <w:lang w:val="is-IS"/>
        </w:rPr>
        <w:t xml:space="preserve">, sbr. 11. gr. laganna, </w:t>
      </w:r>
      <w:r w:rsidR="00412869">
        <w:rPr>
          <w:lang w:val="is-IS"/>
        </w:rPr>
        <w:t>skal greitt</w:t>
      </w:r>
      <w:r w:rsidRPr="00BF27F6">
        <w:rPr>
          <w:lang w:val="is-IS"/>
        </w:rPr>
        <w:t xml:space="preserve"> tímagjald skv. 1. gr.</w:t>
      </w:r>
    </w:p>
    <w:p w14:paraId="4DFAC5E2" w14:textId="63359D1F" w:rsidR="00BA187C" w:rsidRPr="00BF27F6" w:rsidRDefault="00BA187C" w:rsidP="00BA187C">
      <w:pPr>
        <w:rPr>
          <w:lang w:val="is-IS"/>
        </w:rPr>
      </w:pPr>
    </w:p>
    <w:p w14:paraId="6E27E9CE" w14:textId="18DE2025" w:rsidR="009F436F" w:rsidRPr="00B707EA" w:rsidRDefault="009F436F" w:rsidP="00BA187C">
      <w:pPr>
        <w:pStyle w:val="Gjaldskrrkafli"/>
        <w:rPr>
          <w:b/>
          <w:bCs w:val="0"/>
        </w:rPr>
      </w:pPr>
      <w:r w:rsidRPr="00B707EA">
        <w:rPr>
          <w:b/>
          <w:bCs w:val="0"/>
        </w:rPr>
        <w:t>KAFLI</w:t>
      </w:r>
    </w:p>
    <w:p w14:paraId="1AD9A999" w14:textId="1D13D856" w:rsidR="00BA187C" w:rsidRPr="00BF27F6" w:rsidRDefault="00BA187C" w:rsidP="009F436F">
      <w:pPr>
        <w:pStyle w:val="Gjaldskrkaflaheiti"/>
        <w:rPr>
          <w:lang w:val="is-IS"/>
        </w:rPr>
      </w:pPr>
      <w:r w:rsidRPr="00BF27F6">
        <w:rPr>
          <w:lang w:val="is-IS"/>
        </w:rPr>
        <w:t>Verkefni og þjónusta skv. lögum um innflutning dýra, nr. 54/1990</w:t>
      </w:r>
      <w:r w:rsidR="00D34076" w:rsidRPr="00BF27F6">
        <w:rPr>
          <w:lang w:val="is-IS"/>
        </w:rPr>
        <w:t>.</w:t>
      </w:r>
    </w:p>
    <w:p w14:paraId="0C6D13A1" w14:textId="28E84014" w:rsidR="009F436F" w:rsidRPr="00B707EA" w:rsidRDefault="007331EB" w:rsidP="003765F2">
      <w:pPr>
        <w:pStyle w:val="Gjaldskrrgreinar"/>
        <w:ind w:left="284" w:hanging="284"/>
        <w:rPr>
          <w:b/>
          <w:bCs/>
        </w:rPr>
      </w:pPr>
      <w:r>
        <w:rPr>
          <w:b/>
          <w:bCs/>
        </w:rPr>
        <w:t xml:space="preserve"> </w:t>
      </w:r>
      <w:r w:rsidR="009F436F" w:rsidRPr="00B707EA">
        <w:rPr>
          <w:b/>
          <w:bCs/>
        </w:rPr>
        <w:t>gr.</w:t>
      </w:r>
    </w:p>
    <w:p w14:paraId="14900DB6" w14:textId="4C2C3D03" w:rsidR="00BA187C" w:rsidRPr="00B707EA" w:rsidRDefault="00906018" w:rsidP="009751A1">
      <w:pPr>
        <w:pStyle w:val="GjaldskrrgrHeiti"/>
        <w:ind w:left="284"/>
        <w:rPr>
          <w:b/>
          <w:bCs/>
          <w:lang w:val="is-IS"/>
        </w:rPr>
      </w:pPr>
      <w:r w:rsidRPr="00B707EA">
        <w:rPr>
          <w:b/>
          <w:bCs/>
          <w:lang w:val="is-IS"/>
        </w:rPr>
        <w:t>Leyfisveiting</w:t>
      </w:r>
      <w:r w:rsidR="00963E7F" w:rsidRPr="00B707EA">
        <w:rPr>
          <w:b/>
          <w:bCs/>
          <w:lang w:val="is-IS"/>
        </w:rPr>
        <w:t>.</w:t>
      </w:r>
      <w:r w:rsidRPr="00B707EA">
        <w:rPr>
          <w:b/>
          <w:bCs/>
          <w:lang w:val="is-IS"/>
        </w:rPr>
        <w:t xml:space="preserve"> </w:t>
      </w:r>
    </w:p>
    <w:p w14:paraId="4DF028F8" w14:textId="08BAEE6F" w:rsidR="00963E7F" w:rsidRPr="005C3C09" w:rsidRDefault="00487512" w:rsidP="005C3C09">
      <w:pPr>
        <w:rPr>
          <w:lang w:val="is-IS"/>
        </w:rPr>
      </w:pPr>
      <w:r w:rsidRPr="00BF27F6">
        <w:rPr>
          <w:lang w:val="is-IS"/>
        </w:rPr>
        <w:t xml:space="preserve">Fyrir </w:t>
      </w:r>
      <w:r w:rsidR="00963E7F" w:rsidRPr="00BF27F6">
        <w:rPr>
          <w:lang w:val="is-IS"/>
        </w:rPr>
        <w:t xml:space="preserve">útgáfu </w:t>
      </w:r>
      <w:r w:rsidR="00F76AA0">
        <w:rPr>
          <w:lang w:val="is-IS"/>
        </w:rPr>
        <w:t>innflutnings</w:t>
      </w:r>
      <w:r w:rsidR="00963E7F" w:rsidRPr="00BF27F6">
        <w:rPr>
          <w:lang w:val="is-IS"/>
        </w:rPr>
        <w:t>leyfis</w:t>
      </w:r>
      <w:r w:rsidR="00F76AA0">
        <w:rPr>
          <w:lang w:val="is-IS"/>
        </w:rPr>
        <w:t xml:space="preserve"> og framkvæmd áhættumats,</w:t>
      </w:r>
      <w:r w:rsidR="00963E7F" w:rsidRPr="00BF27F6">
        <w:rPr>
          <w:lang w:val="is-IS"/>
        </w:rPr>
        <w:t xml:space="preserve"> s</w:t>
      </w:r>
      <w:r w:rsidR="00F76AA0">
        <w:rPr>
          <w:lang w:val="is-IS"/>
        </w:rPr>
        <w:t>br</w:t>
      </w:r>
      <w:r w:rsidR="00963E7F" w:rsidRPr="00BF27F6">
        <w:rPr>
          <w:lang w:val="is-IS"/>
        </w:rPr>
        <w:t>. 2. gr. laganna og breytingar á útgefnum leyfum skal greitt tímagjald skv. 1. gr.</w:t>
      </w:r>
    </w:p>
    <w:p w14:paraId="42B18B5B" w14:textId="2C600D9E" w:rsidR="009F436F" w:rsidRPr="00B707EA" w:rsidRDefault="00B707EA" w:rsidP="003765F2">
      <w:pPr>
        <w:pStyle w:val="Gjaldskrrgreinar"/>
        <w:ind w:left="284" w:hanging="284"/>
        <w:rPr>
          <w:b/>
          <w:bCs/>
        </w:rPr>
      </w:pPr>
      <w:r>
        <w:rPr>
          <w:b/>
          <w:bCs/>
        </w:rPr>
        <w:t xml:space="preserve"> </w:t>
      </w:r>
      <w:r w:rsidR="009F436F" w:rsidRPr="00B707EA">
        <w:rPr>
          <w:b/>
          <w:bCs/>
        </w:rPr>
        <w:t>gr.</w:t>
      </w:r>
    </w:p>
    <w:p w14:paraId="59464FB6" w14:textId="2EB96D47" w:rsidR="008E0CBA" w:rsidRPr="00B707EA" w:rsidRDefault="00963E7F" w:rsidP="009751A1">
      <w:pPr>
        <w:pStyle w:val="GjaldskrrgrHeiti"/>
        <w:ind w:left="284"/>
        <w:rPr>
          <w:b/>
          <w:bCs/>
          <w:lang w:val="is-IS"/>
        </w:rPr>
      </w:pPr>
      <w:r w:rsidRPr="00B707EA">
        <w:rPr>
          <w:b/>
          <w:bCs/>
          <w:lang w:val="is-IS"/>
        </w:rPr>
        <w:t>Eftirlit.</w:t>
      </w:r>
    </w:p>
    <w:p w14:paraId="5E90A129" w14:textId="07317163" w:rsidR="002A598E" w:rsidRPr="00BF27F6" w:rsidRDefault="25953556" w:rsidP="002A598E">
      <w:pPr>
        <w:rPr>
          <w:lang w:val="is-IS"/>
        </w:rPr>
      </w:pPr>
      <w:r w:rsidRPr="1A696C62">
        <w:rPr>
          <w:lang w:val="is-IS"/>
        </w:rPr>
        <w:t>Fyrir eftirlit</w:t>
      </w:r>
      <w:r w:rsidR="22FE1B56" w:rsidRPr="1A696C62">
        <w:rPr>
          <w:lang w:val="is-IS"/>
        </w:rPr>
        <w:t>, umsýslu og skjalaskoðun</w:t>
      </w:r>
      <w:r w:rsidR="005C3C09">
        <w:rPr>
          <w:lang w:val="is-IS"/>
        </w:rPr>
        <w:t xml:space="preserve"> </w:t>
      </w:r>
      <w:r w:rsidRPr="1A696C62">
        <w:rPr>
          <w:lang w:val="is-IS"/>
        </w:rPr>
        <w:t xml:space="preserve">sem Matvælastofnun </w:t>
      </w:r>
      <w:r w:rsidR="749D241F" w:rsidRPr="1A696C62">
        <w:rPr>
          <w:lang w:val="is-IS"/>
        </w:rPr>
        <w:t>framkvæmir</w:t>
      </w:r>
      <w:r w:rsidRPr="1A696C62">
        <w:rPr>
          <w:lang w:val="is-IS"/>
        </w:rPr>
        <w:t xml:space="preserve"> skv. ákvæðum laganna</w:t>
      </w:r>
      <w:r w:rsidR="00995493">
        <w:rPr>
          <w:lang w:val="is-IS"/>
        </w:rPr>
        <w:t xml:space="preserve"> og reglugerðum sem settar eru á grundvelli þeirra</w:t>
      </w:r>
      <w:r w:rsidR="749D241F" w:rsidRPr="1A696C62">
        <w:rPr>
          <w:lang w:val="is-IS"/>
        </w:rPr>
        <w:t xml:space="preserve"> með innflutningi og útflutning dýra og erfðaefnis þeirra</w:t>
      </w:r>
      <w:r w:rsidRPr="1A696C62">
        <w:rPr>
          <w:lang w:val="is-IS"/>
        </w:rPr>
        <w:t xml:space="preserve"> skal greitt tímagjald skv. 1. gr.</w:t>
      </w:r>
    </w:p>
    <w:p w14:paraId="17D10AE8" w14:textId="499C2E23" w:rsidR="00296048" w:rsidRPr="00BF27F6" w:rsidRDefault="00296048" w:rsidP="002A598E">
      <w:pPr>
        <w:rPr>
          <w:lang w:val="is-IS"/>
        </w:rPr>
      </w:pPr>
    </w:p>
    <w:p w14:paraId="15672EF4" w14:textId="499A89E9" w:rsidR="009F436F" w:rsidRPr="00B707EA" w:rsidRDefault="009F436F" w:rsidP="00296048">
      <w:pPr>
        <w:pStyle w:val="Gjaldskrrkafli"/>
        <w:rPr>
          <w:b/>
          <w:bCs w:val="0"/>
        </w:rPr>
      </w:pPr>
      <w:r w:rsidRPr="00B707EA">
        <w:rPr>
          <w:b/>
          <w:bCs w:val="0"/>
        </w:rPr>
        <w:t>KAFLI</w:t>
      </w:r>
    </w:p>
    <w:p w14:paraId="07A2D5FA" w14:textId="775BE801" w:rsidR="00296048" w:rsidRPr="00BF27F6" w:rsidRDefault="00296048" w:rsidP="009F436F">
      <w:pPr>
        <w:pStyle w:val="Gjaldskrkaflaheiti"/>
        <w:rPr>
          <w:lang w:val="is-IS"/>
        </w:rPr>
      </w:pPr>
      <w:r w:rsidRPr="00BF27F6">
        <w:rPr>
          <w:lang w:val="is-IS"/>
        </w:rPr>
        <w:t>Verkefni og þjónusta skv. lögum um eftirlit með fóðri, áburði og sáðvöru</w:t>
      </w:r>
      <w:r w:rsidR="004B39D9">
        <w:rPr>
          <w:lang w:val="is-IS"/>
        </w:rPr>
        <w:t>,</w:t>
      </w:r>
      <w:r w:rsidR="00DE25C8" w:rsidRPr="00BF27F6">
        <w:rPr>
          <w:lang w:val="is-IS"/>
        </w:rPr>
        <w:t xml:space="preserve"> nr. 22/1994.</w:t>
      </w:r>
    </w:p>
    <w:p w14:paraId="7780D312" w14:textId="0B0A6598" w:rsidR="00D16DC3" w:rsidRPr="00B707EA" w:rsidRDefault="007331EB" w:rsidP="003765F2">
      <w:pPr>
        <w:pStyle w:val="Gjaldskrrgreinar"/>
        <w:ind w:left="284" w:hanging="284"/>
        <w:rPr>
          <w:b/>
          <w:bCs/>
        </w:rPr>
      </w:pPr>
      <w:r>
        <w:rPr>
          <w:b/>
          <w:bCs/>
        </w:rPr>
        <w:t xml:space="preserve"> </w:t>
      </w:r>
      <w:r w:rsidR="00D16DC3" w:rsidRPr="00B707EA">
        <w:rPr>
          <w:b/>
          <w:bCs/>
        </w:rPr>
        <w:t>gr.</w:t>
      </w:r>
    </w:p>
    <w:p w14:paraId="0CA7AE11" w14:textId="30268940" w:rsidR="00296048" w:rsidRPr="00B707EA" w:rsidRDefault="00296048" w:rsidP="009751A1">
      <w:pPr>
        <w:pStyle w:val="GjaldskrrgrHeiti"/>
        <w:ind w:left="284"/>
        <w:rPr>
          <w:b/>
          <w:bCs/>
          <w:lang w:val="is-IS"/>
        </w:rPr>
      </w:pPr>
      <w:r w:rsidRPr="00B707EA">
        <w:rPr>
          <w:b/>
          <w:bCs/>
          <w:lang w:val="is-IS"/>
        </w:rPr>
        <w:t>Skráningarskylda</w:t>
      </w:r>
      <w:r w:rsidR="00D34076" w:rsidRPr="00B707EA">
        <w:rPr>
          <w:b/>
          <w:bCs/>
          <w:lang w:val="is-IS"/>
        </w:rPr>
        <w:t>.</w:t>
      </w:r>
    </w:p>
    <w:p w14:paraId="719DDCB1" w14:textId="01BA1719" w:rsidR="008F4627" w:rsidRPr="00F00268" w:rsidRDefault="183D7962" w:rsidP="008F4627">
      <w:pPr>
        <w:rPr>
          <w:lang w:val="is-IS"/>
        </w:rPr>
      </w:pPr>
      <w:bookmarkStart w:id="3" w:name="_Hlk102567868"/>
      <w:r w:rsidRPr="1A696C62">
        <w:rPr>
          <w:lang w:val="is-IS"/>
        </w:rPr>
        <w:t>Fyrir skráningu</w:t>
      </w:r>
      <w:r w:rsidR="73AD964A" w:rsidRPr="1A696C62">
        <w:rPr>
          <w:lang w:val="is-IS"/>
        </w:rPr>
        <w:t xml:space="preserve"> og</w:t>
      </w:r>
      <w:r w:rsidR="6E749F15" w:rsidRPr="1A696C62">
        <w:rPr>
          <w:lang w:val="is-IS"/>
        </w:rPr>
        <w:t xml:space="preserve"> aðrar</w:t>
      </w:r>
      <w:r w:rsidR="73AD964A" w:rsidRPr="1A696C62">
        <w:rPr>
          <w:lang w:val="is-IS"/>
        </w:rPr>
        <w:t xml:space="preserve"> tilkynning</w:t>
      </w:r>
      <w:r w:rsidR="6E749F15" w:rsidRPr="1A696C62">
        <w:rPr>
          <w:lang w:val="is-IS"/>
        </w:rPr>
        <w:t>ar</w:t>
      </w:r>
      <w:r w:rsidRPr="1A696C62">
        <w:rPr>
          <w:lang w:val="is-IS"/>
        </w:rPr>
        <w:t xml:space="preserve"> fóður-, áburðar- eða sáðvörufyrirtækja</w:t>
      </w:r>
      <w:r w:rsidR="73AD964A" w:rsidRPr="1A696C62">
        <w:rPr>
          <w:lang w:val="is-IS"/>
        </w:rPr>
        <w:t>, sem og skráningu og</w:t>
      </w:r>
      <w:r w:rsidR="6E749F15" w:rsidRPr="1A696C62">
        <w:rPr>
          <w:lang w:val="is-IS"/>
        </w:rPr>
        <w:t xml:space="preserve"> aðrar</w:t>
      </w:r>
      <w:r w:rsidR="73AD964A" w:rsidRPr="1A696C62">
        <w:rPr>
          <w:lang w:val="is-IS"/>
        </w:rPr>
        <w:t xml:space="preserve"> tilkynning</w:t>
      </w:r>
      <w:r w:rsidR="6E749F15" w:rsidRPr="1A696C62">
        <w:rPr>
          <w:lang w:val="is-IS"/>
        </w:rPr>
        <w:t>ar</w:t>
      </w:r>
      <w:r w:rsidR="73AD964A" w:rsidRPr="1A696C62">
        <w:rPr>
          <w:lang w:val="is-IS"/>
        </w:rPr>
        <w:t xml:space="preserve"> fyrir fóður og áburð</w:t>
      </w:r>
      <w:r w:rsidR="6B492CF1" w:rsidRPr="1A696C62">
        <w:rPr>
          <w:lang w:val="is-IS"/>
        </w:rPr>
        <w:t>, sbr. 4. og 5. gr. laganna</w:t>
      </w:r>
      <w:r w:rsidRPr="1A696C62">
        <w:rPr>
          <w:lang w:val="is-IS"/>
        </w:rPr>
        <w:t xml:space="preserve"> skal </w:t>
      </w:r>
      <w:r w:rsidR="73AD964A" w:rsidRPr="1A696C62">
        <w:rPr>
          <w:lang w:val="is-IS"/>
        </w:rPr>
        <w:t>greitt tímagjald skv. 1. gr.</w:t>
      </w:r>
    </w:p>
    <w:bookmarkEnd w:id="3"/>
    <w:p w14:paraId="69A88BB0" w14:textId="7877126A" w:rsidR="00D16DC3" w:rsidRPr="00B707EA" w:rsidRDefault="007331EB" w:rsidP="003765F2">
      <w:pPr>
        <w:pStyle w:val="Gjaldskrrgreinar"/>
        <w:ind w:left="284" w:hanging="284"/>
        <w:rPr>
          <w:b/>
          <w:bCs/>
        </w:rPr>
      </w:pPr>
      <w:r>
        <w:rPr>
          <w:b/>
          <w:bCs/>
        </w:rPr>
        <w:t xml:space="preserve"> </w:t>
      </w:r>
      <w:r w:rsidR="00D16DC3" w:rsidRPr="00B707EA">
        <w:rPr>
          <w:b/>
          <w:bCs/>
        </w:rPr>
        <w:t>gr.</w:t>
      </w:r>
    </w:p>
    <w:p w14:paraId="7E9EE09F" w14:textId="516C2E4C" w:rsidR="00DC168E" w:rsidRPr="00B707EA" w:rsidRDefault="006A6C2F" w:rsidP="009751A1">
      <w:pPr>
        <w:pStyle w:val="GjaldskrrgrHeiti"/>
        <w:ind w:left="284"/>
        <w:rPr>
          <w:b/>
          <w:bCs/>
          <w:lang w:val="is-IS"/>
        </w:rPr>
      </w:pPr>
      <w:r w:rsidRPr="00B707EA">
        <w:rPr>
          <w:b/>
          <w:bCs/>
          <w:i w:val="0"/>
          <w:lang w:val="is-IS"/>
        </w:rPr>
        <w:lastRenderedPageBreak/>
        <w:t>L</w:t>
      </w:r>
      <w:r w:rsidRPr="00B707EA">
        <w:rPr>
          <w:b/>
          <w:bCs/>
          <w:lang w:val="is-IS"/>
        </w:rPr>
        <w:t>eyfisveitingar</w:t>
      </w:r>
      <w:r w:rsidR="00D34076" w:rsidRPr="00B707EA">
        <w:rPr>
          <w:b/>
          <w:bCs/>
          <w:lang w:val="is-IS"/>
        </w:rPr>
        <w:t>.</w:t>
      </w:r>
    </w:p>
    <w:p w14:paraId="74F5A283" w14:textId="5B42AD51" w:rsidR="006A6C2F" w:rsidRPr="00F00268" w:rsidRDefault="002808D0" w:rsidP="006A6C2F">
      <w:pPr>
        <w:rPr>
          <w:lang w:val="is-IS"/>
        </w:rPr>
      </w:pPr>
      <w:r w:rsidRPr="00F00268">
        <w:rPr>
          <w:lang w:val="is-IS"/>
        </w:rPr>
        <w:t>Fyrir útgáfu starfsleyfis fóðurfyrirtækja sem nota aukefni eða forblöndur í fóðurvörur, framleiða lyfjablandað fóður eða vinna fóður úr aukaafurðum dýra</w:t>
      </w:r>
      <w:r w:rsidR="0058653F" w:rsidRPr="00F00268">
        <w:rPr>
          <w:lang w:val="is-IS"/>
        </w:rPr>
        <w:t>, sbr. 4. gr. laganna,</w:t>
      </w:r>
      <w:r w:rsidRPr="00F00268">
        <w:rPr>
          <w:lang w:val="is-IS"/>
        </w:rPr>
        <w:t xml:space="preserve"> skal gr</w:t>
      </w:r>
      <w:r w:rsidR="0058653F" w:rsidRPr="00F00268">
        <w:rPr>
          <w:lang w:val="is-IS"/>
        </w:rPr>
        <w:t>eitt tímagjald skv. 1. gr.</w:t>
      </w:r>
    </w:p>
    <w:p w14:paraId="4BD54904" w14:textId="3BDF16B6" w:rsidR="00D16DC3" w:rsidRPr="00B707EA" w:rsidRDefault="007331EB" w:rsidP="003765F2">
      <w:pPr>
        <w:pStyle w:val="Gjaldskrrgreinar"/>
        <w:ind w:left="284" w:hanging="284"/>
        <w:rPr>
          <w:b/>
          <w:bCs/>
        </w:rPr>
      </w:pPr>
      <w:r>
        <w:rPr>
          <w:b/>
          <w:bCs/>
        </w:rPr>
        <w:t xml:space="preserve"> </w:t>
      </w:r>
      <w:r w:rsidR="00D16DC3" w:rsidRPr="00B707EA">
        <w:rPr>
          <w:b/>
          <w:bCs/>
        </w:rPr>
        <w:t>gr.</w:t>
      </w:r>
    </w:p>
    <w:p w14:paraId="0B72FADF" w14:textId="558D5550" w:rsidR="002808D0" w:rsidRPr="00B707EA" w:rsidRDefault="002808D0" w:rsidP="009751A1">
      <w:pPr>
        <w:pStyle w:val="GjaldskrrgrHeiti"/>
        <w:ind w:left="284"/>
        <w:rPr>
          <w:b/>
          <w:bCs/>
          <w:lang w:val="is-IS"/>
        </w:rPr>
      </w:pPr>
      <w:r w:rsidRPr="00B707EA">
        <w:rPr>
          <w:b/>
          <w:bCs/>
          <w:lang w:val="is-IS"/>
        </w:rPr>
        <w:t>Eftirlit</w:t>
      </w:r>
      <w:r w:rsidR="00D34076" w:rsidRPr="00B707EA">
        <w:rPr>
          <w:b/>
          <w:bCs/>
          <w:lang w:val="is-IS"/>
        </w:rPr>
        <w:t>.</w:t>
      </w:r>
    </w:p>
    <w:p w14:paraId="07663C18" w14:textId="0BB2E6A7" w:rsidR="00183D85" w:rsidRDefault="5CC4C2D5" w:rsidP="1A696C62">
      <w:pPr>
        <w:rPr>
          <w:lang w:val="is-IS"/>
        </w:rPr>
      </w:pPr>
      <w:r w:rsidRPr="1A696C62">
        <w:rPr>
          <w:lang w:val="is-IS"/>
        </w:rPr>
        <w:t>Fyrir eftirlit</w:t>
      </w:r>
      <w:r w:rsidR="1AE8A99B" w:rsidRPr="1A696C62">
        <w:rPr>
          <w:lang w:val="is-IS"/>
        </w:rPr>
        <w:t>, umsýslu og skjalaskoðun</w:t>
      </w:r>
      <w:r w:rsidRPr="1A696C62">
        <w:rPr>
          <w:lang w:val="is-IS"/>
        </w:rPr>
        <w:t xml:space="preserve"> Matvælastofnunar </w:t>
      </w:r>
      <w:r w:rsidR="22E884DF" w:rsidRPr="1A696C62">
        <w:rPr>
          <w:lang w:val="is-IS"/>
        </w:rPr>
        <w:t xml:space="preserve">sem stofnunin framkvæmir hjá fóður-, áburðar- og sáðvörufyrirtækjum, </w:t>
      </w:r>
      <w:r w:rsidR="4D48F7C1" w:rsidRPr="1A696C62">
        <w:rPr>
          <w:lang w:val="is-IS"/>
        </w:rPr>
        <w:t>sbr. II. kafla laganna,</w:t>
      </w:r>
      <w:r w:rsidR="00995493" w:rsidRPr="00995493">
        <w:rPr>
          <w:lang w:val="is-IS"/>
        </w:rPr>
        <w:t xml:space="preserve"> til að tryggja að ákvæði laganna og reglugerða sem settar eru grundvelli þeirra sé framfylgt</w:t>
      </w:r>
      <w:r w:rsidR="4D48F7C1" w:rsidRPr="1A696C62">
        <w:rPr>
          <w:lang w:val="is-IS"/>
        </w:rPr>
        <w:t xml:space="preserve"> </w:t>
      </w:r>
      <w:r w:rsidR="6E749F15" w:rsidRPr="1A696C62">
        <w:rPr>
          <w:lang w:val="is-IS"/>
        </w:rPr>
        <w:t>skal greitt</w:t>
      </w:r>
      <w:r w:rsidRPr="1A696C62">
        <w:rPr>
          <w:lang w:val="is-IS"/>
        </w:rPr>
        <w:t xml:space="preserve"> tímagjald skv. 1. gr. </w:t>
      </w:r>
      <w:r w:rsidR="48603014" w:rsidRPr="1A696C62">
        <w:rPr>
          <w:lang w:val="is-IS"/>
        </w:rPr>
        <w:t>Sama á við um verkefni sem tengjast þvingunarúrræðum skv. VI. kafla laganna.</w:t>
      </w:r>
    </w:p>
    <w:p w14:paraId="6B19A689" w14:textId="03E5B506" w:rsidR="00183D85" w:rsidRPr="002261EE" w:rsidRDefault="00183D85" w:rsidP="002261EE">
      <w:pPr>
        <w:pStyle w:val="Gjaldskrrgreinar"/>
        <w:ind w:left="360"/>
        <w:rPr>
          <w:b/>
          <w:bCs/>
        </w:rPr>
      </w:pPr>
      <w:r w:rsidRPr="002261EE">
        <w:rPr>
          <w:b/>
          <w:bCs/>
        </w:rPr>
        <w:t>gr.</w:t>
      </w:r>
    </w:p>
    <w:p w14:paraId="397DD003" w14:textId="064D1CF5" w:rsidR="00FF0D5A" w:rsidRDefault="00183D85" w:rsidP="00183D85">
      <w:pPr>
        <w:jc w:val="center"/>
        <w:rPr>
          <w:b/>
          <w:bCs/>
          <w:i/>
          <w:iCs/>
          <w:lang w:val="is-IS"/>
        </w:rPr>
      </w:pPr>
      <w:r w:rsidRPr="002261EE">
        <w:rPr>
          <w:b/>
          <w:bCs/>
          <w:i/>
          <w:iCs/>
          <w:lang w:val="is-IS"/>
        </w:rPr>
        <w:t>Inn</w:t>
      </w:r>
      <w:r>
        <w:rPr>
          <w:b/>
          <w:bCs/>
          <w:i/>
          <w:iCs/>
          <w:lang w:val="is-IS"/>
        </w:rPr>
        <w:t>- og útflutningur</w:t>
      </w:r>
      <w:r w:rsidRPr="002261EE">
        <w:rPr>
          <w:b/>
          <w:bCs/>
          <w:i/>
          <w:iCs/>
          <w:lang w:val="is-IS"/>
        </w:rPr>
        <w:t>.</w:t>
      </w:r>
    </w:p>
    <w:p w14:paraId="6D81A0CB" w14:textId="724B4D61" w:rsidR="00183D85" w:rsidRPr="00183D85" w:rsidRDefault="00183D85" w:rsidP="00183D85">
      <w:pPr>
        <w:rPr>
          <w:lang w:val="is-IS"/>
        </w:rPr>
      </w:pPr>
      <w:r w:rsidRPr="00183D85">
        <w:rPr>
          <w:lang w:val="is-IS"/>
        </w:rPr>
        <w:t>Fyrir eftirlit, umsýslu, skjalaskoðun, úttektir og önnur verkefni, þ.m.t. útgáfu vottorða og staðfestinga, sem og móttaka tilkynninga, sem Matvælastofnun framkvæmir vegna inn</w:t>
      </w:r>
      <w:r>
        <w:rPr>
          <w:lang w:val="is-IS"/>
        </w:rPr>
        <w:t xml:space="preserve">- og útflutnings fóðurs, áburðs og sáðvöru </w:t>
      </w:r>
      <w:r w:rsidRPr="00183D85">
        <w:rPr>
          <w:lang w:val="is-IS"/>
        </w:rPr>
        <w:t>skal greitt tímagjald skv. 1. gr.</w:t>
      </w:r>
    </w:p>
    <w:p w14:paraId="2AA7EB4D" w14:textId="77777777" w:rsidR="00183D85" w:rsidRPr="00183D85" w:rsidRDefault="00183D85" w:rsidP="00183D85">
      <w:pPr>
        <w:rPr>
          <w:lang w:val="is-IS"/>
        </w:rPr>
      </w:pPr>
    </w:p>
    <w:p w14:paraId="06827D42" w14:textId="0449FF74" w:rsidR="00434462" w:rsidRPr="00B707EA" w:rsidRDefault="00434462" w:rsidP="00434462">
      <w:pPr>
        <w:pStyle w:val="Gjaldskrrkafli"/>
        <w:ind w:hanging="141"/>
        <w:rPr>
          <w:b/>
          <w:bCs w:val="0"/>
        </w:rPr>
      </w:pPr>
      <w:r w:rsidRPr="00B707EA">
        <w:rPr>
          <w:b/>
          <w:bCs w:val="0"/>
        </w:rPr>
        <w:t>KAFLI</w:t>
      </w:r>
    </w:p>
    <w:p w14:paraId="5EA8E53D" w14:textId="68783A19" w:rsidR="00FF0D5A" w:rsidRPr="00BF27F6" w:rsidRDefault="00FF0D5A" w:rsidP="00434462">
      <w:pPr>
        <w:pStyle w:val="Gjaldskrkaflaheiti"/>
        <w:rPr>
          <w:lang w:val="is-IS"/>
        </w:rPr>
      </w:pPr>
      <w:r w:rsidRPr="00BF27F6">
        <w:rPr>
          <w:lang w:val="is-IS"/>
        </w:rPr>
        <w:t>Verkefni og þjónusta skv. lögum um fiskeldi, nr. 71/2008</w:t>
      </w:r>
      <w:r w:rsidR="00D34076" w:rsidRPr="00BF27F6">
        <w:rPr>
          <w:lang w:val="is-IS"/>
        </w:rPr>
        <w:t>.</w:t>
      </w:r>
    </w:p>
    <w:p w14:paraId="742D060F" w14:textId="73AAEF96" w:rsidR="00434462" w:rsidRPr="00B707EA" w:rsidRDefault="007331EB" w:rsidP="003765F2">
      <w:pPr>
        <w:pStyle w:val="Gjaldskrrgreinar"/>
        <w:ind w:left="284" w:hanging="284"/>
        <w:rPr>
          <w:b/>
          <w:bCs/>
        </w:rPr>
      </w:pPr>
      <w:r>
        <w:rPr>
          <w:b/>
          <w:bCs/>
        </w:rPr>
        <w:t xml:space="preserve"> </w:t>
      </w:r>
      <w:r w:rsidR="00434462" w:rsidRPr="00B707EA">
        <w:rPr>
          <w:b/>
          <w:bCs/>
        </w:rPr>
        <w:t>gr.</w:t>
      </w:r>
    </w:p>
    <w:p w14:paraId="1331F7AD" w14:textId="51201EDE" w:rsidR="00FF0D5A" w:rsidRPr="00B707EA" w:rsidRDefault="00FF0D5A" w:rsidP="009751A1">
      <w:pPr>
        <w:pStyle w:val="GjaldskrrgrHeiti"/>
        <w:ind w:left="284"/>
        <w:rPr>
          <w:b/>
          <w:bCs/>
          <w:lang w:val="is-IS"/>
        </w:rPr>
      </w:pPr>
      <w:r w:rsidRPr="00B707EA">
        <w:rPr>
          <w:b/>
          <w:bCs/>
          <w:lang w:val="is-IS"/>
        </w:rPr>
        <w:t>Skráningarskylda</w:t>
      </w:r>
      <w:r w:rsidR="00435012" w:rsidRPr="00B707EA">
        <w:rPr>
          <w:b/>
          <w:bCs/>
          <w:lang w:val="is-IS"/>
        </w:rPr>
        <w:t>.</w:t>
      </w:r>
    </w:p>
    <w:p w14:paraId="49CEE999" w14:textId="1F640D8E" w:rsidR="00332AEC" w:rsidRPr="00F00268" w:rsidRDefault="00332AEC" w:rsidP="00332AEC">
      <w:pPr>
        <w:rPr>
          <w:lang w:val="is-IS"/>
        </w:rPr>
      </w:pPr>
      <w:r w:rsidRPr="00F00268">
        <w:rPr>
          <w:lang w:val="is-IS"/>
        </w:rPr>
        <w:t>Fyrir skráningu og aðrar tilkynningar fiskeldisstöðva, sbr. 5. gr. laganna, skal greitt tímagjald skv. 1. gr.</w:t>
      </w:r>
    </w:p>
    <w:p w14:paraId="05F0A2CA" w14:textId="7FB63005" w:rsidR="00434462" w:rsidRPr="00B707EA" w:rsidRDefault="007331EB" w:rsidP="00446BCD">
      <w:pPr>
        <w:pStyle w:val="Gjaldskrrgreinar"/>
        <w:ind w:left="284" w:hanging="284"/>
        <w:rPr>
          <w:b/>
          <w:bCs/>
        </w:rPr>
      </w:pPr>
      <w:r>
        <w:rPr>
          <w:b/>
          <w:bCs/>
        </w:rPr>
        <w:t xml:space="preserve"> </w:t>
      </w:r>
      <w:r w:rsidR="00434462" w:rsidRPr="00B707EA">
        <w:rPr>
          <w:b/>
          <w:bCs/>
        </w:rPr>
        <w:t>gr.</w:t>
      </w:r>
    </w:p>
    <w:p w14:paraId="606D6406" w14:textId="5C68D182" w:rsidR="00B90DA1" w:rsidRPr="00B707EA" w:rsidRDefault="00B90DA1" w:rsidP="009751A1">
      <w:pPr>
        <w:pStyle w:val="GjaldskrrgrHeiti"/>
        <w:ind w:left="284"/>
        <w:rPr>
          <w:b/>
          <w:bCs/>
          <w:lang w:val="is-IS"/>
        </w:rPr>
      </w:pPr>
      <w:r w:rsidRPr="00B707EA">
        <w:rPr>
          <w:b/>
          <w:bCs/>
          <w:lang w:val="is-IS"/>
        </w:rPr>
        <w:t>Leyfisveitingar</w:t>
      </w:r>
      <w:r w:rsidR="00435012" w:rsidRPr="00B707EA">
        <w:rPr>
          <w:b/>
          <w:bCs/>
          <w:lang w:val="is-IS"/>
        </w:rPr>
        <w:t>.</w:t>
      </w:r>
    </w:p>
    <w:p w14:paraId="7FF41041" w14:textId="2A3C5F9A" w:rsidR="00332AEC" w:rsidRPr="00F00268" w:rsidRDefault="00332AEC" w:rsidP="00332AEC">
      <w:pPr>
        <w:rPr>
          <w:lang w:val="is-IS"/>
        </w:rPr>
      </w:pPr>
      <w:r w:rsidRPr="00F00268">
        <w:rPr>
          <w:lang w:val="is-IS"/>
        </w:rPr>
        <w:t xml:space="preserve">Fyrir útgáfu rekstrarleyfis skv. 7. gr. laganna sem og fyrir breytingar á útgefnum leyfum, skal greitt tímagjald skv. 1. gr. </w:t>
      </w:r>
    </w:p>
    <w:p w14:paraId="2E35D49C" w14:textId="737892F6" w:rsidR="00434462" w:rsidRPr="00B707EA" w:rsidRDefault="007331EB" w:rsidP="008468C7">
      <w:pPr>
        <w:pStyle w:val="Gjaldskrrgreinar"/>
        <w:ind w:left="284" w:hanging="284"/>
        <w:rPr>
          <w:b/>
          <w:bCs/>
        </w:rPr>
      </w:pPr>
      <w:r>
        <w:rPr>
          <w:b/>
          <w:bCs/>
        </w:rPr>
        <w:t xml:space="preserve"> </w:t>
      </w:r>
      <w:r w:rsidR="00434462" w:rsidRPr="00B707EA">
        <w:rPr>
          <w:b/>
          <w:bCs/>
        </w:rPr>
        <w:t>gr.</w:t>
      </w:r>
    </w:p>
    <w:p w14:paraId="386AE309" w14:textId="6D47C453" w:rsidR="00ED244E" w:rsidRPr="00B707EA" w:rsidRDefault="00ED244E" w:rsidP="009751A1">
      <w:pPr>
        <w:pStyle w:val="GjaldskrrgrHeiti"/>
        <w:ind w:left="284"/>
        <w:rPr>
          <w:b/>
          <w:bCs/>
          <w:lang w:val="is-IS"/>
        </w:rPr>
      </w:pPr>
      <w:r w:rsidRPr="00B707EA">
        <w:rPr>
          <w:b/>
          <w:bCs/>
          <w:lang w:val="is-IS"/>
        </w:rPr>
        <w:t>Eftirlit</w:t>
      </w:r>
      <w:r w:rsidR="00435012" w:rsidRPr="00B707EA">
        <w:rPr>
          <w:b/>
          <w:bCs/>
          <w:lang w:val="is-IS"/>
        </w:rPr>
        <w:t>.</w:t>
      </w:r>
    </w:p>
    <w:p w14:paraId="629CD9FB" w14:textId="289D2D2B" w:rsidR="00ED244E" w:rsidRPr="00F00268" w:rsidRDefault="00CC5629" w:rsidP="00ED244E">
      <w:pPr>
        <w:rPr>
          <w:lang w:val="is-IS"/>
        </w:rPr>
      </w:pPr>
      <w:r w:rsidRPr="00F00268">
        <w:rPr>
          <w:lang w:val="is-IS"/>
        </w:rPr>
        <w:t>Fyrir eftirlit</w:t>
      </w:r>
      <w:r w:rsidR="00183D85">
        <w:rPr>
          <w:lang w:val="is-IS"/>
        </w:rPr>
        <w:t xml:space="preserve"> með starfsemi eftirlitsþega</w:t>
      </w:r>
      <w:r w:rsidR="00435012" w:rsidRPr="00F00268">
        <w:rPr>
          <w:lang w:val="is-IS"/>
        </w:rPr>
        <w:t>, þ.m.t. eftirlit með framleiðsluskýrslum,</w:t>
      </w:r>
      <w:r w:rsidR="00183D85">
        <w:rPr>
          <w:lang w:val="is-IS"/>
        </w:rPr>
        <w:t xml:space="preserve"> sem og þjónust</w:t>
      </w:r>
      <w:r w:rsidR="005B6C40">
        <w:rPr>
          <w:lang w:val="is-IS"/>
        </w:rPr>
        <w:t>u</w:t>
      </w:r>
      <w:r w:rsidR="00183D85">
        <w:rPr>
          <w:lang w:val="is-IS"/>
        </w:rPr>
        <w:t xml:space="preserve"> við</w:t>
      </w:r>
      <w:r w:rsidR="00435012" w:rsidRPr="00F00268">
        <w:rPr>
          <w:lang w:val="is-IS"/>
        </w:rPr>
        <w:t xml:space="preserve"> eftirfylgni</w:t>
      </w:r>
      <w:r w:rsidR="00183D85">
        <w:rPr>
          <w:lang w:val="is-IS"/>
        </w:rPr>
        <w:t xml:space="preserve">, </w:t>
      </w:r>
      <w:r w:rsidR="00435012" w:rsidRPr="00F00268">
        <w:rPr>
          <w:lang w:val="is-IS"/>
        </w:rPr>
        <w:t>úttektir</w:t>
      </w:r>
      <w:r w:rsidRPr="00F00268">
        <w:rPr>
          <w:lang w:val="is-IS"/>
        </w:rPr>
        <w:t xml:space="preserve"> </w:t>
      </w:r>
      <w:r w:rsidR="00183D85">
        <w:rPr>
          <w:lang w:val="is-IS"/>
        </w:rPr>
        <w:t xml:space="preserve">og vottorð </w:t>
      </w:r>
      <w:r w:rsidRPr="00F00268">
        <w:rPr>
          <w:lang w:val="is-IS"/>
        </w:rPr>
        <w:t>Matvælast</w:t>
      </w:r>
      <w:r w:rsidR="00183D85">
        <w:rPr>
          <w:lang w:val="is-IS"/>
        </w:rPr>
        <w:t>o</w:t>
      </w:r>
      <w:r w:rsidRPr="00F00268">
        <w:rPr>
          <w:lang w:val="is-IS"/>
        </w:rPr>
        <w:t>fnun</w:t>
      </w:r>
      <w:r w:rsidR="00183D85">
        <w:rPr>
          <w:lang w:val="is-IS"/>
        </w:rPr>
        <w:t>ar</w:t>
      </w:r>
      <w:r w:rsidR="00995493" w:rsidRPr="00995493">
        <w:rPr>
          <w:lang w:val="is-IS"/>
        </w:rPr>
        <w:t xml:space="preserve"> til að tryggja að ákvæði laganna og reglugerða sem settar eru grundvelli þeirra sé framfylgt</w:t>
      </w:r>
      <w:r w:rsidR="00995493" w:rsidRPr="00995493" w:rsidDel="00183D85">
        <w:rPr>
          <w:lang w:val="is-IS"/>
        </w:rPr>
        <w:t xml:space="preserve"> </w:t>
      </w:r>
      <w:r w:rsidR="00995493">
        <w:rPr>
          <w:lang w:val="is-IS"/>
        </w:rPr>
        <w:t>skal greitt</w:t>
      </w:r>
      <w:r w:rsidR="00435012" w:rsidRPr="00F00268">
        <w:rPr>
          <w:lang w:val="is-IS"/>
        </w:rPr>
        <w:t xml:space="preserve"> tímagjald skv. 1. gr. </w:t>
      </w:r>
      <w:r w:rsidRPr="00F00268">
        <w:rPr>
          <w:lang w:val="is-IS"/>
        </w:rPr>
        <w:t xml:space="preserve"> </w:t>
      </w:r>
      <w:bookmarkStart w:id="4" w:name="_Hlk126155962"/>
      <w:r w:rsidR="00183D85" w:rsidRPr="00183D85">
        <w:rPr>
          <w:lang w:val="is-IS"/>
        </w:rPr>
        <w:t>Sama á við um verkefni sem tengjast þvingu</w:t>
      </w:r>
      <w:r w:rsidR="00183D85">
        <w:rPr>
          <w:lang w:val="is-IS"/>
        </w:rPr>
        <w:t xml:space="preserve">n og öðrum </w:t>
      </w:r>
      <w:r w:rsidR="00183D85" w:rsidRPr="00183D85">
        <w:rPr>
          <w:lang w:val="is-IS"/>
        </w:rPr>
        <w:t xml:space="preserve">úrræðum </w:t>
      </w:r>
      <w:r w:rsidR="00183D85">
        <w:rPr>
          <w:lang w:val="is-IS"/>
        </w:rPr>
        <w:t>sem kveðið er á um í</w:t>
      </w:r>
      <w:r w:rsidR="00183D85" w:rsidRPr="00183D85">
        <w:rPr>
          <w:lang w:val="is-IS"/>
        </w:rPr>
        <w:t xml:space="preserve"> </w:t>
      </w:r>
      <w:r w:rsidR="00183D85">
        <w:rPr>
          <w:lang w:val="is-IS"/>
        </w:rPr>
        <w:t>VII</w:t>
      </w:r>
      <w:r w:rsidR="00183D85" w:rsidRPr="00183D85">
        <w:rPr>
          <w:lang w:val="is-IS"/>
        </w:rPr>
        <w:t>. kafla laganna.</w:t>
      </w:r>
      <w:bookmarkEnd w:id="4"/>
    </w:p>
    <w:p w14:paraId="2E7D6087" w14:textId="77777777" w:rsidR="00B707EA" w:rsidRPr="00F00268" w:rsidRDefault="00B707EA" w:rsidP="00ED244E">
      <w:pPr>
        <w:rPr>
          <w:lang w:val="is-IS"/>
        </w:rPr>
      </w:pPr>
    </w:p>
    <w:p w14:paraId="2FD05EAC" w14:textId="77777777" w:rsidR="00434462" w:rsidRPr="00B707EA" w:rsidRDefault="00434462" w:rsidP="00434462">
      <w:pPr>
        <w:pStyle w:val="Gjaldskrrkafli"/>
        <w:ind w:hanging="141"/>
        <w:rPr>
          <w:b/>
          <w:bCs w:val="0"/>
        </w:rPr>
      </w:pPr>
      <w:r w:rsidRPr="00B707EA">
        <w:rPr>
          <w:b/>
          <w:bCs w:val="0"/>
        </w:rPr>
        <w:t>KAFLI</w:t>
      </w:r>
    </w:p>
    <w:p w14:paraId="147C5DA8" w14:textId="6A005143" w:rsidR="00695FA7" w:rsidRPr="00BF27F6" w:rsidRDefault="00695FA7" w:rsidP="00434462">
      <w:pPr>
        <w:pStyle w:val="Gjaldskrkaflaheiti"/>
        <w:rPr>
          <w:lang w:val="is-IS"/>
        </w:rPr>
      </w:pPr>
      <w:r w:rsidRPr="00BF27F6">
        <w:rPr>
          <w:lang w:val="is-IS"/>
        </w:rPr>
        <w:t>Verkefni og þjónusta skv. lögum um skeldýrarækt, nr. 90/2011</w:t>
      </w:r>
      <w:r w:rsidR="000059B9" w:rsidRPr="00BF27F6">
        <w:rPr>
          <w:lang w:val="is-IS"/>
        </w:rPr>
        <w:t>.</w:t>
      </w:r>
    </w:p>
    <w:p w14:paraId="42E98565" w14:textId="0B5D2AA1" w:rsidR="00434462" w:rsidRPr="00B707EA" w:rsidRDefault="007331EB" w:rsidP="00636C00">
      <w:pPr>
        <w:pStyle w:val="Gjaldskrrgreinar"/>
        <w:ind w:left="284" w:hanging="284"/>
        <w:rPr>
          <w:b/>
          <w:bCs/>
        </w:rPr>
      </w:pPr>
      <w:r>
        <w:rPr>
          <w:b/>
          <w:bCs/>
        </w:rPr>
        <w:t xml:space="preserve"> </w:t>
      </w:r>
      <w:r w:rsidR="00434462" w:rsidRPr="00B707EA">
        <w:rPr>
          <w:b/>
          <w:bCs/>
        </w:rPr>
        <w:t>gr.</w:t>
      </w:r>
    </w:p>
    <w:p w14:paraId="19BD5CD2" w14:textId="0668A193" w:rsidR="00695FA7" w:rsidRPr="00B707EA" w:rsidRDefault="00695FA7" w:rsidP="009751A1">
      <w:pPr>
        <w:pStyle w:val="GjaldskrrgrHeiti"/>
        <w:ind w:left="284"/>
        <w:rPr>
          <w:b/>
          <w:bCs/>
          <w:lang w:val="is-IS"/>
        </w:rPr>
      </w:pPr>
      <w:r w:rsidRPr="00B707EA">
        <w:rPr>
          <w:b/>
          <w:bCs/>
          <w:lang w:val="is-IS"/>
        </w:rPr>
        <w:t>Leyfisveitingar</w:t>
      </w:r>
      <w:r w:rsidR="00042920" w:rsidRPr="00B707EA">
        <w:rPr>
          <w:b/>
          <w:bCs/>
          <w:lang w:val="is-IS"/>
        </w:rPr>
        <w:t>.</w:t>
      </w:r>
    </w:p>
    <w:p w14:paraId="73F784CE" w14:textId="770B35DA" w:rsidR="00695FA7" w:rsidRPr="00F00268" w:rsidRDefault="005212AA" w:rsidP="00695FA7">
      <w:pPr>
        <w:rPr>
          <w:lang w:val="is-IS"/>
        </w:rPr>
      </w:pPr>
      <w:r w:rsidRPr="00F00268">
        <w:rPr>
          <w:lang w:val="is-IS"/>
        </w:rPr>
        <w:lastRenderedPageBreak/>
        <w:t>Fyrir útgáfu tilrauna- og ræktunarleyfis,</w:t>
      </w:r>
      <w:r w:rsidR="00435012" w:rsidRPr="00F00268">
        <w:rPr>
          <w:lang w:val="is-IS"/>
        </w:rPr>
        <w:t xml:space="preserve"> sbr. 7. og 10. gr. laganna,</w:t>
      </w:r>
      <w:r w:rsidRPr="00F00268">
        <w:rPr>
          <w:lang w:val="is-IS"/>
        </w:rPr>
        <w:t xml:space="preserve"> sem og fyrir breytingar á útgefnum leyfum, skal greitt tímagjald skv. 1. gr.</w:t>
      </w:r>
    </w:p>
    <w:p w14:paraId="212510E9" w14:textId="130F9B06" w:rsidR="006168F7" w:rsidRPr="00B707EA" w:rsidRDefault="00B707EA" w:rsidP="00636C00">
      <w:pPr>
        <w:pStyle w:val="Gjaldskrrgreinar"/>
        <w:ind w:left="284" w:hanging="284"/>
        <w:rPr>
          <w:b/>
          <w:bCs/>
        </w:rPr>
      </w:pPr>
      <w:r>
        <w:rPr>
          <w:b/>
          <w:bCs/>
        </w:rPr>
        <w:t xml:space="preserve"> gr.</w:t>
      </w:r>
    </w:p>
    <w:p w14:paraId="59ADAAE2" w14:textId="041DE7E8" w:rsidR="005212AA" w:rsidRPr="00B707EA" w:rsidRDefault="005212AA" w:rsidP="009751A1">
      <w:pPr>
        <w:pStyle w:val="GjaldskrrgrHeiti"/>
        <w:ind w:left="284"/>
        <w:rPr>
          <w:b/>
          <w:bCs/>
          <w:lang w:val="is-IS"/>
        </w:rPr>
      </w:pPr>
      <w:r w:rsidRPr="00B707EA">
        <w:rPr>
          <w:b/>
          <w:bCs/>
          <w:lang w:val="is-IS"/>
        </w:rPr>
        <w:t>Eftirlit</w:t>
      </w:r>
      <w:r w:rsidR="00042920" w:rsidRPr="00B707EA">
        <w:rPr>
          <w:b/>
          <w:bCs/>
          <w:lang w:val="is-IS"/>
        </w:rPr>
        <w:t>.</w:t>
      </w:r>
    </w:p>
    <w:p w14:paraId="47FD71F7" w14:textId="4C392E09" w:rsidR="005212AA" w:rsidRPr="00F00268" w:rsidRDefault="00DB4FC4" w:rsidP="005212AA">
      <w:pPr>
        <w:rPr>
          <w:lang w:val="is-IS"/>
        </w:rPr>
      </w:pPr>
      <w:r w:rsidRPr="00F00268">
        <w:rPr>
          <w:lang w:val="is-IS"/>
        </w:rPr>
        <w:t>Fyrir eftirlit</w:t>
      </w:r>
      <w:r w:rsidR="00042920" w:rsidRPr="00F00268">
        <w:rPr>
          <w:lang w:val="is-IS"/>
        </w:rPr>
        <w:t xml:space="preserve"> Matvælastofnunar með skeldýraræktunarstöðvum, sbr. 12. gr. laganna, skal greitt tímagjald skv. 1. gr. </w:t>
      </w:r>
    </w:p>
    <w:p w14:paraId="79F9CC07" w14:textId="77777777" w:rsidR="00A37EC0" w:rsidRPr="00B707EA" w:rsidRDefault="006168F7" w:rsidP="00636C00">
      <w:pPr>
        <w:pStyle w:val="Gjaldskrrgreinar"/>
        <w:ind w:left="284" w:hanging="284"/>
        <w:rPr>
          <w:b/>
          <w:bCs/>
        </w:rPr>
      </w:pPr>
      <w:r w:rsidRPr="00B707EA">
        <w:rPr>
          <w:b/>
          <w:bCs/>
        </w:rPr>
        <w:t>gr</w:t>
      </w:r>
      <w:r w:rsidR="00A37EC0" w:rsidRPr="00B707EA">
        <w:rPr>
          <w:b/>
          <w:bCs/>
        </w:rPr>
        <w:t>.</w:t>
      </w:r>
    </w:p>
    <w:p w14:paraId="5CAB10F6" w14:textId="48A7E06B" w:rsidR="00DB4FC4" w:rsidRPr="00B707EA" w:rsidRDefault="00DB4FC4" w:rsidP="009751A1">
      <w:pPr>
        <w:pStyle w:val="GjaldskrrgrHeiti"/>
        <w:ind w:left="284"/>
        <w:rPr>
          <w:b/>
          <w:bCs/>
          <w:lang w:val="is-IS"/>
        </w:rPr>
      </w:pPr>
      <w:r w:rsidRPr="00B707EA">
        <w:rPr>
          <w:b/>
          <w:bCs/>
          <w:lang w:val="is-IS"/>
        </w:rPr>
        <w:t>Önnur þjónusta</w:t>
      </w:r>
      <w:r w:rsidR="00042920" w:rsidRPr="00B707EA">
        <w:rPr>
          <w:b/>
          <w:bCs/>
          <w:lang w:val="is-IS"/>
        </w:rPr>
        <w:t>.</w:t>
      </w:r>
    </w:p>
    <w:p w14:paraId="46553B89" w14:textId="4D421808" w:rsidR="00DB4FC4" w:rsidRPr="00F00268" w:rsidRDefault="004E6F1D" w:rsidP="00DB4FC4">
      <w:pPr>
        <w:rPr>
          <w:lang w:val="is-IS"/>
        </w:rPr>
      </w:pPr>
      <w:r w:rsidRPr="00F00268">
        <w:rPr>
          <w:lang w:val="is-IS"/>
        </w:rPr>
        <w:t>Heilnæmiskönnun er skipulögð og framkvæmd af Matvælastofnun í samræmi við ákvæði laga og stjórnvaldsfyrirmæla þar að lútandi. Leyfishafi greiðir kostnað við heilnæmiskönnunina skv. framlögðum reikningi Matvælastofnunar og skal gjaldið ná til vinnu starfsmanna stofnunarinnar og rannsóknakostnaðar sem fellur til við könnunina.</w:t>
      </w:r>
    </w:p>
    <w:p w14:paraId="1CD398CE" w14:textId="1EFD4D04" w:rsidR="009304A1" w:rsidRPr="00F00268" w:rsidRDefault="009304A1" w:rsidP="009304A1">
      <w:pPr>
        <w:rPr>
          <w:lang w:val="is-IS"/>
        </w:rPr>
      </w:pPr>
    </w:p>
    <w:p w14:paraId="0F94984E" w14:textId="77777777" w:rsidR="008B26B8" w:rsidRPr="00B707EA" w:rsidRDefault="008B26B8" w:rsidP="009304A1">
      <w:pPr>
        <w:pStyle w:val="Gjaldskrrkafli"/>
        <w:rPr>
          <w:b/>
          <w:bCs w:val="0"/>
        </w:rPr>
      </w:pPr>
      <w:r w:rsidRPr="00B707EA">
        <w:rPr>
          <w:b/>
          <w:bCs w:val="0"/>
        </w:rPr>
        <w:t>KAFLI</w:t>
      </w:r>
    </w:p>
    <w:p w14:paraId="768051C4" w14:textId="06A74629" w:rsidR="009304A1" w:rsidRPr="00BF27F6" w:rsidRDefault="009304A1" w:rsidP="008B26B8">
      <w:pPr>
        <w:pStyle w:val="Gjaldskrkaflaheiti"/>
        <w:rPr>
          <w:lang w:val="is-IS"/>
        </w:rPr>
      </w:pPr>
      <w:r w:rsidRPr="00BF27F6">
        <w:rPr>
          <w:lang w:val="is-IS"/>
        </w:rPr>
        <w:t xml:space="preserve">Verkefni og þjónusta skv. lögum um varnir gegn sjúkdómum og meindýrum á plöntum, nr. </w:t>
      </w:r>
      <w:r w:rsidR="001B6664" w:rsidRPr="00BF27F6">
        <w:rPr>
          <w:lang w:val="is-IS"/>
        </w:rPr>
        <w:t>51/1981</w:t>
      </w:r>
      <w:r w:rsidR="00D34076" w:rsidRPr="00BF27F6">
        <w:rPr>
          <w:lang w:val="is-IS"/>
        </w:rPr>
        <w:t>.</w:t>
      </w:r>
    </w:p>
    <w:p w14:paraId="5C8DBF17" w14:textId="77777777" w:rsidR="008B26B8" w:rsidRPr="00B707EA" w:rsidRDefault="008B26B8" w:rsidP="00636C00">
      <w:pPr>
        <w:pStyle w:val="Gjaldskrrgreinar"/>
        <w:ind w:left="284" w:hanging="284"/>
        <w:rPr>
          <w:b/>
          <w:bCs/>
        </w:rPr>
      </w:pPr>
      <w:r w:rsidRPr="00B707EA">
        <w:rPr>
          <w:b/>
          <w:bCs/>
        </w:rPr>
        <w:t>gr.</w:t>
      </w:r>
    </w:p>
    <w:p w14:paraId="40170D44" w14:textId="7E743ADF" w:rsidR="001B6664" w:rsidRPr="00B707EA" w:rsidRDefault="001B6664" w:rsidP="008B26B8">
      <w:pPr>
        <w:pStyle w:val="GjaldskrrgrHeiti"/>
        <w:rPr>
          <w:b/>
          <w:bCs/>
          <w:lang w:val="is-IS"/>
        </w:rPr>
      </w:pPr>
      <w:r w:rsidRPr="00B707EA">
        <w:rPr>
          <w:b/>
          <w:bCs/>
          <w:lang w:val="is-IS"/>
        </w:rPr>
        <w:t>Eftirlit</w:t>
      </w:r>
      <w:r w:rsidR="00D34076" w:rsidRPr="00B707EA">
        <w:rPr>
          <w:b/>
          <w:bCs/>
          <w:lang w:val="is-IS"/>
        </w:rPr>
        <w:t>.</w:t>
      </w:r>
    </w:p>
    <w:p w14:paraId="5138D263" w14:textId="56C05D70" w:rsidR="005362AC" w:rsidRPr="00F00268" w:rsidRDefault="1328C74A" w:rsidP="005362AC">
      <w:pPr>
        <w:rPr>
          <w:lang w:val="is-IS"/>
        </w:rPr>
      </w:pPr>
      <w:r w:rsidRPr="1A696C62">
        <w:rPr>
          <w:lang w:val="is-IS"/>
        </w:rPr>
        <w:t>Fyrir eftirlit</w:t>
      </w:r>
      <w:r w:rsidR="3FA9C690" w:rsidRPr="1A696C62">
        <w:rPr>
          <w:lang w:val="is-IS"/>
        </w:rPr>
        <w:t xml:space="preserve"> </w:t>
      </w:r>
      <w:r w:rsidR="0AD1DDC6" w:rsidRPr="1A696C62">
        <w:rPr>
          <w:lang w:val="is-IS"/>
        </w:rPr>
        <w:t xml:space="preserve">sem </w:t>
      </w:r>
      <w:r w:rsidR="396690C4" w:rsidRPr="1A696C62">
        <w:rPr>
          <w:lang w:val="is-IS"/>
        </w:rPr>
        <w:t>Matvælastofnun</w:t>
      </w:r>
      <w:r w:rsidR="3FA9C690" w:rsidRPr="1A696C62">
        <w:rPr>
          <w:lang w:val="is-IS"/>
        </w:rPr>
        <w:t xml:space="preserve"> </w:t>
      </w:r>
      <w:r w:rsidR="0AD1DDC6" w:rsidRPr="1A696C62">
        <w:rPr>
          <w:lang w:val="is-IS"/>
        </w:rPr>
        <w:t xml:space="preserve">framkvæmir </w:t>
      </w:r>
      <w:r w:rsidR="0E7CD02F" w:rsidRPr="1A696C62">
        <w:rPr>
          <w:lang w:val="is-IS"/>
        </w:rPr>
        <w:t xml:space="preserve">og </w:t>
      </w:r>
      <w:r w:rsidR="0AD1DDC6" w:rsidRPr="1A696C62">
        <w:rPr>
          <w:lang w:val="is-IS"/>
        </w:rPr>
        <w:t xml:space="preserve">við vinnu vegna </w:t>
      </w:r>
      <w:r w:rsidR="0E7CD02F" w:rsidRPr="1A696C62">
        <w:rPr>
          <w:lang w:val="is-IS"/>
        </w:rPr>
        <w:t xml:space="preserve">útgáfu vottorða </w:t>
      </w:r>
      <w:r w:rsidR="3FA9C690" w:rsidRPr="1A696C62">
        <w:rPr>
          <w:lang w:val="is-IS"/>
        </w:rPr>
        <w:t>me</w:t>
      </w:r>
      <w:r w:rsidR="0E7CD02F" w:rsidRPr="1A696C62">
        <w:rPr>
          <w:lang w:val="is-IS"/>
        </w:rPr>
        <w:t>ð gróðrarstöðvum og öðrum ræktunaraðilum, dreifingaraðilum sem og inn- og útflytjendum</w:t>
      </w:r>
      <w:r w:rsidRPr="1A696C62">
        <w:rPr>
          <w:lang w:val="is-IS"/>
        </w:rPr>
        <w:t xml:space="preserve">, </w:t>
      </w:r>
      <w:r w:rsidR="0E7CD02F" w:rsidRPr="1A696C62">
        <w:rPr>
          <w:lang w:val="is-IS"/>
        </w:rPr>
        <w:t xml:space="preserve">skal greiða tímagjald skv. 1. gr. </w:t>
      </w:r>
    </w:p>
    <w:p w14:paraId="467330AC" w14:textId="4C1F07EE" w:rsidR="00EA496B" w:rsidRPr="00BF27F6" w:rsidRDefault="00EA496B" w:rsidP="00EA496B">
      <w:pPr>
        <w:rPr>
          <w:lang w:val="is-IS"/>
        </w:rPr>
      </w:pPr>
    </w:p>
    <w:p w14:paraId="68676F9D" w14:textId="77777777" w:rsidR="008B26B8" w:rsidRPr="00B707EA" w:rsidRDefault="008B26B8" w:rsidP="00EA496B">
      <w:pPr>
        <w:pStyle w:val="Gjaldskrrkafli"/>
        <w:rPr>
          <w:b/>
          <w:bCs w:val="0"/>
        </w:rPr>
      </w:pPr>
      <w:r w:rsidRPr="00B707EA">
        <w:rPr>
          <w:b/>
          <w:bCs w:val="0"/>
        </w:rPr>
        <w:t>KAFLI</w:t>
      </w:r>
    </w:p>
    <w:p w14:paraId="5D80204F" w14:textId="19EE1234" w:rsidR="00EA496B" w:rsidRPr="00BF27F6" w:rsidRDefault="00EA496B" w:rsidP="008B26B8">
      <w:pPr>
        <w:pStyle w:val="Gjaldskrkaflaheiti"/>
        <w:rPr>
          <w:lang w:val="is-IS"/>
        </w:rPr>
      </w:pPr>
      <w:r w:rsidRPr="00BF27F6">
        <w:rPr>
          <w:lang w:val="is-IS"/>
        </w:rPr>
        <w:t>Verkefni og þjónusta skv. lögum um útflutning hrossa, nr. 27/2011</w:t>
      </w:r>
      <w:r w:rsidR="00D34076" w:rsidRPr="00BF27F6">
        <w:rPr>
          <w:lang w:val="is-IS"/>
        </w:rPr>
        <w:t>.</w:t>
      </w:r>
    </w:p>
    <w:p w14:paraId="00588696" w14:textId="77777777" w:rsidR="008B26B8" w:rsidRPr="00B707EA" w:rsidRDefault="008B26B8" w:rsidP="00636C00">
      <w:pPr>
        <w:pStyle w:val="Gjaldskrrgreinar"/>
        <w:ind w:left="284" w:hanging="284"/>
        <w:rPr>
          <w:b/>
          <w:bCs/>
        </w:rPr>
      </w:pPr>
      <w:r w:rsidRPr="00B707EA">
        <w:rPr>
          <w:b/>
          <w:bCs/>
        </w:rPr>
        <w:t>gr.</w:t>
      </w:r>
    </w:p>
    <w:p w14:paraId="711A6A92" w14:textId="5D3D0B5D" w:rsidR="00EA496B" w:rsidRPr="00B707EA" w:rsidRDefault="00EA496B" w:rsidP="009751A1">
      <w:pPr>
        <w:pStyle w:val="GjaldskrrgrHeiti"/>
        <w:ind w:left="284"/>
        <w:rPr>
          <w:b/>
          <w:bCs/>
          <w:lang w:val="is-IS"/>
        </w:rPr>
      </w:pPr>
      <w:r w:rsidRPr="00B707EA">
        <w:rPr>
          <w:b/>
          <w:bCs/>
          <w:lang w:val="is-IS"/>
        </w:rPr>
        <w:t>Eftirlit</w:t>
      </w:r>
      <w:r w:rsidR="00D34076" w:rsidRPr="00B707EA">
        <w:rPr>
          <w:b/>
          <w:bCs/>
          <w:lang w:val="is-IS"/>
        </w:rPr>
        <w:t>.</w:t>
      </w:r>
    </w:p>
    <w:p w14:paraId="5FA3CBEE" w14:textId="21F2632D" w:rsidR="008B447B" w:rsidRPr="00F00268" w:rsidRDefault="59E0B874" w:rsidP="008B447B">
      <w:pPr>
        <w:rPr>
          <w:lang w:val="is-IS"/>
        </w:rPr>
      </w:pPr>
      <w:r w:rsidRPr="1A696C62">
        <w:rPr>
          <w:lang w:val="is-IS"/>
        </w:rPr>
        <w:t>Fyrir eftirlit</w:t>
      </w:r>
      <w:r w:rsidR="065C4894" w:rsidRPr="1A696C62">
        <w:rPr>
          <w:lang w:val="is-IS"/>
        </w:rPr>
        <w:t xml:space="preserve"> </w:t>
      </w:r>
      <w:r w:rsidR="3FF08B81" w:rsidRPr="1A696C62">
        <w:rPr>
          <w:lang w:val="is-IS"/>
        </w:rPr>
        <w:t>Matvælastofnunar</w:t>
      </w:r>
      <w:r w:rsidR="065C4894" w:rsidRPr="1A696C62">
        <w:rPr>
          <w:lang w:val="is-IS"/>
        </w:rPr>
        <w:t xml:space="preserve"> </w:t>
      </w:r>
      <w:r w:rsidRPr="1A696C62">
        <w:rPr>
          <w:lang w:val="is-IS"/>
        </w:rPr>
        <w:t>með útflutningi hrossa</w:t>
      </w:r>
      <w:r w:rsidR="065C4894" w:rsidRPr="1A696C62">
        <w:rPr>
          <w:lang w:val="is-IS"/>
        </w:rPr>
        <w:t>, sbr. 2. gr. laganna,</w:t>
      </w:r>
      <w:r w:rsidRPr="1A696C62">
        <w:rPr>
          <w:lang w:val="is-IS"/>
        </w:rPr>
        <w:t xml:space="preserve"> </w:t>
      </w:r>
      <w:r w:rsidR="065C4894" w:rsidRPr="1A696C62">
        <w:rPr>
          <w:lang w:val="is-IS"/>
        </w:rPr>
        <w:t>skal greitt tímagjald</w:t>
      </w:r>
      <w:r w:rsidRPr="1A696C62">
        <w:rPr>
          <w:lang w:val="is-IS"/>
        </w:rPr>
        <w:t xml:space="preserve"> skv. 1. gr. </w:t>
      </w:r>
    </w:p>
    <w:p w14:paraId="6CB961F7" w14:textId="5511C6FB" w:rsidR="00EA496B" w:rsidRDefault="008B447B" w:rsidP="008B447B">
      <w:pPr>
        <w:rPr>
          <w:lang w:val="is-IS"/>
        </w:rPr>
      </w:pPr>
      <w:r w:rsidRPr="00F00268">
        <w:rPr>
          <w:lang w:val="is-IS"/>
        </w:rPr>
        <w:t>Flutningsaðili greiðir allan kostnað sem til fellur vegna veru dýralæknis í flutningsfari</w:t>
      </w:r>
      <w:r w:rsidR="00BF27F6">
        <w:rPr>
          <w:lang w:val="is-IS"/>
        </w:rPr>
        <w:t>, sbr. 4. gr. laganna.</w:t>
      </w:r>
    </w:p>
    <w:p w14:paraId="32B67C11" w14:textId="1DC2680D" w:rsidR="008B447B" w:rsidRPr="00F00268" w:rsidRDefault="008B447B" w:rsidP="008B447B">
      <w:pPr>
        <w:rPr>
          <w:lang w:val="is-IS"/>
        </w:rPr>
      </w:pPr>
    </w:p>
    <w:p w14:paraId="29A19B9E" w14:textId="77777777" w:rsidR="008B26B8" w:rsidRPr="00B707EA" w:rsidRDefault="008B26B8" w:rsidP="008B26B8">
      <w:pPr>
        <w:pStyle w:val="Gjaldskrrkafli"/>
        <w:ind w:hanging="141"/>
        <w:rPr>
          <w:b/>
          <w:bCs w:val="0"/>
        </w:rPr>
      </w:pPr>
      <w:r w:rsidRPr="00B707EA">
        <w:rPr>
          <w:b/>
          <w:bCs w:val="0"/>
        </w:rPr>
        <w:t>KAFLI</w:t>
      </w:r>
    </w:p>
    <w:p w14:paraId="768C832F" w14:textId="34A292F3" w:rsidR="00517161" w:rsidRPr="00292BB7" w:rsidRDefault="00517161" w:rsidP="00517161">
      <w:pPr>
        <w:pStyle w:val="Gjaldskrkaflaheiti"/>
        <w:rPr>
          <w:lang w:val="is-IS"/>
        </w:rPr>
      </w:pPr>
      <w:r w:rsidRPr="00292BB7">
        <w:rPr>
          <w:lang w:val="is-IS"/>
        </w:rPr>
        <w:t>Verkefni og þjónusta skv. lögum um dýrasjúkdóma og varnir gegn þeim, nr. 25/1993</w:t>
      </w:r>
    </w:p>
    <w:p w14:paraId="42AF015A" w14:textId="6C733FBB" w:rsidR="00517161" w:rsidRPr="005E6DD7" w:rsidRDefault="00517161" w:rsidP="00292BB7">
      <w:pPr>
        <w:pStyle w:val="GjaldskrrgrHeiti"/>
        <w:rPr>
          <w:b/>
          <w:bCs/>
          <w:i w:val="0"/>
          <w:iCs w:val="0"/>
          <w:lang w:val="is-IS"/>
        </w:rPr>
      </w:pPr>
      <w:r w:rsidRPr="005E6DD7">
        <w:rPr>
          <w:b/>
          <w:bCs/>
          <w:i w:val="0"/>
          <w:iCs w:val="0"/>
          <w:lang w:val="is-IS"/>
        </w:rPr>
        <w:t>24. gr.</w:t>
      </w:r>
    </w:p>
    <w:p w14:paraId="0E8F7B90" w14:textId="451123E4" w:rsidR="00517161" w:rsidRPr="00292BB7" w:rsidRDefault="00517161" w:rsidP="00292BB7">
      <w:pPr>
        <w:pStyle w:val="GjaldskrrgrHeiti"/>
        <w:rPr>
          <w:iCs w:val="0"/>
          <w:lang w:val="is-IS"/>
        </w:rPr>
      </w:pPr>
      <w:r w:rsidRPr="00292BB7">
        <w:rPr>
          <w:b/>
          <w:bCs/>
          <w:lang w:val="is-IS"/>
        </w:rPr>
        <w:t>Eftirlit</w:t>
      </w:r>
    </w:p>
    <w:p w14:paraId="73839C31" w14:textId="2F11C354" w:rsidR="00C11E89" w:rsidRPr="00183D85" w:rsidRDefault="00517161" w:rsidP="00C11E89">
      <w:pPr>
        <w:rPr>
          <w:lang w:val="is-IS"/>
        </w:rPr>
      </w:pPr>
      <w:r>
        <w:rPr>
          <w:lang w:val="is-IS"/>
        </w:rPr>
        <w:lastRenderedPageBreak/>
        <w:t xml:space="preserve">Fyrir eftirlit, </w:t>
      </w:r>
      <w:r w:rsidR="00ED42AE">
        <w:rPr>
          <w:lang w:val="is-IS"/>
        </w:rPr>
        <w:t>út</w:t>
      </w:r>
      <w:r w:rsidR="007D6439">
        <w:rPr>
          <w:lang w:val="is-IS"/>
        </w:rPr>
        <w:t>t</w:t>
      </w:r>
      <w:r w:rsidR="00ED42AE">
        <w:rPr>
          <w:lang w:val="is-IS"/>
        </w:rPr>
        <w:t>ektir,</w:t>
      </w:r>
      <w:r w:rsidR="008C6946">
        <w:rPr>
          <w:lang w:val="is-IS"/>
        </w:rPr>
        <w:t xml:space="preserve"> </w:t>
      </w:r>
      <w:r w:rsidR="00ED42AE">
        <w:rPr>
          <w:lang w:val="is-IS"/>
        </w:rPr>
        <w:t xml:space="preserve">leyfi, </w:t>
      </w:r>
      <w:r>
        <w:rPr>
          <w:lang w:val="is-IS"/>
        </w:rPr>
        <w:t>umsýslu og skjalaskoðun sem stofnunin framkvæmir vegna aukaafurða dýra</w:t>
      </w:r>
      <w:r w:rsidR="00995493" w:rsidRPr="00995493">
        <w:rPr>
          <w:lang w:val="is-IS"/>
        </w:rPr>
        <w:t xml:space="preserve"> til að tryggja að ákvæði laganna og reglugerða sem settar eru grundvelli þeirra sé framfylgt</w:t>
      </w:r>
      <w:r>
        <w:rPr>
          <w:lang w:val="is-IS"/>
        </w:rPr>
        <w:t xml:space="preserve"> skal greiða tímagjald skv. 1. gr.</w:t>
      </w:r>
      <w:r w:rsidR="00C11E89" w:rsidRPr="00C11E89">
        <w:rPr>
          <w:lang w:val="is-IS"/>
        </w:rPr>
        <w:t xml:space="preserve"> </w:t>
      </w:r>
      <w:r w:rsidR="00C11E89" w:rsidRPr="00183D85">
        <w:rPr>
          <w:lang w:val="is-IS"/>
        </w:rPr>
        <w:t>Sama á við um verkefni sem tengjast þvingu</w:t>
      </w:r>
      <w:r w:rsidR="00C11E89">
        <w:rPr>
          <w:lang w:val="is-IS"/>
        </w:rPr>
        <w:t>núrræðum vegna aukaafurða dýra.</w:t>
      </w:r>
    </w:p>
    <w:p w14:paraId="22858180" w14:textId="1B0BE775" w:rsidR="00517161" w:rsidRPr="00292BB7" w:rsidRDefault="00517161" w:rsidP="00292BB7">
      <w:pPr>
        <w:pStyle w:val="Gjaldskrkaflaheiti"/>
        <w:jc w:val="both"/>
        <w:rPr>
          <w:b w:val="0"/>
          <w:bCs w:val="0"/>
          <w:lang w:val="is-IS"/>
        </w:rPr>
      </w:pPr>
    </w:p>
    <w:p w14:paraId="57241701" w14:textId="0C567E2F" w:rsidR="00517161" w:rsidRDefault="00517161" w:rsidP="00B64BA6">
      <w:pPr>
        <w:pStyle w:val="Gjaldskrrkafli"/>
        <w:numPr>
          <w:ilvl w:val="0"/>
          <w:numId w:val="0"/>
        </w:numPr>
        <w:ind w:left="3969"/>
      </w:pPr>
      <w:r w:rsidRPr="00BB47BF">
        <w:rPr>
          <w:b/>
          <w:bCs w:val="0"/>
        </w:rPr>
        <w:t>XII</w:t>
      </w:r>
      <w:r>
        <w:t xml:space="preserve">. </w:t>
      </w:r>
      <w:r w:rsidRPr="00BB47BF">
        <w:rPr>
          <w:b/>
          <w:bCs w:val="0"/>
        </w:rPr>
        <w:t>KAFLI</w:t>
      </w:r>
    </w:p>
    <w:p w14:paraId="461E8653" w14:textId="11DC9A9C" w:rsidR="008B447B" w:rsidRPr="00BF27F6" w:rsidRDefault="008B447B" w:rsidP="008B26B8">
      <w:pPr>
        <w:pStyle w:val="Gjaldskrkaflaheiti"/>
        <w:rPr>
          <w:lang w:val="is-IS"/>
        </w:rPr>
      </w:pPr>
      <w:r w:rsidRPr="00BF27F6">
        <w:rPr>
          <w:lang w:val="is-IS"/>
        </w:rPr>
        <w:t>Önnur lögbundin gjöld</w:t>
      </w:r>
      <w:r w:rsidR="00D34076" w:rsidRPr="00BF27F6">
        <w:rPr>
          <w:lang w:val="is-IS"/>
        </w:rPr>
        <w:t>.</w:t>
      </w:r>
    </w:p>
    <w:p w14:paraId="45DA706F" w14:textId="77777777" w:rsidR="00482EA3" w:rsidRPr="00B707EA" w:rsidRDefault="008B26B8" w:rsidP="00636C00">
      <w:pPr>
        <w:pStyle w:val="Gjaldskrrgreinar"/>
        <w:ind w:left="284" w:hanging="284"/>
        <w:rPr>
          <w:b/>
          <w:bCs/>
        </w:rPr>
      </w:pPr>
      <w:r w:rsidRPr="00B707EA">
        <w:rPr>
          <w:b/>
          <w:bCs/>
        </w:rPr>
        <w:t>gr.</w:t>
      </w:r>
    </w:p>
    <w:p w14:paraId="5AFA74C2" w14:textId="6910104E" w:rsidR="006C66B8" w:rsidRPr="00B707EA" w:rsidRDefault="003A74DE" w:rsidP="009751A1">
      <w:pPr>
        <w:pStyle w:val="GjaldskrrgrHeiti"/>
        <w:ind w:left="284"/>
        <w:rPr>
          <w:b/>
          <w:bCs/>
          <w:lang w:val="is-IS"/>
        </w:rPr>
      </w:pPr>
      <w:r w:rsidRPr="00B707EA">
        <w:rPr>
          <w:b/>
          <w:bCs/>
          <w:lang w:val="is-IS"/>
        </w:rPr>
        <w:t>Yrkisréttur skv. lögum nr. 58/2000</w:t>
      </w:r>
      <w:r w:rsidR="00D34076" w:rsidRPr="00B707EA">
        <w:rPr>
          <w:b/>
          <w:bCs/>
          <w:lang w:val="is-IS"/>
        </w:rPr>
        <w:t>.</w:t>
      </w:r>
    </w:p>
    <w:p w14:paraId="15FCA64A" w14:textId="1E2EBC7F" w:rsidR="004168C8" w:rsidRPr="00F00268" w:rsidRDefault="004168C8" w:rsidP="005C2D72">
      <w:pPr>
        <w:pStyle w:val="Gjaldskrrmilligreinar"/>
        <w:numPr>
          <w:ilvl w:val="0"/>
          <w:numId w:val="20"/>
        </w:numPr>
      </w:pPr>
      <w:r w:rsidRPr="00F00268">
        <w:t>Umsóknargjald</w:t>
      </w:r>
      <w:r w:rsidR="00AE79C0" w:rsidRPr="00F00268">
        <w:t xml:space="preserve"> skv. </w:t>
      </w:r>
      <w:r w:rsidR="006115B9" w:rsidRPr="00F00268">
        <w:t xml:space="preserve">6. mgr. </w:t>
      </w:r>
      <w:r w:rsidR="00A55EA9" w:rsidRPr="00F00268">
        <w:t>3. gr.</w:t>
      </w:r>
      <w:r w:rsidRPr="00F00268">
        <w:t xml:space="preserve"> </w:t>
      </w:r>
      <w:r w:rsidR="00B9340B" w:rsidRPr="00F00268">
        <w:tab/>
      </w:r>
      <w:r w:rsidRPr="00F00268">
        <w:t>30.000 kr</w:t>
      </w:r>
      <w:r w:rsidR="007D7AC0" w:rsidRPr="00F00268">
        <w:t xml:space="preserve"> </w:t>
      </w:r>
    </w:p>
    <w:p w14:paraId="18841224" w14:textId="332F8A38" w:rsidR="004168C8" w:rsidRPr="00F00268" w:rsidRDefault="004168C8" w:rsidP="005C2D72">
      <w:pPr>
        <w:pStyle w:val="Gjaldskrrmilligreinar"/>
        <w:numPr>
          <w:ilvl w:val="0"/>
          <w:numId w:val="20"/>
        </w:numPr>
      </w:pPr>
      <w:r w:rsidRPr="00F00268">
        <w:t>Athugun á skilyrðum fyrir vernd</w:t>
      </w:r>
      <w:r w:rsidR="000270B4" w:rsidRPr="00F00268">
        <w:t xml:space="preserve"> skv. </w:t>
      </w:r>
      <w:r w:rsidR="007A6438" w:rsidRPr="00F00268">
        <w:t xml:space="preserve">2. mgr. </w:t>
      </w:r>
      <w:r w:rsidR="000270B4" w:rsidRPr="00F00268">
        <w:t>9. gr.</w:t>
      </w:r>
      <w:r w:rsidR="00285AC0" w:rsidRPr="00F00268">
        <w:tab/>
      </w:r>
      <w:r w:rsidRPr="00F00268">
        <w:t>allt að 30.000 kr</w:t>
      </w:r>
    </w:p>
    <w:p w14:paraId="1DB8BDD5" w14:textId="3C260933" w:rsidR="004168C8" w:rsidRPr="00F00268" w:rsidRDefault="4DB959AD" w:rsidP="005C2D72">
      <w:pPr>
        <w:pStyle w:val="Gjaldskrrmilligreinar"/>
        <w:numPr>
          <w:ilvl w:val="0"/>
          <w:numId w:val="20"/>
        </w:numPr>
      </w:pPr>
      <w:r>
        <w:t>Útgáfa yrkisréttarskjal</w:t>
      </w:r>
      <w:r w:rsidR="037EDCC4">
        <w:t xml:space="preserve"> skv. </w:t>
      </w:r>
      <w:r w:rsidR="13D88247">
        <w:t xml:space="preserve">1. mgr. </w:t>
      </w:r>
      <w:r w:rsidR="1AFF44FB">
        <w:t>12. gr.</w:t>
      </w:r>
      <w:r w:rsidR="004168C8">
        <w:tab/>
      </w:r>
      <w:r>
        <w:t>3.000 kr</w:t>
      </w:r>
    </w:p>
    <w:p w14:paraId="5357442F" w14:textId="750F6DB2" w:rsidR="004168C8" w:rsidRDefault="004168C8" w:rsidP="005C2D72">
      <w:pPr>
        <w:pStyle w:val="Gjaldskrrmilligreinar"/>
        <w:numPr>
          <w:ilvl w:val="0"/>
          <w:numId w:val="20"/>
        </w:numPr>
      </w:pPr>
      <w:r w:rsidRPr="00F00268">
        <w:t>Endurútgáfa yrkisréttarskjal</w:t>
      </w:r>
      <w:r w:rsidR="000345C0" w:rsidRPr="00F00268">
        <w:t xml:space="preserve"> skv. </w:t>
      </w:r>
      <w:r w:rsidR="00BB3609" w:rsidRPr="00F00268">
        <w:t xml:space="preserve">2. mgr. </w:t>
      </w:r>
      <w:r w:rsidR="000345C0" w:rsidRPr="00F00268">
        <w:t>12. gr.</w:t>
      </w:r>
      <w:r w:rsidR="00030661" w:rsidRPr="00F00268">
        <w:tab/>
      </w:r>
      <w:r w:rsidRPr="00F00268">
        <w:t>3.000</w:t>
      </w:r>
      <w:r w:rsidR="00764159">
        <w:t xml:space="preserve"> </w:t>
      </w:r>
      <w:r w:rsidRPr="00F00268">
        <w:t>-</w:t>
      </w:r>
      <w:r w:rsidR="00764159">
        <w:t xml:space="preserve"> </w:t>
      </w:r>
      <w:r w:rsidRPr="00F00268">
        <w:t>9.000 kr</w:t>
      </w:r>
    </w:p>
    <w:p w14:paraId="5A8B2735" w14:textId="276BFCD7" w:rsidR="00764159" w:rsidRDefault="00764159" w:rsidP="00764159">
      <w:pPr>
        <w:pStyle w:val="Gjaldskrrmilligreinar"/>
        <w:numPr>
          <w:ilvl w:val="0"/>
          <w:numId w:val="0"/>
        </w:numPr>
      </w:pPr>
    </w:p>
    <w:p w14:paraId="74CF7CC0" w14:textId="005689EA" w:rsidR="00764159" w:rsidRPr="00F00268" w:rsidRDefault="00764159" w:rsidP="00764159">
      <w:pPr>
        <w:pStyle w:val="Gjaldskrrmilligreinar"/>
        <w:numPr>
          <w:ilvl w:val="0"/>
          <w:numId w:val="0"/>
        </w:numPr>
      </w:pPr>
      <w:bookmarkStart w:id="5" w:name="_Hlk102572419"/>
      <w:r>
        <w:t>Reikningur skal gefinn út við móttöku erindis um þjónustu.</w:t>
      </w:r>
    </w:p>
    <w:bookmarkEnd w:id="5"/>
    <w:p w14:paraId="406C0477" w14:textId="2BC45C7F" w:rsidR="000345C0" w:rsidRPr="00B707EA" w:rsidRDefault="000345C0" w:rsidP="00636C00">
      <w:pPr>
        <w:pStyle w:val="Gjaldskrrgreinar"/>
        <w:ind w:left="284" w:hanging="284"/>
        <w:rPr>
          <w:b/>
          <w:bCs/>
        </w:rPr>
      </w:pPr>
      <w:r w:rsidRPr="00B707EA">
        <w:rPr>
          <w:b/>
          <w:bCs/>
        </w:rPr>
        <w:t>gr.</w:t>
      </w:r>
    </w:p>
    <w:p w14:paraId="55DF9491" w14:textId="284E5D8C" w:rsidR="004168C8" w:rsidRPr="00B707EA" w:rsidRDefault="004168C8" w:rsidP="009751A1">
      <w:pPr>
        <w:pStyle w:val="GjaldskrrgrHeiti"/>
        <w:ind w:left="284"/>
        <w:rPr>
          <w:b/>
          <w:bCs/>
          <w:lang w:val="is-IS"/>
        </w:rPr>
      </w:pPr>
      <w:r w:rsidRPr="00B707EA">
        <w:rPr>
          <w:b/>
          <w:bCs/>
          <w:lang w:val="is-IS"/>
        </w:rPr>
        <w:t>Vernd afurðaheita skv. lögum nr. 130/2014</w:t>
      </w:r>
      <w:r w:rsidR="00D34076" w:rsidRPr="00B707EA">
        <w:rPr>
          <w:b/>
          <w:bCs/>
          <w:lang w:val="is-IS"/>
        </w:rPr>
        <w:t>.</w:t>
      </w:r>
    </w:p>
    <w:p w14:paraId="7D53622D" w14:textId="158940E2" w:rsidR="004168C8" w:rsidRPr="00F00268" w:rsidRDefault="004168C8" w:rsidP="005C2D72">
      <w:pPr>
        <w:pStyle w:val="Gjaldskrrmilligreinar"/>
        <w:numPr>
          <w:ilvl w:val="0"/>
          <w:numId w:val="21"/>
        </w:numPr>
      </w:pPr>
      <w:r w:rsidRPr="00F00268">
        <w:t>Umsóknargjald</w:t>
      </w:r>
      <w:r w:rsidR="0079124F" w:rsidRPr="00F00268">
        <w:t xml:space="preserve"> skv. </w:t>
      </w:r>
      <w:r w:rsidR="00A30348" w:rsidRPr="00F00268">
        <w:t xml:space="preserve">1. mgr. </w:t>
      </w:r>
      <w:r w:rsidR="0079124F" w:rsidRPr="00F00268">
        <w:t>21. gr.</w:t>
      </w:r>
      <w:r w:rsidR="000345C0" w:rsidRPr="00F00268">
        <w:tab/>
      </w:r>
      <w:r w:rsidRPr="00F00268">
        <w:t>75.000 kr</w:t>
      </w:r>
    </w:p>
    <w:p w14:paraId="02EA60F2" w14:textId="72125B6C" w:rsidR="004168C8" w:rsidRDefault="004168C8" w:rsidP="005C2D72">
      <w:pPr>
        <w:pStyle w:val="Gjaldskrrmilligreinar"/>
        <w:numPr>
          <w:ilvl w:val="0"/>
          <w:numId w:val="21"/>
        </w:numPr>
      </w:pPr>
      <w:r w:rsidRPr="00F00268">
        <w:t>Breyting á afurðarlýsingu</w:t>
      </w:r>
      <w:r w:rsidR="00A30348" w:rsidRPr="00F00268">
        <w:t xml:space="preserve"> skv. 2. mgr. 21. gr.</w:t>
      </w:r>
      <w:r w:rsidR="0079124F" w:rsidRPr="00F00268">
        <w:tab/>
      </w:r>
      <w:r w:rsidRPr="00F00268">
        <w:t>50.000 kr</w:t>
      </w:r>
    </w:p>
    <w:p w14:paraId="4F02F9ED" w14:textId="403AE85E" w:rsidR="00764159" w:rsidRDefault="00764159" w:rsidP="00764159">
      <w:pPr>
        <w:pStyle w:val="Gjaldskrrmilligreinar"/>
        <w:numPr>
          <w:ilvl w:val="0"/>
          <w:numId w:val="0"/>
        </w:numPr>
      </w:pPr>
    </w:p>
    <w:p w14:paraId="2EF12DE0" w14:textId="750D4942" w:rsidR="00764159" w:rsidRPr="00F00268" w:rsidRDefault="00764159" w:rsidP="00764159">
      <w:pPr>
        <w:pStyle w:val="Gjaldskrrmilligreinar"/>
        <w:numPr>
          <w:ilvl w:val="0"/>
          <w:numId w:val="0"/>
        </w:numPr>
      </w:pPr>
      <w:r w:rsidRPr="00764159">
        <w:t>Reikningur skal gefinn út við móttöku erindis um þjónustu.</w:t>
      </w:r>
    </w:p>
    <w:p w14:paraId="5D6D659A" w14:textId="767CAF16" w:rsidR="00BB3609" w:rsidRPr="00B707EA" w:rsidRDefault="00BB3609" w:rsidP="00636C00">
      <w:pPr>
        <w:pStyle w:val="Gjaldskrrgreinar"/>
        <w:ind w:left="284" w:hanging="284"/>
        <w:rPr>
          <w:b/>
          <w:bCs/>
        </w:rPr>
      </w:pPr>
      <w:r w:rsidRPr="00B707EA">
        <w:rPr>
          <w:b/>
          <w:bCs/>
        </w:rPr>
        <w:t>gr.</w:t>
      </w:r>
    </w:p>
    <w:p w14:paraId="7495DC7B" w14:textId="61679C33" w:rsidR="004168C8" w:rsidRPr="00B707EA" w:rsidRDefault="004168C8" w:rsidP="009751A1">
      <w:pPr>
        <w:pStyle w:val="GjaldskrrgrHeiti"/>
        <w:ind w:left="284"/>
        <w:rPr>
          <w:b/>
          <w:bCs/>
          <w:lang w:val="is-IS"/>
        </w:rPr>
      </w:pPr>
      <w:r w:rsidRPr="00B707EA">
        <w:rPr>
          <w:b/>
          <w:bCs/>
          <w:lang w:val="is-IS"/>
        </w:rPr>
        <w:t>Yfirmat sláturafurða skv. lögum nr. 93/1995</w:t>
      </w:r>
      <w:r w:rsidR="00D34076" w:rsidRPr="00B707EA">
        <w:rPr>
          <w:b/>
          <w:bCs/>
          <w:lang w:val="is-IS"/>
        </w:rPr>
        <w:t>.</w:t>
      </w:r>
    </w:p>
    <w:p w14:paraId="34386036" w14:textId="106ABE1B" w:rsidR="004168C8" w:rsidRPr="00F00268" w:rsidRDefault="004168C8" w:rsidP="005C2D72">
      <w:pPr>
        <w:pStyle w:val="Gjaldskrrmilligreinar"/>
        <w:numPr>
          <w:ilvl w:val="0"/>
          <w:numId w:val="22"/>
        </w:numPr>
      </w:pPr>
      <w:r w:rsidRPr="00F00268">
        <w:t>Yfirmat</w:t>
      </w:r>
      <w:r w:rsidR="00BB3609" w:rsidRPr="00F00268">
        <w:t xml:space="preserve">, fyrir hvert innvegið kg. </w:t>
      </w:r>
      <w:r w:rsidR="00A678A7" w:rsidRPr="00F00268">
        <w:t>kjöts í sláturhúsi</w:t>
      </w:r>
      <w:r w:rsidR="00C70964">
        <w:t>,</w:t>
      </w:r>
      <w:r w:rsidR="00515BA0" w:rsidRPr="00F00268">
        <w:t xml:space="preserve"> s</w:t>
      </w:r>
      <w:r w:rsidR="00C70964">
        <w:t>br</w:t>
      </w:r>
      <w:r w:rsidR="00515BA0" w:rsidRPr="00F00268">
        <w:t xml:space="preserve">. </w:t>
      </w:r>
      <w:r w:rsidR="00C2729A" w:rsidRPr="00F00268">
        <w:t>5. mgr. 13 gr. f.</w:t>
      </w:r>
      <w:r w:rsidR="00C70964">
        <w:t xml:space="preserve"> laganna,</w:t>
      </w:r>
      <w:r w:rsidR="00A678A7" w:rsidRPr="00F00268">
        <w:tab/>
      </w:r>
      <w:r w:rsidRPr="00F00268">
        <w:t>0,55 kr.</w:t>
      </w:r>
    </w:p>
    <w:p w14:paraId="00073F57" w14:textId="77777777" w:rsidR="000E69D9" w:rsidRDefault="00764159" w:rsidP="00DF30D6">
      <w:pPr>
        <w:rPr>
          <w:lang w:val="is-IS"/>
        </w:rPr>
      </w:pPr>
      <w:r w:rsidRPr="00764159">
        <w:rPr>
          <w:lang w:val="is-IS"/>
        </w:rPr>
        <w:t xml:space="preserve">Reikningur skal gefinn út </w:t>
      </w:r>
      <w:r>
        <w:rPr>
          <w:lang w:val="is-IS"/>
        </w:rPr>
        <w:t>mánaðarlega.</w:t>
      </w:r>
    </w:p>
    <w:p w14:paraId="7451BCE2" w14:textId="77777777" w:rsidR="000E69D9" w:rsidRDefault="000E69D9" w:rsidP="00E84AA7">
      <w:pPr>
        <w:pStyle w:val="Gjaldskrkaflaheiti"/>
        <w:rPr>
          <w:lang w:val="is-IS"/>
        </w:rPr>
      </w:pPr>
    </w:p>
    <w:p w14:paraId="3DD9ED4C" w14:textId="06C2A572" w:rsidR="00F670DE" w:rsidRDefault="00F670DE" w:rsidP="00E84AA7">
      <w:pPr>
        <w:pStyle w:val="Gjaldskrkaflaheiti"/>
        <w:rPr>
          <w:lang w:val="is-IS"/>
        </w:rPr>
      </w:pPr>
      <w:r>
        <w:rPr>
          <w:lang w:val="is-IS"/>
        </w:rPr>
        <w:t>XIII. KAFLI</w:t>
      </w:r>
    </w:p>
    <w:p w14:paraId="34A12B09" w14:textId="322F9130" w:rsidR="004168C8" w:rsidRDefault="00536F90" w:rsidP="00E84AA7">
      <w:pPr>
        <w:pStyle w:val="Gjaldskrkaflaheiti"/>
        <w:rPr>
          <w:lang w:val="is-IS"/>
        </w:rPr>
      </w:pPr>
      <w:r>
        <w:rPr>
          <w:lang w:val="is-IS"/>
        </w:rPr>
        <w:t>Endurskoðun, g</w:t>
      </w:r>
      <w:r w:rsidR="004168C8" w:rsidRPr="00BF27F6">
        <w:rPr>
          <w:lang w:val="is-IS"/>
        </w:rPr>
        <w:t>ildistaka og lagastoð</w:t>
      </w:r>
      <w:r w:rsidR="00D34076" w:rsidRPr="00BF27F6">
        <w:rPr>
          <w:lang w:val="is-IS"/>
        </w:rPr>
        <w:t>.</w:t>
      </w:r>
    </w:p>
    <w:p w14:paraId="093D6B08" w14:textId="113D3DAA" w:rsidR="00536F90" w:rsidRDefault="00536F90" w:rsidP="00E84AA7">
      <w:pPr>
        <w:pStyle w:val="Gjaldskrkaflaheiti"/>
        <w:rPr>
          <w:lang w:val="is-IS"/>
        </w:rPr>
      </w:pPr>
      <w:r>
        <w:rPr>
          <w:lang w:val="is-IS"/>
        </w:rPr>
        <w:t>28. gr.</w:t>
      </w:r>
    </w:p>
    <w:p w14:paraId="75734ED0" w14:textId="4670034D" w:rsidR="00536F90" w:rsidRDefault="00536F90" w:rsidP="00536F90">
      <w:pPr>
        <w:pStyle w:val="GjaldskrrgrHeiti"/>
        <w:rPr>
          <w:lang w:val="is-IS"/>
        </w:rPr>
      </w:pPr>
      <w:r>
        <w:rPr>
          <w:lang w:val="is-IS"/>
        </w:rPr>
        <w:t>Endurskoðun gjaldskrár</w:t>
      </w:r>
    </w:p>
    <w:p w14:paraId="523B8A9F" w14:textId="45A69ABD" w:rsidR="00536F90" w:rsidRPr="00536F90" w:rsidRDefault="00536F90" w:rsidP="008627CA">
      <w:pPr>
        <w:rPr>
          <w:lang w:val="is-IS"/>
        </w:rPr>
      </w:pPr>
      <w:r>
        <w:rPr>
          <w:lang w:val="is-IS"/>
        </w:rPr>
        <w:t xml:space="preserve">Gjaldskrá þessa skal endurskoða fyrir </w:t>
      </w:r>
      <w:r w:rsidR="001930A1">
        <w:rPr>
          <w:lang w:val="is-IS"/>
        </w:rPr>
        <w:t>lok hvers árs</w:t>
      </w:r>
      <w:r>
        <w:rPr>
          <w:lang w:val="is-IS"/>
        </w:rPr>
        <w:t xml:space="preserve">. </w:t>
      </w:r>
    </w:p>
    <w:p w14:paraId="6C99CFE8" w14:textId="1DC5F814" w:rsidR="00E84AA7" w:rsidRPr="00B707EA" w:rsidRDefault="00E84AA7" w:rsidP="00636C00">
      <w:pPr>
        <w:pStyle w:val="Gjaldskrrgreinar"/>
        <w:ind w:left="284" w:hanging="284"/>
        <w:rPr>
          <w:b/>
          <w:bCs/>
        </w:rPr>
      </w:pPr>
      <w:r w:rsidRPr="00B707EA">
        <w:rPr>
          <w:b/>
          <w:bCs/>
        </w:rPr>
        <w:t xml:space="preserve">gr. </w:t>
      </w:r>
    </w:p>
    <w:p w14:paraId="611ECCC9" w14:textId="59A93F9A" w:rsidR="004168C8" w:rsidRPr="00B707EA" w:rsidRDefault="00437EDA" w:rsidP="009751A1">
      <w:pPr>
        <w:pStyle w:val="GjaldskrrgrHeiti"/>
        <w:ind w:left="284"/>
        <w:rPr>
          <w:b/>
          <w:bCs/>
          <w:lang w:val="is-IS"/>
        </w:rPr>
      </w:pPr>
      <w:r w:rsidRPr="00B707EA">
        <w:rPr>
          <w:b/>
          <w:bCs/>
          <w:lang w:val="is-IS"/>
        </w:rPr>
        <w:t>Gildistaka og lagastoð</w:t>
      </w:r>
      <w:r w:rsidR="00D34076" w:rsidRPr="00B707EA">
        <w:rPr>
          <w:b/>
          <w:bCs/>
          <w:lang w:val="is-IS"/>
        </w:rPr>
        <w:t>.</w:t>
      </w:r>
    </w:p>
    <w:p w14:paraId="496B1626" w14:textId="39425C13" w:rsidR="00437EDA" w:rsidRDefault="009A16C3" w:rsidP="00437EDA">
      <w:pPr>
        <w:rPr>
          <w:lang w:val="is-IS"/>
        </w:rPr>
      </w:pPr>
      <w:r w:rsidRPr="00F00268">
        <w:rPr>
          <w:lang w:val="is-IS"/>
        </w:rPr>
        <w:t xml:space="preserve">Gjaldskrá þessi er sett með heimild í 25. og 26. gr. laga </w:t>
      </w:r>
      <w:r w:rsidR="00C11E89">
        <w:rPr>
          <w:lang w:val="is-IS"/>
        </w:rPr>
        <w:t xml:space="preserve">nr. 93/1995 </w:t>
      </w:r>
      <w:r w:rsidRPr="00F00268">
        <w:rPr>
          <w:lang w:val="is-IS"/>
        </w:rPr>
        <w:t xml:space="preserve">um matvæli, 11. gr. laga </w:t>
      </w:r>
      <w:r w:rsidR="00C11E89">
        <w:rPr>
          <w:lang w:val="is-IS"/>
        </w:rPr>
        <w:t xml:space="preserve">nr. 66/1998 </w:t>
      </w:r>
      <w:r w:rsidRPr="00F00268">
        <w:rPr>
          <w:lang w:val="is-IS"/>
        </w:rPr>
        <w:t xml:space="preserve">um dýralækna og heilbrigðisþjónustu við dýr, 8. og 8. gr. a. laga nr. 22/1994 um eftirlit með fóðri, áburði og sáðvöru, 15. gr. laga nr. 90/2011 um skeldýrarækt, 33. gr. laga nr. 55/2013 um velferð dýra, </w:t>
      </w:r>
      <w:r w:rsidR="00C11E89">
        <w:rPr>
          <w:lang w:val="is-IS"/>
        </w:rPr>
        <w:t xml:space="preserve">18. gr. a laga nr. 54/1990 um innflutning dýra, </w:t>
      </w:r>
      <w:r w:rsidRPr="00F00268">
        <w:rPr>
          <w:lang w:val="is-IS"/>
        </w:rPr>
        <w:t>14. og 14. gr. a. laga nr. 71/2008 um fiskeldi</w:t>
      </w:r>
      <w:r w:rsidR="00C11E89">
        <w:rPr>
          <w:lang w:val="is-IS"/>
        </w:rPr>
        <w:t xml:space="preserve">, </w:t>
      </w:r>
      <w:r w:rsidRPr="00F00268">
        <w:rPr>
          <w:lang w:val="is-IS"/>
        </w:rPr>
        <w:t>2. mgr. 3. gr. laga nr. 51/1981 um varnir gegn sjúkdómum og meindýrum á plöntum</w:t>
      </w:r>
      <w:r w:rsidR="00C11E89">
        <w:rPr>
          <w:lang w:val="is-IS"/>
        </w:rPr>
        <w:t xml:space="preserve"> og 2. gr. laga nr. 27/2011 um útflutning hrossa</w:t>
      </w:r>
      <w:r w:rsidRPr="00F00268">
        <w:rPr>
          <w:lang w:val="is-IS"/>
        </w:rPr>
        <w:t>.</w:t>
      </w:r>
    </w:p>
    <w:p w14:paraId="50931868" w14:textId="0C7DCBB7" w:rsidR="001D0BE0" w:rsidRPr="001D0BE0" w:rsidRDefault="001D0BE0" w:rsidP="001D0BE0">
      <w:pPr>
        <w:rPr>
          <w:lang w:val="is-IS"/>
        </w:rPr>
      </w:pPr>
      <w:r w:rsidRPr="00AE73C5">
        <w:rPr>
          <w:lang w:val="is-IS"/>
        </w:rPr>
        <w:lastRenderedPageBreak/>
        <w:t xml:space="preserve">Gjaldskrá þessi </w:t>
      </w:r>
      <w:r w:rsidR="00C11E89" w:rsidRPr="00AE73C5">
        <w:rPr>
          <w:lang w:val="is-IS"/>
        </w:rPr>
        <w:t>er sett með heimild í 25. og 26. gr. laga um matvæli nr. 93/1995, 11. gr. laga um dýralækna og heilbrigðisþjónustu við dýr nr. 66/1998, 8. og 8. gr. a. laga nr. 22/1994 um eftirlit með fóðri, áburði og sáðvöru, 15. gr. laga nr. 90/2011 um skeldýrarækt, 33. gr. laga nr. 55/2013 um velferð dýra, 18. gr. a laga nr. 54/1990 um innflutning dýra, 14. og 14. gr. a. laga nr. 71/2008 um fiskeldi, 2. mgr. 3. gr. laga nr. 51/1981 um varnir gegn sjúkdómum og meindýrum á plöntum, 2. gr. laga nr. 27/2011 um útflutning hrossa og 13. gr. laga um dýrasjúkdóma og varnir gegn þeim nr. 25/1993.</w:t>
      </w:r>
    </w:p>
    <w:p w14:paraId="3858A0EA" w14:textId="361C2706" w:rsidR="001D0BE0" w:rsidRDefault="001D0BE0" w:rsidP="00437EDA">
      <w:pPr>
        <w:rPr>
          <w:lang w:val="is-IS"/>
        </w:rPr>
      </w:pPr>
    </w:p>
    <w:p w14:paraId="69E74D62" w14:textId="1F5891BD" w:rsidR="005362AC" w:rsidRPr="00F00268" w:rsidRDefault="00191CF6" w:rsidP="005362AC">
      <w:pPr>
        <w:rPr>
          <w:lang w:val="is-IS"/>
        </w:rPr>
      </w:pPr>
      <w:r w:rsidRPr="00F00268">
        <w:rPr>
          <w:lang w:val="is-IS"/>
        </w:rPr>
        <w:t>Gjaldskráin öðlast þegar gildi.</w:t>
      </w:r>
    </w:p>
    <w:sectPr w:rsidR="005362AC" w:rsidRPr="00F00268" w:rsidSect="008B632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DFDB" w14:textId="77777777" w:rsidR="00FA72E7" w:rsidRDefault="00FA72E7" w:rsidP="008468C7">
      <w:pPr>
        <w:spacing w:after="0" w:line="240" w:lineRule="auto"/>
      </w:pPr>
      <w:r>
        <w:separator/>
      </w:r>
    </w:p>
  </w:endnote>
  <w:endnote w:type="continuationSeparator" w:id="0">
    <w:p w14:paraId="28CB5D25" w14:textId="77777777" w:rsidR="00FA72E7" w:rsidRDefault="00FA72E7" w:rsidP="008468C7">
      <w:pPr>
        <w:spacing w:after="0" w:line="240" w:lineRule="auto"/>
      </w:pPr>
      <w:r>
        <w:continuationSeparator/>
      </w:r>
    </w:p>
  </w:endnote>
  <w:endnote w:type="continuationNotice" w:id="1">
    <w:p w14:paraId="36144021" w14:textId="77777777" w:rsidR="00FA72E7" w:rsidRDefault="00FA7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28065" w14:textId="77777777" w:rsidR="008468C7" w:rsidRDefault="00846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1225421"/>
      <w:docPartObj>
        <w:docPartGallery w:val="Page Numbers (Bottom of Page)"/>
        <w:docPartUnique/>
      </w:docPartObj>
    </w:sdtPr>
    <w:sdtEndPr>
      <w:rPr>
        <w:noProof/>
      </w:rPr>
    </w:sdtEndPr>
    <w:sdtContent>
      <w:p w14:paraId="1C904DCE" w14:textId="5D730E91" w:rsidR="008468C7" w:rsidRDefault="00846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7733B3" w14:textId="77777777" w:rsidR="008468C7" w:rsidRDefault="00846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BF29" w14:textId="77777777" w:rsidR="008468C7" w:rsidRDefault="0084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5437" w14:textId="77777777" w:rsidR="00FA72E7" w:rsidRDefault="00FA72E7" w:rsidP="008468C7">
      <w:pPr>
        <w:spacing w:after="0" w:line="240" w:lineRule="auto"/>
      </w:pPr>
      <w:r>
        <w:separator/>
      </w:r>
    </w:p>
  </w:footnote>
  <w:footnote w:type="continuationSeparator" w:id="0">
    <w:p w14:paraId="3A528445" w14:textId="77777777" w:rsidR="00FA72E7" w:rsidRDefault="00FA72E7" w:rsidP="008468C7">
      <w:pPr>
        <w:spacing w:after="0" w:line="240" w:lineRule="auto"/>
      </w:pPr>
      <w:r>
        <w:continuationSeparator/>
      </w:r>
    </w:p>
  </w:footnote>
  <w:footnote w:type="continuationNotice" w:id="1">
    <w:p w14:paraId="14DA36E3" w14:textId="77777777" w:rsidR="00FA72E7" w:rsidRDefault="00FA7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E9DC" w14:textId="77777777" w:rsidR="008468C7" w:rsidRDefault="00846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7EB2" w14:textId="77777777" w:rsidR="008468C7" w:rsidRDefault="00846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3BD7" w14:textId="77777777" w:rsidR="008468C7" w:rsidRDefault="0084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531E"/>
    <w:multiLevelType w:val="hybridMultilevel"/>
    <w:tmpl w:val="DEE0E38A"/>
    <w:lvl w:ilvl="0" w:tplc="A8CE7674">
      <w:start w:val="1"/>
      <w:numFmt w:val="lowerLetter"/>
      <w:lvlText w:val="%1."/>
      <w:lvlJc w:val="left"/>
      <w:pPr>
        <w:ind w:left="720" w:hanging="360"/>
      </w:pPr>
    </w:lvl>
    <w:lvl w:ilvl="1" w:tplc="040F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61DD4"/>
    <w:multiLevelType w:val="hybridMultilevel"/>
    <w:tmpl w:val="CCA21916"/>
    <w:lvl w:ilvl="0" w:tplc="E3AE358A">
      <w:start w:val="1"/>
      <w:numFmt w:val="upperRoman"/>
      <w:pStyle w:val="Gjaldskrrkaf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90ED7"/>
    <w:multiLevelType w:val="hybridMultilevel"/>
    <w:tmpl w:val="1972798A"/>
    <w:lvl w:ilvl="0" w:tplc="A8CE7674">
      <w:start w:val="1"/>
      <w:numFmt w:val="lowerLetter"/>
      <w:lvlText w:val="%1."/>
      <w:lvlJc w:val="left"/>
      <w:pPr>
        <w:ind w:left="720" w:hanging="360"/>
      </w:pPr>
    </w:lvl>
    <w:lvl w:ilvl="1" w:tplc="040F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17C5B"/>
    <w:multiLevelType w:val="hybridMultilevel"/>
    <w:tmpl w:val="5F9C7526"/>
    <w:lvl w:ilvl="0" w:tplc="9ED246EE">
      <w:start w:val="1"/>
      <w:numFmt w:val="decimal"/>
      <w:lvlText w:val="%1)"/>
      <w:lvlJc w:val="left"/>
      <w:pPr>
        <w:ind w:left="720" w:hanging="360"/>
      </w:pPr>
      <w:rPr>
        <w:rFonts w:hint="default"/>
        <w:b w:val="0"/>
        <w:b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668F3D26"/>
    <w:multiLevelType w:val="hybridMultilevel"/>
    <w:tmpl w:val="E278B05C"/>
    <w:lvl w:ilvl="0" w:tplc="9692E66A">
      <w:start w:val="1"/>
      <w:numFmt w:val="decimal"/>
      <w:pStyle w:val="Gjaldskrrgreinar"/>
      <w:lvlText w:val="%1."/>
      <w:lvlJc w:val="left"/>
      <w:pPr>
        <w:ind w:left="58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E79F3"/>
    <w:multiLevelType w:val="hybridMultilevel"/>
    <w:tmpl w:val="8E34D476"/>
    <w:lvl w:ilvl="0" w:tplc="A8CE7674">
      <w:start w:val="1"/>
      <w:numFmt w:val="lowerLetter"/>
      <w:pStyle w:val="Gjaldskrrmilligreinar"/>
      <w:lvlText w:val="%1."/>
      <w:lvlJc w:val="left"/>
      <w:pPr>
        <w:ind w:left="720" w:hanging="360"/>
      </w:pPr>
    </w:lvl>
    <w:lvl w:ilvl="1" w:tplc="040F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0"/>
  </w:num>
  <w:num w:numId="24">
    <w:abstractNumId w:val="2"/>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3"/>
  </w:num>
  <w:num w:numId="40">
    <w:abstractNumId w:val="5"/>
    <w:lvlOverride w:ilvl="0">
      <w:startOverride w:val="1"/>
    </w:lvlOverride>
  </w:num>
  <w:num w:numId="41">
    <w:abstractNumId w:val="4"/>
    <w:lvlOverride w:ilvl="0">
      <w:startOverride w:val="4"/>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78"/>
    <w:rsid w:val="00002C97"/>
    <w:rsid w:val="000059B9"/>
    <w:rsid w:val="00007A34"/>
    <w:rsid w:val="00016A7D"/>
    <w:rsid w:val="00025414"/>
    <w:rsid w:val="000270B4"/>
    <w:rsid w:val="00030661"/>
    <w:rsid w:val="000345C0"/>
    <w:rsid w:val="000400F0"/>
    <w:rsid w:val="00041670"/>
    <w:rsid w:val="00041939"/>
    <w:rsid w:val="00042920"/>
    <w:rsid w:val="0005614F"/>
    <w:rsid w:val="00062FAC"/>
    <w:rsid w:val="0006580D"/>
    <w:rsid w:val="0006759E"/>
    <w:rsid w:val="00067657"/>
    <w:rsid w:val="000729F2"/>
    <w:rsid w:val="000957D0"/>
    <w:rsid w:val="00096B28"/>
    <w:rsid w:val="000978B7"/>
    <w:rsid w:val="00097D39"/>
    <w:rsid w:val="000A3C3C"/>
    <w:rsid w:val="000A496D"/>
    <w:rsid w:val="000A7BEE"/>
    <w:rsid w:val="000B3B9C"/>
    <w:rsid w:val="000B5BD2"/>
    <w:rsid w:val="000C2085"/>
    <w:rsid w:val="000C4DBB"/>
    <w:rsid w:val="000C73BC"/>
    <w:rsid w:val="000D6CC5"/>
    <w:rsid w:val="000E146A"/>
    <w:rsid w:val="000E2506"/>
    <w:rsid w:val="000E69D9"/>
    <w:rsid w:val="000F0B27"/>
    <w:rsid w:val="000F2702"/>
    <w:rsid w:val="000F3D46"/>
    <w:rsid w:val="0011227A"/>
    <w:rsid w:val="0011543A"/>
    <w:rsid w:val="00120F26"/>
    <w:rsid w:val="00123860"/>
    <w:rsid w:val="001305BA"/>
    <w:rsid w:val="001320FB"/>
    <w:rsid w:val="001322BE"/>
    <w:rsid w:val="001419F7"/>
    <w:rsid w:val="00142384"/>
    <w:rsid w:val="00146E6E"/>
    <w:rsid w:val="00147874"/>
    <w:rsid w:val="00154C8A"/>
    <w:rsid w:val="001574F5"/>
    <w:rsid w:val="00160CB0"/>
    <w:rsid w:val="00166943"/>
    <w:rsid w:val="0017202B"/>
    <w:rsid w:val="001724E8"/>
    <w:rsid w:val="001731A2"/>
    <w:rsid w:val="00173E1B"/>
    <w:rsid w:val="001811BA"/>
    <w:rsid w:val="00181B9F"/>
    <w:rsid w:val="00183D85"/>
    <w:rsid w:val="00191CF6"/>
    <w:rsid w:val="001930A1"/>
    <w:rsid w:val="00193B16"/>
    <w:rsid w:val="00194F4F"/>
    <w:rsid w:val="001955DD"/>
    <w:rsid w:val="001A5469"/>
    <w:rsid w:val="001A7C44"/>
    <w:rsid w:val="001B6664"/>
    <w:rsid w:val="001D0BE0"/>
    <w:rsid w:val="001D0C29"/>
    <w:rsid w:val="00203360"/>
    <w:rsid w:val="00210646"/>
    <w:rsid w:val="00211BB8"/>
    <w:rsid w:val="00211DAB"/>
    <w:rsid w:val="00214603"/>
    <w:rsid w:val="002261EE"/>
    <w:rsid w:val="00231EF5"/>
    <w:rsid w:val="00232B3C"/>
    <w:rsid w:val="0023478F"/>
    <w:rsid w:val="00234ABD"/>
    <w:rsid w:val="002361F1"/>
    <w:rsid w:val="00236611"/>
    <w:rsid w:val="00243B30"/>
    <w:rsid w:val="00244510"/>
    <w:rsid w:val="00246209"/>
    <w:rsid w:val="00247DDA"/>
    <w:rsid w:val="00250B98"/>
    <w:rsid w:val="0026202D"/>
    <w:rsid w:val="00263B85"/>
    <w:rsid w:val="0027340C"/>
    <w:rsid w:val="002746C9"/>
    <w:rsid w:val="0027565F"/>
    <w:rsid w:val="00277D88"/>
    <w:rsid w:val="002808D0"/>
    <w:rsid w:val="00283989"/>
    <w:rsid w:val="00285AC0"/>
    <w:rsid w:val="00285F9D"/>
    <w:rsid w:val="0029050F"/>
    <w:rsid w:val="00292BB7"/>
    <w:rsid w:val="00296048"/>
    <w:rsid w:val="002A598E"/>
    <w:rsid w:val="002B1455"/>
    <w:rsid w:val="002B18D8"/>
    <w:rsid w:val="002B3A9A"/>
    <w:rsid w:val="002C2480"/>
    <w:rsid w:val="002C4F36"/>
    <w:rsid w:val="002C6F98"/>
    <w:rsid w:val="002C731C"/>
    <w:rsid w:val="002E1C41"/>
    <w:rsid w:val="002E3FF0"/>
    <w:rsid w:val="002E45CB"/>
    <w:rsid w:val="002E516D"/>
    <w:rsid w:val="002F03D2"/>
    <w:rsid w:val="002F3923"/>
    <w:rsid w:val="002F6D44"/>
    <w:rsid w:val="00304DB7"/>
    <w:rsid w:val="003067AB"/>
    <w:rsid w:val="003112BA"/>
    <w:rsid w:val="00314841"/>
    <w:rsid w:val="00315DD7"/>
    <w:rsid w:val="00323D7A"/>
    <w:rsid w:val="003301A3"/>
    <w:rsid w:val="00332AEC"/>
    <w:rsid w:val="00341ECB"/>
    <w:rsid w:val="003529B7"/>
    <w:rsid w:val="00357D24"/>
    <w:rsid w:val="003663A7"/>
    <w:rsid w:val="003704BE"/>
    <w:rsid w:val="00370CFC"/>
    <w:rsid w:val="00371DE8"/>
    <w:rsid w:val="00375348"/>
    <w:rsid w:val="003765F2"/>
    <w:rsid w:val="003847DD"/>
    <w:rsid w:val="00385C11"/>
    <w:rsid w:val="003906E1"/>
    <w:rsid w:val="003A2E55"/>
    <w:rsid w:val="003A640E"/>
    <w:rsid w:val="003A74DE"/>
    <w:rsid w:val="003B0C39"/>
    <w:rsid w:val="003B0D67"/>
    <w:rsid w:val="003B2230"/>
    <w:rsid w:val="003B32CE"/>
    <w:rsid w:val="003B4D3E"/>
    <w:rsid w:val="003C0475"/>
    <w:rsid w:val="003C5331"/>
    <w:rsid w:val="003D1177"/>
    <w:rsid w:val="003D4BB1"/>
    <w:rsid w:val="003D6C39"/>
    <w:rsid w:val="003E204F"/>
    <w:rsid w:val="003F062F"/>
    <w:rsid w:val="003F7181"/>
    <w:rsid w:val="00405A97"/>
    <w:rsid w:val="00407A3C"/>
    <w:rsid w:val="00412869"/>
    <w:rsid w:val="00415A5E"/>
    <w:rsid w:val="004164CC"/>
    <w:rsid w:val="004168C8"/>
    <w:rsid w:val="00432B00"/>
    <w:rsid w:val="00434462"/>
    <w:rsid w:val="0043459C"/>
    <w:rsid w:val="00435012"/>
    <w:rsid w:val="00437304"/>
    <w:rsid w:val="00437EDA"/>
    <w:rsid w:val="00443AB5"/>
    <w:rsid w:val="00443E1D"/>
    <w:rsid w:val="00446BCD"/>
    <w:rsid w:val="00446E3C"/>
    <w:rsid w:val="0045190A"/>
    <w:rsid w:val="00453FA2"/>
    <w:rsid w:val="0046712E"/>
    <w:rsid w:val="00467936"/>
    <w:rsid w:val="0047260B"/>
    <w:rsid w:val="00477385"/>
    <w:rsid w:val="00482EA3"/>
    <w:rsid w:val="0048483F"/>
    <w:rsid w:val="00487512"/>
    <w:rsid w:val="00491988"/>
    <w:rsid w:val="004A62EF"/>
    <w:rsid w:val="004B1871"/>
    <w:rsid w:val="004B39D9"/>
    <w:rsid w:val="004B7B9D"/>
    <w:rsid w:val="004C0DC6"/>
    <w:rsid w:val="004C6576"/>
    <w:rsid w:val="004C7F5B"/>
    <w:rsid w:val="004D07A8"/>
    <w:rsid w:val="004D59DB"/>
    <w:rsid w:val="004D5DE8"/>
    <w:rsid w:val="004E6F1D"/>
    <w:rsid w:val="004F4CC0"/>
    <w:rsid w:val="00504292"/>
    <w:rsid w:val="005149DB"/>
    <w:rsid w:val="00515BA0"/>
    <w:rsid w:val="005168A9"/>
    <w:rsid w:val="00517161"/>
    <w:rsid w:val="005212AA"/>
    <w:rsid w:val="005362AC"/>
    <w:rsid w:val="005364AE"/>
    <w:rsid w:val="00536F90"/>
    <w:rsid w:val="00550200"/>
    <w:rsid w:val="0055650A"/>
    <w:rsid w:val="00561851"/>
    <w:rsid w:val="005631D6"/>
    <w:rsid w:val="0058051E"/>
    <w:rsid w:val="0058653F"/>
    <w:rsid w:val="00590FEA"/>
    <w:rsid w:val="00593F1F"/>
    <w:rsid w:val="005A1165"/>
    <w:rsid w:val="005B6C40"/>
    <w:rsid w:val="005C2D72"/>
    <w:rsid w:val="005C3C09"/>
    <w:rsid w:val="005C3F18"/>
    <w:rsid w:val="005C4FAE"/>
    <w:rsid w:val="005E6DD7"/>
    <w:rsid w:val="005F6BB0"/>
    <w:rsid w:val="006115B9"/>
    <w:rsid w:val="006168F7"/>
    <w:rsid w:val="0061772D"/>
    <w:rsid w:val="0062140C"/>
    <w:rsid w:val="00626040"/>
    <w:rsid w:val="00630991"/>
    <w:rsid w:val="00636C00"/>
    <w:rsid w:val="006430D5"/>
    <w:rsid w:val="00643B48"/>
    <w:rsid w:val="00647300"/>
    <w:rsid w:val="00650632"/>
    <w:rsid w:val="0065580A"/>
    <w:rsid w:val="00655837"/>
    <w:rsid w:val="00657E85"/>
    <w:rsid w:val="00663CB9"/>
    <w:rsid w:val="00687A9A"/>
    <w:rsid w:val="00695FA7"/>
    <w:rsid w:val="006A170D"/>
    <w:rsid w:val="006A45B1"/>
    <w:rsid w:val="006A6C2F"/>
    <w:rsid w:val="006A7119"/>
    <w:rsid w:val="006C162C"/>
    <w:rsid w:val="006C66B8"/>
    <w:rsid w:val="006D2904"/>
    <w:rsid w:val="006D4EE8"/>
    <w:rsid w:val="006D6C88"/>
    <w:rsid w:val="006E034A"/>
    <w:rsid w:val="006E1B64"/>
    <w:rsid w:val="006E29E3"/>
    <w:rsid w:val="006F400C"/>
    <w:rsid w:val="007014A1"/>
    <w:rsid w:val="00711A48"/>
    <w:rsid w:val="00720CD7"/>
    <w:rsid w:val="0072291D"/>
    <w:rsid w:val="00727D9D"/>
    <w:rsid w:val="00727F1D"/>
    <w:rsid w:val="007331EB"/>
    <w:rsid w:val="00733B17"/>
    <w:rsid w:val="007351E6"/>
    <w:rsid w:val="00750AC1"/>
    <w:rsid w:val="00752E9B"/>
    <w:rsid w:val="007539CF"/>
    <w:rsid w:val="00764159"/>
    <w:rsid w:val="00764B79"/>
    <w:rsid w:val="007807F7"/>
    <w:rsid w:val="00784C82"/>
    <w:rsid w:val="00787265"/>
    <w:rsid w:val="00790E51"/>
    <w:rsid w:val="0079124F"/>
    <w:rsid w:val="00794720"/>
    <w:rsid w:val="007A0A53"/>
    <w:rsid w:val="007A2AD8"/>
    <w:rsid w:val="007A6438"/>
    <w:rsid w:val="007A6FF5"/>
    <w:rsid w:val="007C0729"/>
    <w:rsid w:val="007C7B48"/>
    <w:rsid w:val="007D213A"/>
    <w:rsid w:val="007D6439"/>
    <w:rsid w:val="007D7155"/>
    <w:rsid w:val="007D7AC0"/>
    <w:rsid w:val="007E3D74"/>
    <w:rsid w:val="007E77E7"/>
    <w:rsid w:val="007F77B3"/>
    <w:rsid w:val="008052D2"/>
    <w:rsid w:val="00825B56"/>
    <w:rsid w:val="00826F9E"/>
    <w:rsid w:val="0083091E"/>
    <w:rsid w:val="00831E35"/>
    <w:rsid w:val="00831FB9"/>
    <w:rsid w:val="008365E6"/>
    <w:rsid w:val="0084147C"/>
    <w:rsid w:val="008445E0"/>
    <w:rsid w:val="008468C7"/>
    <w:rsid w:val="00852C91"/>
    <w:rsid w:val="00852EA7"/>
    <w:rsid w:val="0086165C"/>
    <w:rsid w:val="00861E63"/>
    <w:rsid w:val="008627CA"/>
    <w:rsid w:val="008749A5"/>
    <w:rsid w:val="008800D8"/>
    <w:rsid w:val="0088235F"/>
    <w:rsid w:val="00882FBE"/>
    <w:rsid w:val="0088646C"/>
    <w:rsid w:val="00892880"/>
    <w:rsid w:val="008A0500"/>
    <w:rsid w:val="008B26B8"/>
    <w:rsid w:val="008B3032"/>
    <w:rsid w:val="008B3359"/>
    <w:rsid w:val="008B447B"/>
    <w:rsid w:val="008B5C73"/>
    <w:rsid w:val="008B6323"/>
    <w:rsid w:val="008C04A2"/>
    <w:rsid w:val="008C375C"/>
    <w:rsid w:val="008C6946"/>
    <w:rsid w:val="008E0CBA"/>
    <w:rsid w:val="008F4627"/>
    <w:rsid w:val="008F65EC"/>
    <w:rsid w:val="008F746A"/>
    <w:rsid w:val="00906018"/>
    <w:rsid w:val="00907AC3"/>
    <w:rsid w:val="009132C3"/>
    <w:rsid w:val="009259C5"/>
    <w:rsid w:val="00925DB9"/>
    <w:rsid w:val="009304A1"/>
    <w:rsid w:val="00933871"/>
    <w:rsid w:val="00945BD4"/>
    <w:rsid w:val="00951EA1"/>
    <w:rsid w:val="00963AFA"/>
    <w:rsid w:val="00963E7F"/>
    <w:rsid w:val="0097300F"/>
    <w:rsid w:val="009751A1"/>
    <w:rsid w:val="00975C50"/>
    <w:rsid w:val="00984B88"/>
    <w:rsid w:val="00992AFB"/>
    <w:rsid w:val="009945A9"/>
    <w:rsid w:val="00995493"/>
    <w:rsid w:val="009A0000"/>
    <w:rsid w:val="009A16C3"/>
    <w:rsid w:val="009B35E2"/>
    <w:rsid w:val="009C04AC"/>
    <w:rsid w:val="009D726C"/>
    <w:rsid w:val="009D76D8"/>
    <w:rsid w:val="009D788D"/>
    <w:rsid w:val="009E39EE"/>
    <w:rsid w:val="009F436F"/>
    <w:rsid w:val="00A04954"/>
    <w:rsid w:val="00A05D88"/>
    <w:rsid w:val="00A05E3C"/>
    <w:rsid w:val="00A05EFF"/>
    <w:rsid w:val="00A30348"/>
    <w:rsid w:val="00A30AC1"/>
    <w:rsid w:val="00A31D9C"/>
    <w:rsid w:val="00A3380B"/>
    <w:rsid w:val="00A36D56"/>
    <w:rsid w:val="00A37EC0"/>
    <w:rsid w:val="00A42A65"/>
    <w:rsid w:val="00A452FB"/>
    <w:rsid w:val="00A54648"/>
    <w:rsid w:val="00A55EA9"/>
    <w:rsid w:val="00A62625"/>
    <w:rsid w:val="00A652BD"/>
    <w:rsid w:val="00A678A7"/>
    <w:rsid w:val="00A70539"/>
    <w:rsid w:val="00A83F5D"/>
    <w:rsid w:val="00A8615B"/>
    <w:rsid w:val="00A86AB8"/>
    <w:rsid w:val="00A90256"/>
    <w:rsid w:val="00A9097F"/>
    <w:rsid w:val="00A94194"/>
    <w:rsid w:val="00A94EFC"/>
    <w:rsid w:val="00A975DB"/>
    <w:rsid w:val="00AA5C21"/>
    <w:rsid w:val="00AC0451"/>
    <w:rsid w:val="00AC0DFF"/>
    <w:rsid w:val="00AD467D"/>
    <w:rsid w:val="00AD75C0"/>
    <w:rsid w:val="00AD76D4"/>
    <w:rsid w:val="00AE4739"/>
    <w:rsid w:val="00AE5991"/>
    <w:rsid w:val="00AE6B5C"/>
    <w:rsid w:val="00AE73C5"/>
    <w:rsid w:val="00AE79C0"/>
    <w:rsid w:val="00AF6EDF"/>
    <w:rsid w:val="00B0156C"/>
    <w:rsid w:val="00B319F1"/>
    <w:rsid w:val="00B64BA6"/>
    <w:rsid w:val="00B707EA"/>
    <w:rsid w:val="00B71A71"/>
    <w:rsid w:val="00B86D6F"/>
    <w:rsid w:val="00B90DA1"/>
    <w:rsid w:val="00B91C11"/>
    <w:rsid w:val="00B9340B"/>
    <w:rsid w:val="00B96AE6"/>
    <w:rsid w:val="00BA187C"/>
    <w:rsid w:val="00BB3609"/>
    <w:rsid w:val="00BB47BF"/>
    <w:rsid w:val="00BD09A1"/>
    <w:rsid w:val="00BE3EEA"/>
    <w:rsid w:val="00BE4609"/>
    <w:rsid w:val="00BF27F6"/>
    <w:rsid w:val="00BF2A2C"/>
    <w:rsid w:val="00C05906"/>
    <w:rsid w:val="00C11E89"/>
    <w:rsid w:val="00C2729A"/>
    <w:rsid w:val="00C3033C"/>
    <w:rsid w:val="00C40843"/>
    <w:rsid w:val="00C42B94"/>
    <w:rsid w:val="00C64E78"/>
    <w:rsid w:val="00C70964"/>
    <w:rsid w:val="00C720F3"/>
    <w:rsid w:val="00C7758B"/>
    <w:rsid w:val="00C8304E"/>
    <w:rsid w:val="00C8403B"/>
    <w:rsid w:val="00C906DB"/>
    <w:rsid w:val="00C90A2B"/>
    <w:rsid w:val="00C92627"/>
    <w:rsid w:val="00C9504E"/>
    <w:rsid w:val="00CA07E4"/>
    <w:rsid w:val="00CA1777"/>
    <w:rsid w:val="00CA76AC"/>
    <w:rsid w:val="00CC5629"/>
    <w:rsid w:val="00CF4943"/>
    <w:rsid w:val="00CF74ED"/>
    <w:rsid w:val="00D02B3D"/>
    <w:rsid w:val="00D04D50"/>
    <w:rsid w:val="00D16DC3"/>
    <w:rsid w:val="00D20030"/>
    <w:rsid w:val="00D212E1"/>
    <w:rsid w:val="00D248F1"/>
    <w:rsid w:val="00D24FF9"/>
    <w:rsid w:val="00D314AD"/>
    <w:rsid w:val="00D3394A"/>
    <w:rsid w:val="00D34076"/>
    <w:rsid w:val="00D512DA"/>
    <w:rsid w:val="00D6187A"/>
    <w:rsid w:val="00D80DAD"/>
    <w:rsid w:val="00D8144D"/>
    <w:rsid w:val="00D81852"/>
    <w:rsid w:val="00D9342C"/>
    <w:rsid w:val="00D9393F"/>
    <w:rsid w:val="00D949AA"/>
    <w:rsid w:val="00DB4FC4"/>
    <w:rsid w:val="00DC168E"/>
    <w:rsid w:val="00DC2743"/>
    <w:rsid w:val="00DC38D6"/>
    <w:rsid w:val="00DD7F66"/>
    <w:rsid w:val="00DE0714"/>
    <w:rsid w:val="00DE17D1"/>
    <w:rsid w:val="00DE25C8"/>
    <w:rsid w:val="00DF30D6"/>
    <w:rsid w:val="00E04B78"/>
    <w:rsid w:val="00E11AB1"/>
    <w:rsid w:val="00E122FC"/>
    <w:rsid w:val="00E22478"/>
    <w:rsid w:val="00E24224"/>
    <w:rsid w:val="00E41181"/>
    <w:rsid w:val="00E44C12"/>
    <w:rsid w:val="00E4551D"/>
    <w:rsid w:val="00E46157"/>
    <w:rsid w:val="00E47E27"/>
    <w:rsid w:val="00E54EE8"/>
    <w:rsid w:val="00E610D3"/>
    <w:rsid w:val="00E65ACC"/>
    <w:rsid w:val="00E66717"/>
    <w:rsid w:val="00E71FC1"/>
    <w:rsid w:val="00E83819"/>
    <w:rsid w:val="00E83BAC"/>
    <w:rsid w:val="00E84AA7"/>
    <w:rsid w:val="00E95EA9"/>
    <w:rsid w:val="00EA21A0"/>
    <w:rsid w:val="00EA496B"/>
    <w:rsid w:val="00EA6550"/>
    <w:rsid w:val="00EB054D"/>
    <w:rsid w:val="00EB2025"/>
    <w:rsid w:val="00EB2F18"/>
    <w:rsid w:val="00EC6FC8"/>
    <w:rsid w:val="00EC7EC9"/>
    <w:rsid w:val="00ED17F2"/>
    <w:rsid w:val="00ED244E"/>
    <w:rsid w:val="00ED42AE"/>
    <w:rsid w:val="00EE2C04"/>
    <w:rsid w:val="00EE6009"/>
    <w:rsid w:val="00F00268"/>
    <w:rsid w:val="00F04D20"/>
    <w:rsid w:val="00F13C26"/>
    <w:rsid w:val="00F219E9"/>
    <w:rsid w:val="00F34829"/>
    <w:rsid w:val="00F54785"/>
    <w:rsid w:val="00F555EF"/>
    <w:rsid w:val="00F57EF9"/>
    <w:rsid w:val="00F615B8"/>
    <w:rsid w:val="00F64113"/>
    <w:rsid w:val="00F65EEC"/>
    <w:rsid w:val="00F670DE"/>
    <w:rsid w:val="00F76AA0"/>
    <w:rsid w:val="00F80D9A"/>
    <w:rsid w:val="00F820E0"/>
    <w:rsid w:val="00F83F67"/>
    <w:rsid w:val="00F8733E"/>
    <w:rsid w:val="00F95721"/>
    <w:rsid w:val="00F96376"/>
    <w:rsid w:val="00FA17F6"/>
    <w:rsid w:val="00FA1CA1"/>
    <w:rsid w:val="00FA1D85"/>
    <w:rsid w:val="00FA2ADC"/>
    <w:rsid w:val="00FA72E7"/>
    <w:rsid w:val="00FB1131"/>
    <w:rsid w:val="00FB3329"/>
    <w:rsid w:val="00FB3732"/>
    <w:rsid w:val="00FF0D5A"/>
    <w:rsid w:val="00FF425D"/>
    <w:rsid w:val="019E53E8"/>
    <w:rsid w:val="01AFE670"/>
    <w:rsid w:val="02266315"/>
    <w:rsid w:val="02D65E09"/>
    <w:rsid w:val="0352F67C"/>
    <w:rsid w:val="037EDCC4"/>
    <w:rsid w:val="0456526D"/>
    <w:rsid w:val="048B6414"/>
    <w:rsid w:val="059E7587"/>
    <w:rsid w:val="065C4894"/>
    <w:rsid w:val="06BB23D8"/>
    <w:rsid w:val="06D54668"/>
    <w:rsid w:val="079F4E2F"/>
    <w:rsid w:val="0902DE05"/>
    <w:rsid w:val="092E407C"/>
    <w:rsid w:val="0A60106B"/>
    <w:rsid w:val="0AD1DDC6"/>
    <w:rsid w:val="0BBFC92A"/>
    <w:rsid w:val="0CA5ACBE"/>
    <w:rsid w:val="0CD8095F"/>
    <w:rsid w:val="0D5A1435"/>
    <w:rsid w:val="0DAFB5EC"/>
    <w:rsid w:val="0E7CD02F"/>
    <w:rsid w:val="0F19A44C"/>
    <w:rsid w:val="125E5A7D"/>
    <w:rsid w:val="12BA6DA1"/>
    <w:rsid w:val="1328C74A"/>
    <w:rsid w:val="133CFC6F"/>
    <w:rsid w:val="13D88247"/>
    <w:rsid w:val="13FA2ADE"/>
    <w:rsid w:val="1530EE71"/>
    <w:rsid w:val="15FE9028"/>
    <w:rsid w:val="17210B5B"/>
    <w:rsid w:val="183D7962"/>
    <w:rsid w:val="19A7543C"/>
    <w:rsid w:val="1A127EA2"/>
    <w:rsid w:val="1A696C62"/>
    <w:rsid w:val="1AE8A99B"/>
    <w:rsid w:val="1AFF44FB"/>
    <w:rsid w:val="1D7F4F0F"/>
    <w:rsid w:val="1E93AF6D"/>
    <w:rsid w:val="1F382D58"/>
    <w:rsid w:val="1F9D7A39"/>
    <w:rsid w:val="1FF5A7F6"/>
    <w:rsid w:val="20A59F71"/>
    <w:rsid w:val="21BB736B"/>
    <w:rsid w:val="226FCE1A"/>
    <w:rsid w:val="22E884DF"/>
    <w:rsid w:val="22FE1B56"/>
    <w:rsid w:val="24823FF4"/>
    <w:rsid w:val="25953556"/>
    <w:rsid w:val="27D653DB"/>
    <w:rsid w:val="2865D072"/>
    <w:rsid w:val="2A439812"/>
    <w:rsid w:val="2C09023D"/>
    <w:rsid w:val="2C3C6327"/>
    <w:rsid w:val="2CF2D6E5"/>
    <w:rsid w:val="2F170935"/>
    <w:rsid w:val="2F234B4A"/>
    <w:rsid w:val="30687C82"/>
    <w:rsid w:val="307163E4"/>
    <w:rsid w:val="30AE8433"/>
    <w:rsid w:val="323B3979"/>
    <w:rsid w:val="324EA9F7"/>
    <w:rsid w:val="354E29BD"/>
    <w:rsid w:val="392BEFD1"/>
    <w:rsid w:val="396690C4"/>
    <w:rsid w:val="3BCCB843"/>
    <w:rsid w:val="3D365AA3"/>
    <w:rsid w:val="3EE5397B"/>
    <w:rsid w:val="3F0725BA"/>
    <w:rsid w:val="3FA9C690"/>
    <w:rsid w:val="3FF08B81"/>
    <w:rsid w:val="40706116"/>
    <w:rsid w:val="40F57320"/>
    <w:rsid w:val="4119D6FD"/>
    <w:rsid w:val="433A7ED6"/>
    <w:rsid w:val="4401E037"/>
    <w:rsid w:val="442A7456"/>
    <w:rsid w:val="442FDADF"/>
    <w:rsid w:val="44EC0FE3"/>
    <w:rsid w:val="458AF31C"/>
    <w:rsid w:val="4682B545"/>
    <w:rsid w:val="47608551"/>
    <w:rsid w:val="48603014"/>
    <w:rsid w:val="4B2DF89B"/>
    <w:rsid w:val="4B562668"/>
    <w:rsid w:val="4CB6EAF5"/>
    <w:rsid w:val="4CD2DA1F"/>
    <w:rsid w:val="4CF721C8"/>
    <w:rsid w:val="4D48F7C1"/>
    <w:rsid w:val="4DA98A70"/>
    <w:rsid w:val="4DB959AD"/>
    <w:rsid w:val="4EC15071"/>
    <w:rsid w:val="4FD0D8B1"/>
    <w:rsid w:val="4FF522ED"/>
    <w:rsid w:val="50279B46"/>
    <w:rsid w:val="507A9AD9"/>
    <w:rsid w:val="532E1A7F"/>
    <w:rsid w:val="53480FF0"/>
    <w:rsid w:val="5704992D"/>
    <w:rsid w:val="57093DA5"/>
    <w:rsid w:val="57721AA5"/>
    <w:rsid w:val="58655753"/>
    <w:rsid w:val="588DE57E"/>
    <w:rsid w:val="59CCBB2B"/>
    <w:rsid w:val="59E0B874"/>
    <w:rsid w:val="5B189F71"/>
    <w:rsid w:val="5B688B8C"/>
    <w:rsid w:val="5C4C0FC7"/>
    <w:rsid w:val="5CC4C2D5"/>
    <w:rsid w:val="5DEDD825"/>
    <w:rsid w:val="5F83B089"/>
    <w:rsid w:val="605FB6DA"/>
    <w:rsid w:val="609D8827"/>
    <w:rsid w:val="62DD4FB3"/>
    <w:rsid w:val="633B13ED"/>
    <w:rsid w:val="645721AC"/>
    <w:rsid w:val="6708C607"/>
    <w:rsid w:val="67A8A886"/>
    <w:rsid w:val="67B0147F"/>
    <w:rsid w:val="67E6A14A"/>
    <w:rsid w:val="68072205"/>
    <w:rsid w:val="694478E7"/>
    <w:rsid w:val="69B6461A"/>
    <w:rsid w:val="69D562C4"/>
    <w:rsid w:val="6A17CFB4"/>
    <w:rsid w:val="6B492CF1"/>
    <w:rsid w:val="6C490B34"/>
    <w:rsid w:val="6DC96298"/>
    <w:rsid w:val="6E749F15"/>
    <w:rsid w:val="6E89B73D"/>
    <w:rsid w:val="70C0842E"/>
    <w:rsid w:val="71D87DC4"/>
    <w:rsid w:val="73AD964A"/>
    <w:rsid w:val="744AA0A7"/>
    <w:rsid w:val="749D241F"/>
    <w:rsid w:val="75EFED7A"/>
    <w:rsid w:val="7691CF6D"/>
    <w:rsid w:val="7746BD50"/>
    <w:rsid w:val="779BFC93"/>
    <w:rsid w:val="77E38E8B"/>
    <w:rsid w:val="79F5E5DF"/>
    <w:rsid w:val="7B228AF7"/>
    <w:rsid w:val="7BEAB5E2"/>
    <w:rsid w:val="7C42A684"/>
    <w:rsid w:val="7F4DDE12"/>
    <w:rsid w:val="7FD1CBBB"/>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E109"/>
  <w15:docId w15:val="{19094A74-7688-4E34-8FF3-24297855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EC"/>
    <w:pPr>
      <w:jc w:val="both"/>
    </w:pPr>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478"/>
    <w:pPr>
      <w:ind w:left="720"/>
      <w:contextualSpacing/>
    </w:pPr>
  </w:style>
  <w:style w:type="paragraph" w:customStyle="1" w:styleId="Gjaldskrrkafli">
    <w:name w:val="Gjaldskrárkafli"/>
    <w:basedOn w:val="ListParagraph"/>
    <w:next w:val="Gjaldskrrgreinar"/>
    <w:link w:val="GjaldskrrkafliChar"/>
    <w:qFormat/>
    <w:rsid w:val="001320FB"/>
    <w:pPr>
      <w:numPr>
        <w:numId w:val="1"/>
      </w:numPr>
      <w:spacing w:after="120"/>
      <w:ind w:left="3969" w:firstLine="0"/>
      <w:jc w:val="left"/>
    </w:pPr>
    <w:rPr>
      <w:rFonts w:cs="Times New Roman"/>
      <w:bCs/>
      <w:lang w:val="is-IS"/>
    </w:rPr>
  </w:style>
  <w:style w:type="paragraph" w:customStyle="1" w:styleId="Gjaldskrrgreinar">
    <w:name w:val="Gjaldskrárgreinar"/>
    <w:basedOn w:val="ListParagraph"/>
    <w:next w:val="GjaldskrrgrHeiti"/>
    <w:link w:val="GjaldskrrgreinarChar"/>
    <w:qFormat/>
    <w:rsid w:val="00243B30"/>
    <w:pPr>
      <w:numPr>
        <w:numId w:val="2"/>
      </w:numPr>
      <w:spacing w:before="240" w:after="0"/>
      <w:jc w:val="center"/>
    </w:pPr>
    <w:rPr>
      <w:iCs/>
      <w:lang w:val="is-IS"/>
    </w:rPr>
  </w:style>
  <w:style w:type="character" w:customStyle="1" w:styleId="ListParagraphChar">
    <w:name w:val="List Paragraph Char"/>
    <w:basedOn w:val="DefaultParagraphFont"/>
    <w:link w:val="ListParagraph"/>
    <w:uiPriority w:val="34"/>
    <w:rsid w:val="00E22478"/>
    <w:rPr>
      <w:lang w:val="en-GB"/>
    </w:rPr>
  </w:style>
  <w:style w:type="character" w:customStyle="1" w:styleId="GjaldskrrkafliChar">
    <w:name w:val="Gjaldskrárkafli Char"/>
    <w:basedOn w:val="ListParagraphChar"/>
    <w:link w:val="Gjaldskrrkafli"/>
    <w:rsid w:val="001320FB"/>
    <w:rPr>
      <w:rFonts w:ascii="Times New Roman" w:hAnsi="Times New Roman" w:cs="Times New Roman"/>
      <w:bCs/>
      <w:lang w:val="is-IS"/>
    </w:rPr>
  </w:style>
  <w:style w:type="paragraph" w:customStyle="1" w:styleId="Gjaldskrrmilligreinar">
    <w:name w:val="Gjaldskrármilligreinar"/>
    <w:basedOn w:val="ListParagraph"/>
    <w:link w:val="GjaldskrrmilligreinarChar"/>
    <w:qFormat/>
    <w:rsid w:val="00030661"/>
    <w:pPr>
      <w:numPr>
        <w:numId w:val="3"/>
      </w:numPr>
      <w:tabs>
        <w:tab w:val="right" w:pos="8505"/>
      </w:tabs>
    </w:pPr>
    <w:rPr>
      <w:lang w:val="is-IS"/>
    </w:rPr>
  </w:style>
  <w:style w:type="character" w:customStyle="1" w:styleId="GjaldskrrgreinarChar">
    <w:name w:val="Gjaldskrárgreinar Char"/>
    <w:basedOn w:val="ListParagraphChar"/>
    <w:link w:val="Gjaldskrrgreinar"/>
    <w:rsid w:val="00243B30"/>
    <w:rPr>
      <w:rFonts w:ascii="Times New Roman" w:hAnsi="Times New Roman"/>
      <w:iCs/>
      <w:lang w:val="is-IS"/>
    </w:rPr>
  </w:style>
  <w:style w:type="character" w:styleId="CommentReference">
    <w:name w:val="annotation reference"/>
    <w:basedOn w:val="DefaultParagraphFont"/>
    <w:uiPriority w:val="99"/>
    <w:semiHidden/>
    <w:unhideWhenUsed/>
    <w:rsid w:val="000C4DBB"/>
    <w:rPr>
      <w:sz w:val="16"/>
      <w:szCs w:val="16"/>
    </w:rPr>
  </w:style>
  <w:style w:type="character" w:customStyle="1" w:styleId="GjaldskrrmilligreinarChar">
    <w:name w:val="Gjaldskrármilligreinar Char"/>
    <w:basedOn w:val="ListParagraphChar"/>
    <w:link w:val="Gjaldskrrmilligreinar"/>
    <w:rsid w:val="00030661"/>
    <w:rPr>
      <w:rFonts w:ascii="Times New Roman" w:hAnsi="Times New Roman"/>
      <w:lang w:val="is-IS"/>
    </w:rPr>
  </w:style>
  <w:style w:type="paragraph" w:styleId="CommentText">
    <w:name w:val="annotation text"/>
    <w:basedOn w:val="Normal"/>
    <w:link w:val="CommentTextChar"/>
    <w:uiPriority w:val="99"/>
    <w:unhideWhenUsed/>
    <w:rsid w:val="000C4DBB"/>
    <w:pPr>
      <w:spacing w:line="240" w:lineRule="auto"/>
    </w:pPr>
    <w:rPr>
      <w:sz w:val="20"/>
      <w:szCs w:val="20"/>
    </w:rPr>
  </w:style>
  <w:style w:type="character" w:customStyle="1" w:styleId="CommentTextChar">
    <w:name w:val="Comment Text Char"/>
    <w:basedOn w:val="DefaultParagraphFont"/>
    <w:link w:val="CommentText"/>
    <w:uiPriority w:val="99"/>
    <w:rsid w:val="000C4DBB"/>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C4DBB"/>
    <w:rPr>
      <w:b/>
      <w:bCs/>
    </w:rPr>
  </w:style>
  <w:style w:type="character" w:customStyle="1" w:styleId="CommentSubjectChar">
    <w:name w:val="Comment Subject Char"/>
    <w:basedOn w:val="CommentTextChar"/>
    <w:link w:val="CommentSubject"/>
    <w:uiPriority w:val="99"/>
    <w:semiHidden/>
    <w:rsid w:val="000C4DBB"/>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0C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BB"/>
    <w:rPr>
      <w:rFonts w:ascii="Segoe UI" w:hAnsi="Segoe UI" w:cs="Segoe UI"/>
      <w:sz w:val="18"/>
      <w:szCs w:val="18"/>
      <w:lang w:val="en-GB"/>
    </w:rPr>
  </w:style>
  <w:style w:type="table" w:styleId="TableGrid">
    <w:name w:val="Table Grid"/>
    <w:basedOn w:val="TableNormal"/>
    <w:uiPriority w:val="39"/>
    <w:rsid w:val="00CA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jaldskrrgrHeiti">
    <w:name w:val="GjaldskrárgrHeiti"/>
    <w:basedOn w:val="Normal"/>
    <w:next w:val="Normal"/>
    <w:link w:val="GjaldskrrgrHeitiChar"/>
    <w:qFormat/>
    <w:rsid w:val="00C92627"/>
    <w:pPr>
      <w:spacing w:before="120"/>
      <w:ind w:left="499" w:hanging="215"/>
      <w:jc w:val="center"/>
    </w:pPr>
    <w:rPr>
      <w:i/>
      <w:iCs/>
    </w:rPr>
  </w:style>
  <w:style w:type="paragraph" w:customStyle="1" w:styleId="Gjaldskrkaflaheiti">
    <w:name w:val="Gjaldskrkaflaheiti"/>
    <w:basedOn w:val="Normal"/>
    <w:link w:val="GjaldskrkaflaheitiChar"/>
    <w:qFormat/>
    <w:rsid w:val="000C2085"/>
    <w:pPr>
      <w:jc w:val="center"/>
    </w:pPr>
    <w:rPr>
      <w:b/>
      <w:bCs/>
    </w:rPr>
  </w:style>
  <w:style w:type="character" w:customStyle="1" w:styleId="GjaldskrrgrHeitiChar">
    <w:name w:val="GjaldskrárgrHeiti Char"/>
    <w:basedOn w:val="DefaultParagraphFont"/>
    <w:link w:val="GjaldskrrgrHeiti"/>
    <w:rsid w:val="00C92627"/>
    <w:rPr>
      <w:rFonts w:ascii="Times New Roman" w:hAnsi="Times New Roman"/>
      <w:i/>
      <w:iCs/>
      <w:lang w:val="en-GB"/>
    </w:rPr>
  </w:style>
  <w:style w:type="paragraph" w:styleId="Header">
    <w:name w:val="header"/>
    <w:basedOn w:val="Normal"/>
    <w:link w:val="HeaderChar"/>
    <w:uiPriority w:val="99"/>
    <w:unhideWhenUsed/>
    <w:rsid w:val="008468C7"/>
    <w:pPr>
      <w:tabs>
        <w:tab w:val="center" w:pos="4703"/>
        <w:tab w:val="right" w:pos="9406"/>
      </w:tabs>
      <w:spacing w:after="0" w:line="240" w:lineRule="auto"/>
    </w:pPr>
  </w:style>
  <w:style w:type="character" w:customStyle="1" w:styleId="GjaldskrkaflaheitiChar">
    <w:name w:val="Gjaldskrkaflaheiti Char"/>
    <w:basedOn w:val="DefaultParagraphFont"/>
    <w:link w:val="Gjaldskrkaflaheiti"/>
    <w:rsid w:val="000C2085"/>
    <w:rPr>
      <w:rFonts w:ascii="Times New Roman" w:hAnsi="Times New Roman"/>
      <w:b/>
      <w:bCs/>
      <w:lang w:val="en-GB"/>
    </w:rPr>
  </w:style>
  <w:style w:type="character" w:customStyle="1" w:styleId="HeaderChar">
    <w:name w:val="Header Char"/>
    <w:basedOn w:val="DefaultParagraphFont"/>
    <w:link w:val="Header"/>
    <w:uiPriority w:val="99"/>
    <w:rsid w:val="008468C7"/>
    <w:rPr>
      <w:rFonts w:ascii="Times New Roman" w:hAnsi="Times New Roman"/>
      <w:lang w:val="en-GB"/>
    </w:rPr>
  </w:style>
  <w:style w:type="paragraph" w:styleId="Footer">
    <w:name w:val="footer"/>
    <w:basedOn w:val="Normal"/>
    <w:link w:val="FooterChar"/>
    <w:uiPriority w:val="99"/>
    <w:unhideWhenUsed/>
    <w:rsid w:val="008468C7"/>
    <w:pPr>
      <w:tabs>
        <w:tab w:val="center" w:pos="4703"/>
        <w:tab w:val="right" w:pos="9406"/>
      </w:tabs>
      <w:spacing w:after="0" w:line="240" w:lineRule="auto"/>
    </w:pPr>
  </w:style>
  <w:style w:type="character" w:customStyle="1" w:styleId="FooterChar">
    <w:name w:val="Footer Char"/>
    <w:basedOn w:val="DefaultParagraphFont"/>
    <w:link w:val="Footer"/>
    <w:uiPriority w:val="99"/>
    <w:rsid w:val="008468C7"/>
    <w:rPr>
      <w:rFonts w:ascii="Times New Roman" w:hAnsi="Times New Roman"/>
      <w:lang w:val="en-GB"/>
    </w:rPr>
  </w:style>
  <w:style w:type="paragraph" w:styleId="Revision">
    <w:name w:val="Revision"/>
    <w:hidden/>
    <w:uiPriority w:val="99"/>
    <w:semiHidden/>
    <w:rsid w:val="005F6BB0"/>
    <w:pPr>
      <w:spacing w:after="0" w:line="240" w:lineRule="auto"/>
    </w:pPr>
    <w:rPr>
      <w:rFonts w:ascii="Times New Roman" w:hAnsi="Times New Roman"/>
      <w:lang w:val="en-GB"/>
    </w:rPr>
  </w:style>
  <w:style w:type="character" w:styleId="UnresolvedMention">
    <w:name w:val="Unresolved Mention"/>
    <w:basedOn w:val="DefaultParagraphFont"/>
    <w:uiPriority w:val="99"/>
    <w:unhideWhenUsed/>
    <w:rsid w:val="007F77B3"/>
    <w:rPr>
      <w:color w:val="605E5C"/>
      <w:shd w:val="clear" w:color="auto" w:fill="E1DFDD"/>
    </w:rPr>
  </w:style>
  <w:style w:type="character" w:styleId="Mention">
    <w:name w:val="Mention"/>
    <w:basedOn w:val="DefaultParagraphFont"/>
    <w:uiPriority w:val="99"/>
    <w:unhideWhenUsed/>
    <w:rsid w:val="007F77B3"/>
    <w:rPr>
      <w:color w:val="2B579A"/>
      <w:shd w:val="clear" w:color="auto" w:fill="E1DFDD"/>
    </w:rPr>
  </w:style>
  <w:style w:type="paragraph" w:styleId="NoSpacing">
    <w:name w:val="No Spacing"/>
    <w:uiPriority w:val="1"/>
    <w:qFormat/>
    <w:rsid w:val="00F65EEC"/>
    <w:pPr>
      <w:spacing w:after="0" w:line="240" w:lineRule="auto"/>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5F607BEFC5E42A6F43DDDDAFA644D" ma:contentTypeVersion="8" ma:contentTypeDescription="Create a new document." ma:contentTypeScope="" ma:versionID="7180d8b1de73956d9126586f2ed7bba3">
  <xsd:schema xmlns:xsd="http://www.w3.org/2001/XMLSchema" xmlns:xs="http://www.w3.org/2001/XMLSchema" xmlns:p="http://schemas.microsoft.com/office/2006/metadata/properties" xmlns:ns3="1ea338c0-ad8d-4550-b909-9d17b681c2d8" xmlns:ns4="9f4533e6-5343-4fb4-a2c9-fcad05a57df3" targetNamespace="http://schemas.microsoft.com/office/2006/metadata/properties" ma:root="true" ma:fieldsID="3855f2671f83641f5f97e484de3c1505" ns3:_="" ns4:_="">
    <xsd:import namespace="1ea338c0-ad8d-4550-b909-9d17b681c2d8"/>
    <xsd:import namespace="9f4533e6-5343-4fb4-a2c9-fcad05a57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338c0-ad8d-4550-b909-9d17b681c2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533e6-5343-4fb4-a2c9-fcad05a57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a338c0-ad8d-4550-b909-9d17b681c2d8">
      <UserInfo>
        <DisplayName>Hrönn Ólína Jörundsdóttir - MAST</DisplayName>
        <AccountId>18</AccountId>
        <AccountType/>
      </UserInfo>
    </SharedWithUsers>
    <_activity xmlns="9f4533e6-5343-4fb4-a2c9-fcad05a57d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7646-2CED-4935-A13A-0043625EEE1A}">
  <ds:schemaRefs>
    <ds:schemaRef ds:uri="http://schemas.microsoft.com/sharepoint/v3/contenttype/forms"/>
  </ds:schemaRefs>
</ds:datastoreItem>
</file>

<file path=customXml/itemProps2.xml><?xml version="1.0" encoding="utf-8"?>
<ds:datastoreItem xmlns:ds="http://schemas.openxmlformats.org/officeDocument/2006/customXml" ds:itemID="{EC464E03-BFE5-4FFB-907E-E48E444E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338c0-ad8d-4550-b909-9d17b681c2d8"/>
    <ds:schemaRef ds:uri="9f4533e6-5343-4fb4-a2c9-fcad05a57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E1BF5-94A5-4290-B06A-F3BF4335B50E}">
  <ds:schemaRefs>
    <ds:schemaRef ds:uri="1ea338c0-ad8d-4550-b909-9d17b681c2d8"/>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9f4533e6-5343-4fb4-a2c9-fcad05a57df3"/>
    <ds:schemaRef ds:uri="http://schemas.microsoft.com/office/2006/metadata/properties"/>
  </ds:schemaRefs>
</ds:datastoreItem>
</file>

<file path=customXml/itemProps4.xml><?xml version="1.0" encoding="utf-8"?>
<ds:datastoreItem xmlns:ds="http://schemas.openxmlformats.org/officeDocument/2006/customXml" ds:itemID="{EC13FA4B-4DAA-4EBF-B969-A7D184C2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Gunnarsdóttir - MAST</dc:creator>
  <cp:keywords/>
  <dc:description/>
  <cp:lastModifiedBy>Iðunn María Guðjónsdóttir</cp:lastModifiedBy>
  <cp:revision>4</cp:revision>
  <cp:lastPrinted>2021-03-19T01:10:00Z</cp:lastPrinted>
  <dcterms:created xsi:type="dcterms:W3CDTF">2023-03-02T13:55:00Z</dcterms:created>
  <dcterms:modified xsi:type="dcterms:W3CDTF">2023-03-02T14:58:00Z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0x0101004925F607BEFC5E42A6F43DDDDAFA644D</vt:lpwstr>
  </property>
  <property fmtid="{D5CDD505-2E9C-101B-9397-08002B2CF9AE}" pid="3" name="One_Subject">
    <vt:lpwstr>3 Gjaldskrá MAST_221109 lok.docx</vt:lpwstr>
  </property>
  <property fmtid="{D5CDD505-2E9C-101B-9397-08002B2CF9AE}" pid="4" name="One_Number">
    <vt:lpwstr>2211267</vt:lpwstr>
  </property>
  <property fmtid="{D5CDD505-2E9C-101B-9397-08002B2CF9AE}" pid="5" name="One_Employee">
    <vt:lpwstr/>
  </property>
  <property fmtid="{D5CDD505-2E9C-101B-9397-08002B2CF9AE}" pid="6" name="One_Status">
    <vt:lpwstr/>
  </property>
  <property fmtid="{D5CDD505-2E9C-101B-9397-08002B2CF9AE}" pid="7" name="One_FileComment">
    <vt:lpwstr/>
  </property>
  <property fmtid="{D5CDD505-2E9C-101B-9397-08002B2CF9AE}" pid="8" name="One_Author">
    <vt:lpwstr>Eva Gunnarsdóttir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y fmtid="{D5CDD505-2E9C-101B-9397-08002B2CF9AE}" pid="16" name="One_FileVersion">
    <vt:lpwstr>0.0</vt:lpwstr>
  </property>
</Properties>
</file>