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5DC4" w14:textId="6476A04F" w:rsidR="006352F8" w:rsidRDefault="006352F8" w:rsidP="006352F8">
      <w:pPr>
        <w:pStyle w:val="Nmeringsskjalsmls"/>
      </w:pPr>
      <w:r>
        <w:t>1</w:t>
      </w:r>
      <w:r w:rsidR="00624873">
        <w:t>5</w:t>
      </w:r>
      <w:r w:rsidR="00302AE7">
        <w:t>7</w:t>
      </w:r>
      <w:r>
        <w:t>. löggjafarþing 20</w:t>
      </w:r>
      <w:r w:rsidR="00624873">
        <w:t>2</w:t>
      </w:r>
      <w:r w:rsidR="005D26F6">
        <w:t>5</w:t>
      </w:r>
      <w:r w:rsidR="00302AE7">
        <w:t>–2026</w:t>
      </w:r>
      <w:r>
        <w:t xml:space="preserve">. </w:t>
      </w:r>
    </w:p>
    <w:p w14:paraId="4B77D070" w14:textId="77777777" w:rsidR="006352F8" w:rsidRDefault="006352F8" w:rsidP="006352F8">
      <w:pPr>
        <w:pStyle w:val="Nmeringsskjalsmls"/>
      </w:pPr>
      <w:r>
        <w:t xml:space="preserve">Þingskjal x — x. mál. </w:t>
      </w:r>
    </w:p>
    <w:p w14:paraId="4E844748" w14:textId="77777777" w:rsidR="00707D37" w:rsidRDefault="006352F8" w:rsidP="006352F8">
      <w:pPr>
        <w:pStyle w:val="Nmeringsskjalsmls"/>
      </w:pPr>
      <w:r>
        <w:t>Stjórnartillaga.</w:t>
      </w:r>
    </w:p>
    <w:p w14:paraId="43AF72E4" w14:textId="77777777" w:rsidR="00707D37" w:rsidRPr="004766EF" w:rsidRDefault="003C2AF8" w:rsidP="004766EF">
      <w:pPr>
        <w:pStyle w:val="Fyrirsgn-skjalategund"/>
      </w:pPr>
      <w:r w:rsidRPr="004766EF">
        <w:t>Tillaga til þingsályktunar</w:t>
      </w:r>
    </w:p>
    <w:p w14:paraId="3CD77796" w14:textId="0056F985" w:rsidR="00707D37" w:rsidRDefault="00895423" w:rsidP="00D726F0">
      <w:pPr>
        <w:pStyle w:val="Fyrirsgn-undirfyrirsgn"/>
      </w:pPr>
      <w:r>
        <w:t xml:space="preserve">um </w:t>
      </w:r>
      <w:r w:rsidR="00E952B3">
        <w:t>einstaklingssniðna heilbrigðisþjónustu</w:t>
      </w:r>
      <w:r w:rsidR="00795F39">
        <w:t>.</w:t>
      </w:r>
    </w:p>
    <w:p w14:paraId="31137868" w14:textId="77777777" w:rsidR="00707D37" w:rsidRDefault="00707D37" w:rsidP="00D726F0"/>
    <w:p w14:paraId="52FEE920" w14:textId="0DE4CAFE" w:rsidR="00707D37" w:rsidRDefault="000F4615" w:rsidP="000F4615">
      <w:pPr>
        <w:pStyle w:val="Frrherra"/>
      </w:pPr>
      <w:r>
        <w:t>Frá</w:t>
      </w:r>
      <w:r w:rsidR="00E952B3">
        <w:t xml:space="preserve"> heilbrigðis</w:t>
      </w:r>
      <w:r>
        <w:t>ráðherra.</w:t>
      </w:r>
    </w:p>
    <w:p w14:paraId="18424512" w14:textId="77777777" w:rsidR="000F4615" w:rsidRDefault="000F4615" w:rsidP="00D726F0"/>
    <w:p w14:paraId="41609237" w14:textId="77777777" w:rsidR="000F4615" w:rsidRDefault="000F4615" w:rsidP="00D726F0"/>
    <w:p w14:paraId="61356829" w14:textId="7269C544" w:rsidR="007B0EBB" w:rsidRDefault="0026355C" w:rsidP="00D726F0">
      <w:r>
        <w:t xml:space="preserve">Alþingi ályktar að </w:t>
      </w:r>
      <w:r w:rsidR="00B61D6B">
        <w:t xml:space="preserve">unnið skuli að framkvæmd eftirfarandi </w:t>
      </w:r>
      <w:r w:rsidR="00AB2F72">
        <w:t>stefnu</w:t>
      </w:r>
      <w:r w:rsidR="00B61D6B">
        <w:t xml:space="preserve"> um einstaklingssniðna heilbrigðisþjónustu </w:t>
      </w:r>
      <w:r w:rsidR="00895CDF">
        <w:t xml:space="preserve">og tekið verði mið af </w:t>
      </w:r>
      <w:r w:rsidR="00AB2F72">
        <w:t>stefnunni</w:t>
      </w:r>
      <w:r w:rsidR="00895CDF">
        <w:t xml:space="preserve"> við gerð fjárlaga hvers árs og í fjármálaáætlun</w:t>
      </w:r>
      <w:r w:rsidR="001204C8">
        <w:t xml:space="preserve">. </w:t>
      </w:r>
      <w:r w:rsidR="005E0B8F">
        <w:t xml:space="preserve">Markmið stefnunnar </w:t>
      </w:r>
      <w:r w:rsidR="004F142F">
        <w:t>fela í sér</w:t>
      </w:r>
      <w:r w:rsidR="005E0B8F">
        <w:t xml:space="preserve"> að </w:t>
      </w:r>
      <w:r w:rsidR="00584B64">
        <w:t xml:space="preserve">unnt verði að </w:t>
      </w:r>
      <w:proofErr w:type="spellStart"/>
      <w:r w:rsidR="00584B64">
        <w:t>einstakling</w:t>
      </w:r>
      <w:r w:rsidR="3861EC20">
        <w:t>ssníða</w:t>
      </w:r>
      <w:proofErr w:type="spellEnd"/>
      <w:r w:rsidR="00584B64">
        <w:t xml:space="preserve"> greiningu og meðferð sjúklinga </w:t>
      </w:r>
      <w:r w:rsidR="00E875CE">
        <w:t xml:space="preserve">með því </w:t>
      </w:r>
      <w:r w:rsidR="00584B64">
        <w:t xml:space="preserve">að nýta alla þá þætti sem hafa sýnt gagnreynd tengsl við áhættu, horfur </w:t>
      </w:r>
      <w:r w:rsidR="00687259">
        <w:t xml:space="preserve">og meðferðarsvörun í því skyni að velja besta meðferðarkostinn fyrir hvern sjúkling á hverjum tímapunkti og forða honum frá ónauðsynlegri meðferð, aukaverkunum og kostnaði. </w:t>
      </w:r>
    </w:p>
    <w:p w14:paraId="183FE10C" w14:textId="77777777" w:rsidR="00213A20" w:rsidRDefault="00213A20" w:rsidP="00D726F0"/>
    <w:p w14:paraId="74F95CA3" w14:textId="1B3D046E" w:rsidR="001B234C" w:rsidRDefault="008D373F" w:rsidP="008D373F">
      <w:pPr>
        <w:pStyle w:val="Millifyrirsgn1"/>
      </w:pPr>
      <w:r w:rsidRPr="008D373F">
        <w:rPr>
          <w:bCs/>
        </w:rPr>
        <w:t>1.</w:t>
      </w:r>
      <w:r>
        <w:t xml:space="preserve"> </w:t>
      </w:r>
      <w:r w:rsidR="00D958FA">
        <w:t xml:space="preserve">Koma á fót kerfi til samþættingar gagnagrunna </w:t>
      </w:r>
      <w:r w:rsidR="004B0A3D">
        <w:t xml:space="preserve">og miðlun upplýsinga til </w:t>
      </w:r>
      <w:r w:rsidR="003E0D9C">
        <w:t xml:space="preserve">heilbrigðisstarfsfólks og einstaklinga á </w:t>
      </w:r>
      <w:r w:rsidR="003E0D9C" w:rsidRPr="008D373F">
        <w:t>öruggan</w:t>
      </w:r>
      <w:r w:rsidR="003E0D9C">
        <w:t xml:space="preserve"> og aðgengilegan hátt.</w:t>
      </w:r>
    </w:p>
    <w:p w14:paraId="3D05BCF8" w14:textId="0F944E36" w:rsidR="003E0D9C" w:rsidRDefault="00CD15CE" w:rsidP="003E0D9C">
      <w:r>
        <w:t xml:space="preserve">Í þessari aðgerð verði sett fram </w:t>
      </w:r>
      <w:r w:rsidR="001434CF">
        <w:t xml:space="preserve">eftirfarandi </w:t>
      </w:r>
      <w:r w:rsidR="004D701C">
        <w:t xml:space="preserve">fimm markmið til að </w:t>
      </w:r>
      <w:r w:rsidR="004A0685">
        <w:t xml:space="preserve">skapa nauðsynlega innviði fyrir innleiðingu </w:t>
      </w:r>
      <w:r w:rsidR="00836567">
        <w:t>einstaklingssniðinnar heilbrigðisþjónustu í íslenskt heilbrigðiskerfi:</w:t>
      </w:r>
    </w:p>
    <w:p w14:paraId="745F9506" w14:textId="77777777" w:rsidR="00836567" w:rsidRDefault="00836567" w:rsidP="003E0D9C"/>
    <w:p w14:paraId="18D21DF0" w14:textId="71278CBE" w:rsidR="00836567" w:rsidRDefault="005C3A02" w:rsidP="005C3A02">
      <w:pPr>
        <w:pStyle w:val="Millifyrirsgn2"/>
      </w:pPr>
      <w:r w:rsidRPr="005C3A02">
        <w:rPr>
          <w:iCs/>
        </w:rPr>
        <w:t>1.1</w:t>
      </w:r>
      <w:r w:rsidR="005E6F7D">
        <w:rPr>
          <w:iCs/>
        </w:rPr>
        <w:t>.</w:t>
      </w:r>
      <w:r>
        <w:t xml:space="preserve"> </w:t>
      </w:r>
      <w:proofErr w:type="spellStart"/>
      <w:r w:rsidR="00543779">
        <w:t>Meðferðarbærar</w:t>
      </w:r>
      <w:proofErr w:type="spellEnd"/>
      <w:r w:rsidR="00543779">
        <w:t xml:space="preserve"> arfgerðir sem geta valdið </w:t>
      </w:r>
      <w:r w:rsidR="00CF36D7">
        <w:t>aukaverkunum lyfja eða bráðum veikindum séu skráðar miðlægt í sjúkraskrár</w:t>
      </w:r>
      <w:r w:rsidR="009A3D2C">
        <w:t>.</w:t>
      </w:r>
    </w:p>
    <w:p w14:paraId="3A9FC0BF" w14:textId="5274271A" w:rsidR="005C3A02" w:rsidRPr="008251DC" w:rsidRDefault="005C3A02" w:rsidP="005C3A02">
      <w:r w:rsidRPr="78920D31">
        <w:rPr>
          <w:i/>
          <w:iCs/>
        </w:rPr>
        <w:t xml:space="preserve">Ábyrgð: </w:t>
      </w:r>
      <w:r w:rsidR="29800F75">
        <w:t>Stafræn heilsa</w:t>
      </w:r>
      <w:r w:rsidR="528A3960">
        <w:t xml:space="preserve"> </w:t>
      </w:r>
      <w:r w:rsidR="000F62CE" w:rsidRPr="000F62CE">
        <w:t>–</w:t>
      </w:r>
      <w:r w:rsidR="528A3960">
        <w:t xml:space="preserve"> þróunar- og þjónustumiðstöð</w:t>
      </w:r>
      <w:r w:rsidR="257927FC">
        <w:t>.</w:t>
      </w:r>
      <w:r w:rsidR="6130131C">
        <w:t xml:space="preserve"> </w:t>
      </w:r>
      <w:r w:rsidR="474397B7">
        <w:t xml:space="preserve"> </w:t>
      </w:r>
      <w:r w:rsidR="00B47750">
        <w:t xml:space="preserve"> </w:t>
      </w:r>
    </w:p>
    <w:p w14:paraId="56811BD6" w14:textId="0B673F31" w:rsidR="00832580" w:rsidRDefault="00832580" w:rsidP="78920D31">
      <w:pPr>
        <w:rPr>
          <w:i/>
          <w:iCs/>
        </w:rPr>
      </w:pPr>
      <w:r w:rsidRPr="78920D31">
        <w:rPr>
          <w:i/>
          <w:iCs/>
        </w:rPr>
        <w:t xml:space="preserve">Árangur: </w:t>
      </w:r>
      <w:r w:rsidR="4C407B48" w:rsidRPr="00944678">
        <w:t>Upplýsingar skráðar í miðlæga sjúkraskrá</w:t>
      </w:r>
      <w:r w:rsidR="6F970D86" w:rsidRPr="00944678">
        <w:t xml:space="preserve"> í kerfi sem hleður slíkum upplýsingum án handvirkrar skráningar</w:t>
      </w:r>
      <w:r w:rsidR="4C407B48" w:rsidRPr="00944678">
        <w:t>.</w:t>
      </w:r>
    </w:p>
    <w:p w14:paraId="2365503C" w14:textId="77777777" w:rsidR="001B234C" w:rsidRDefault="001B234C" w:rsidP="00D856C9">
      <w:pPr>
        <w:ind w:firstLine="0"/>
        <w:rPr>
          <w:i/>
          <w:iCs/>
        </w:rPr>
      </w:pPr>
    </w:p>
    <w:p w14:paraId="22A2DF9A" w14:textId="154F4844" w:rsidR="003C621B" w:rsidRDefault="003C621B" w:rsidP="00CB01A2">
      <w:pPr>
        <w:pStyle w:val="Millifyrirsgn2"/>
      </w:pPr>
      <w:r>
        <w:t>1</w:t>
      </w:r>
      <w:r w:rsidR="00CB01A2">
        <w:t>.2</w:t>
      </w:r>
      <w:r w:rsidR="005E6F7D">
        <w:t>.</w:t>
      </w:r>
      <w:r w:rsidR="00D856C9">
        <w:t xml:space="preserve"> </w:t>
      </w:r>
      <w:proofErr w:type="spellStart"/>
      <w:r w:rsidR="00D236E7">
        <w:t>Meðferðarbærar</w:t>
      </w:r>
      <w:proofErr w:type="spellEnd"/>
      <w:r w:rsidR="00D236E7">
        <w:t xml:space="preserve"> arfgerðir </w:t>
      </w:r>
      <w:r w:rsidR="00512FDD">
        <w:t>séu skráðar á heildrænan hátt í sjúkra</w:t>
      </w:r>
      <w:r>
        <w:t>skrá svo auðvelt sé að fletta þeim upp út frá algengum breytum á borð við blóðflokka og ónæmisfræðiniðurstöður.</w:t>
      </w:r>
    </w:p>
    <w:p w14:paraId="5BD2C8E9" w14:textId="180CD213" w:rsidR="003C621B" w:rsidRDefault="003C621B" w:rsidP="78920D31">
      <w:pPr>
        <w:rPr>
          <w:i/>
          <w:iCs/>
        </w:rPr>
      </w:pPr>
      <w:r w:rsidRPr="78920D31">
        <w:rPr>
          <w:i/>
          <w:iCs/>
        </w:rPr>
        <w:t>Ábyrgð:</w:t>
      </w:r>
      <w:r w:rsidR="09C5BEF1" w:rsidRPr="78920D31">
        <w:rPr>
          <w:i/>
          <w:iCs/>
        </w:rPr>
        <w:t xml:space="preserve"> </w:t>
      </w:r>
      <w:r w:rsidR="09C5BEF1" w:rsidRPr="00D255B8">
        <w:t xml:space="preserve">Stafræn heilsa </w:t>
      </w:r>
      <w:r w:rsidR="000F62CE">
        <w:softHyphen/>
      </w:r>
      <w:r w:rsidR="000F62CE">
        <w:softHyphen/>
      </w:r>
      <w:r w:rsidR="00C944CF" w:rsidRPr="00C944CF">
        <w:t>–</w:t>
      </w:r>
      <w:r w:rsidR="09C5BEF1" w:rsidRPr="00D255B8">
        <w:t xml:space="preserve"> þróunar- og þjónustumiðstöð</w:t>
      </w:r>
      <w:r w:rsidR="2858B0D8" w:rsidRPr="00D255B8">
        <w:t>.</w:t>
      </w:r>
    </w:p>
    <w:p w14:paraId="2C9D7780" w14:textId="440784ED" w:rsidR="003C621B" w:rsidRDefault="003C621B" w:rsidP="003C621B">
      <w:pPr>
        <w:rPr>
          <w:i/>
          <w:iCs/>
        </w:rPr>
      </w:pPr>
      <w:r w:rsidRPr="23EBFEDE">
        <w:rPr>
          <w:i/>
          <w:iCs/>
        </w:rPr>
        <w:t>Árangur:</w:t>
      </w:r>
      <w:r w:rsidR="0EF8AD1B" w:rsidRPr="23EBFEDE">
        <w:rPr>
          <w:i/>
          <w:iCs/>
        </w:rPr>
        <w:t xml:space="preserve"> </w:t>
      </w:r>
      <w:r w:rsidR="0EF8AD1B" w:rsidRPr="00D255B8">
        <w:t>Upplýsingar skráðar í miðlæga sjúkraskrá í kerfi sem hleður slíkum upplýsingum án handvirkrar skráningar.</w:t>
      </w:r>
    </w:p>
    <w:p w14:paraId="45E64F3F" w14:textId="77777777" w:rsidR="003C621B" w:rsidRDefault="003C621B" w:rsidP="003C621B">
      <w:pPr>
        <w:rPr>
          <w:i/>
          <w:iCs/>
        </w:rPr>
      </w:pPr>
    </w:p>
    <w:p w14:paraId="0849A50D" w14:textId="1D941A45" w:rsidR="00024656" w:rsidRDefault="003C621B" w:rsidP="003C621B">
      <w:pPr>
        <w:pStyle w:val="Millifyrirsgn2"/>
      </w:pPr>
      <w:r>
        <w:t>1.3</w:t>
      </w:r>
      <w:r w:rsidR="005E6F7D">
        <w:t>.</w:t>
      </w:r>
      <w:r>
        <w:t xml:space="preserve"> </w:t>
      </w:r>
      <w:r w:rsidR="00313047">
        <w:t xml:space="preserve">Útbúa </w:t>
      </w:r>
      <w:r w:rsidR="00D91013">
        <w:t xml:space="preserve">hugbúnaðarlausnir þar sem </w:t>
      </w:r>
      <w:proofErr w:type="spellStart"/>
      <w:r w:rsidR="00D91013">
        <w:t>meðferðarbær</w:t>
      </w:r>
      <w:r w:rsidR="00AD745E">
        <w:t>ar</w:t>
      </w:r>
      <w:proofErr w:type="spellEnd"/>
      <w:r w:rsidR="00D91013">
        <w:t xml:space="preserve"> arfgerð</w:t>
      </w:r>
      <w:r w:rsidR="00AD745E">
        <w:t>ir</w:t>
      </w:r>
      <w:r w:rsidR="00D91013">
        <w:t xml:space="preserve"> sem hafa þýðingu fyrir ávísun á lyfjaflokka (</w:t>
      </w:r>
      <w:proofErr w:type="spellStart"/>
      <w:r w:rsidR="00D91013">
        <w:t>ATC-kóða</w:t>
      </w:r>
      <w:proofErr w:type="spellEnd"/>
      <w:r w:rsidR="00D91013">
        <w:t xml:space="preserve">) og skráðar sjúkdómsgreiningar (ICD-kóða) </w:t>
      </w:r>
      <w:r w:rsidR="00770615">
        <w:t>eru merktar í miðlægu lyfjakorti</w:t>
      </w:r>
      <w:r w:rsidR="00024656">
        <w:t>.</w:t>
      </w:r>
    </w:p>
    <w:p w14:paraId="184E087A" w14:textId="10E488A7" w:rsidR="00C56EFC" w:rsidRDefault="00024656" w:rsidP="000C58AA">
      <w:r>
        <w:rPr>
          <w:i/>
          <w:iCs/>
        </w:rPr>
        <w:t xml:space="preserve">Ábyrgð: </w:t>
      </w:r>
      <w:r w:rsidR="00422E10">
        <w:t xml:space="preserve">Stafræn heilsa </w:t>
      </w:r>
      <w:r w:rsidR="00C944CF" w:rsidRPr="00C944CF">
        <w:t>–</w:t>
      </w:r>
      <w:r w:rsidR="00422E10">
        <w:t xml:space="preserve"> þróunar- og þjónustumiðstöð</w:t>
      </w:r>
      <w:r w:rsidR="00C56EFC">
        <w:t>.</w:t>
      </w:r>
    </w:p>
    <w:p w14:paraId="09294906" w14:textId="04F07891" w:rsidR="0096066B" w:rsidRDefault="00024656" w:rsidP="000C58AA">
      <w:pPr>
        <w:rPr>
          <w:i/>
          <w:iCs/>
        </w:rPr>
      </w:pPr>
      <w:r>
        <w:rPr>
          <w:i/>
          <w:iCs/>
        </w:rPr>
        <w:t xml:space="preserve">Árangur: </w:t>
      </w:r>
      <w:r w:rsidR="00430C42" w:rsidRPr="00D255B8">
        <w:t xml:space="preserve">Þeir sem ávísa eða afgreiða lyf hafi upplýsingar um </w:t>
      </w:r>
      <w:proofErr w:type="spellStart"/>
      <w:r w:rsidR="00430C42" w:rsidRPr="00D255B8">
        <w:t>meðferðarbærar</w:t>
      </w:r>
      <w:proofErr w:type="spellEnd"/>
      <w:r w:rsidR="00430C42" w:rsidRPr="00D255B8">
        <w:t xml:space="preserve"> aðgerðir sjúklings</w:t>
      </w:r>
      <w:r w:rsidR="006C2EA8" w:rsidRPr="00D255B8">
        <w:t>.</w:t>
      </w:r>
    </w:p>
    <w:p w14:paraId="37FBC509" w14:textId="77777777" w:rsidR="000C58AA" w:rsidRPr="000C58AA" w:rsidRDefault="000C58AA" w:rsidP="000C58AA">
      <w:pPr>
        <w:rPr>
          <w:i/>
          <w:iCs/>
        </w:rPr>
      </w:pPr>
    </w:p>
    <w:p w14:paraId="028CAB4B" w14:textId="0D7C2D96" w:rsidR="00FF572A" w:rsidRDefault="0096066B" w:rsidP="0096066B">
      <w:pPr>
        <w:pStyle w:val="Millifyrirsgn2"/>
      </w:pPr>
      <w:r>
        <w:t>1.</w:t>
      </w:r>
      <w:r w:rsidR="000C58AA">
        <w:t>4</w:t>
      </w:r>
      <w:r w:rsidR="005E6F7D">
        <w:t>.</w:t>
      </w:r>
      <w:r>
        <w:t xml:space="preserve"> Einstaklingar geti pantað tíma</w:t>
      </w:r>
      <w:r w:rsidR="007C5E4A">
        <w:t xml:space="preserve"> </w:t>
      </w:r>
      <w:r w:rsidR="001810B7">
        <w:t>rafrænt</w:t>
      </w:r>
      <w:r>
        <w:t xml:space="preserve"> </w:t>
      </w:r>
      <w:r w:rsidR="00182C5F">
        <w:t xml:space="preserve">í erfðaráðgjöf hjá </w:t>
      </w:r>
      <w:r w:rsidR="0085568F">
        <w:t>erfða- og sameindalækni</w:t>
      </w:r>
      <w:r w:rsidR="0015275B">
        <w:t>s</w:t>
      </w:r>
      <w:r w:rsidR="0085568F">
        <w:t xml:space="preserve">fræðideild </w:t>
      </w:r>
      <w:r w:rsidR="00182C5F">
        <w:t xml:space="preserve">Landspítala </w:t>
      </w:r>
      <w:r w:rsidR="00FF572A">
        <w:t xml:space="preserve">byggt á svörum við rafrænum spurningarlistum, til að </w:t>
      </w:r>
      <w:r w:rsidR="00FF572A">
        <w:lastRenderedPageBreak/>
        <w:t>mynda um fjölskyldusögu um illkynja háhita, járnofhleðslu, skyndidauða og brjóstakrabbamein.</w:t>
      </w:r>
    </w:p>
    <w:p w14:paraId="37B14CD2" w14:textId="24B6EBD3" w:rsidR="00FF572A" w:rsidRDefault="00FF572A" w:rsidP="00FF572A">
      <w:pPr>
        <w:rPr>
          <w:i/>
          <w:iCs/>
        </w:rPr>
      </w:pPr>
      <w:r>
        <w:rPr>
          <w:i/>
          <w:iCs/>
        </w:rPr>
        <w:t>Ábyrgð:</w:t>
      </w:r>
      <w:r w:rsidR="006D21DB" w:rsidRPr="006D21DB">
        <w:t xml:space="preserve"> </w:t>
      </w:r>
      <w:r w:rsidR="006D21DB">
        <w:t xml:space="preserve">Stafræn heilsa </w:t>
      </w:r>
      <w:r w:rsidR="009E41DC" w:rsidRPr="009E41DC">
        <w:t>–</w:t>
      </w:r>
      <w:r w:rsidR="006D21DB">
        <w:t xml:space="preserve"> þróunar- og þjónustumiðstöð</w:t>
      </w:r>
      <w:r w:rsidR="00C56EFC">
        <w:t>.</w:t>
      </w:r>
      <w:r w:rsidR="006D21DB">
        <w:t xml:space="preserve">   </w:t>
      </w:r>
    </w:p>
    <w:p w14:paraId="07AD57FF" w14:textId="119147CD" w:rsidR="00CB01A2" w:rsidRDefault="00FF572A" w:rsidP="00FF572A">
      <w:r>
        <w:rPr>
          <w:i/>
          <w:iCs/>
        </w:rPr>
        <w:t>Árangur:</w:t>
      </w:r>
      <w:r w:rsidR="002E5E77">
        <w:t xml:space="preserve"> </w:t>
      </w:r>
      <w:r w:rsidR="006D21DB">
        <w:t>Að hægt sé að panta tíma rafrænt hjá erfða- og sameindalækni</w:t>
      </w:r>
      <w:r w:rsidR="0015275B">
        <w:t>s</w:t>
      </w:r>
      <w:r w:rsidR="006D21DB">
        <w:t>fræðideild Landspítala</w:t>
      </w:r>
      <w:r w:rsidR="0015275B">
        <w:t>.</w:t>
      </w:r>
    </w:p>
    <w:p w14:paraId="42C37A72" w14:textId="77777777" w:rsidR="00D856C9" w:rsidRDefault="00D856C9" w:rsidP="00D856C9"/>
    <w:p w14:paraId="2B029502" w14:textId="533B88CF" w:rsidR="00D856C9" w:rsidRDefault="009121E9" w:rsidP="009121E9">
      <w:pPr>
        <w:pStyle w:val="Millifyrirsgn1"/>
      </w:pPr>
      <w:r w:rsidRPr="009121E9">
        <w:rPr>
          <w:bCs/>
        </w:rPr>
        <w:t>2.</w:t>
      </w:r>
      <w:r>
        <w:t xml:space="preserve"> </w:t>
      </w:r>
      <w:r w:rsidR="004B0448">
        <w:t>Breyta</w:t>
      </w:r>
      <w:r w:rsidR="001F391C">
        <w:t xml:space="preserve"> </w:t>
      </w:r>
      <w:r w:rsidR="004F3CBF">
        <w:t>lögum</w:t>
      </w:r>
      <w:r w:rsidR="004B0448">
        <w:t xml:space="preserve"> og innleiða </w:t>
      </w:r>
      <w:r w:rsidR="005108D9">
        <w:t>reglugerð Evrópuþingsins og ráðsins (ESB) 2025/327 um evrópskt heilbrigðisgagnasvæði</w:t>
      </w:r>
      <w:r w:rsidR="001F391C">
        <w:t>.</w:t>
      </w:r>
    </w:p>
    <w:p w14:paraId="513788BC" w14:textId="073DBE86" w:rsidR="001F391C" w:rsidRDefault="001F391C" w:rsidP="001F391C">
      <w:r>
        <w:t xml:space="preserve">Í þessari aðgerð verði sett fram eftirfarandi </w:t>
      </w:r>
      <w:r w:rsidR="00497FF8">
        <w:t>sex</w:t>
      </w:r>
      <w:r>
        <w:t xml:space="preserve"> markmið </w:t>
      </w:r>
      <w:r w:rsidR="00EF7E19">
        <w:t xml:space="preserve">sem lúta að því að breyta núgildandi lagaumhverfi </w:t>
      </w:r>
      <w:r w:rsidR="008C4344">
        <w:t>svo unnt verði að nýta fyrirliggjandi gögn og upplýsingar sem hafa þýðingu við veitingu einstaklingssniðinnar</w:t>
      </w:r>
      <w:r w:rsidR="00E84E93">
        <w:t xml:space="preserve"> </w:t>
      </w:r>
      <w:r w:rsidR="008C4344">
        <w:t xml:space="preserve">heilbrigðisþjónustu </w:t>
      </w:r>
      <w:r w:rsidR="001A621C">
        <w:t xml:space="preserve">og innleiða </w:t>
      </w:r>
      <w:r w:rsidR="003B05DB">
        <w:t xml:space="preserve">reglugerð Evrópuþingsins og ráðsins (ESB) </w:t>
      </w:r>
      <w:r w:rsidR="00E20C39">
        <w:t xml:space="preserve">2025/327 um evrópskt heilbrigðisgagnasvæði </w:t>
      </w:r>
      <w:r w:rsidR="009E182B">
        <w:t xml:space="preserve">í íslensk lög </w:t>
      </w:r>
      <w:r w:rsidR="00F576AB">
        <w:t xml:space="preserve">svo unnt verði að miðla þeim heilsufarsupplýsingum og rannsóknarniðurstöðum </w:t>
      </w:r>
      <w:r w:rsidR="009E182B">
        <w:t>sem safnað er eftir gildistöku laganna</w:t>
      </w:r>
      <w:r>
        <w:t>:</w:t>
      </w:r>
    </w:p>
    <w:p w14:paraId="5707F99B" w14:textId="77777777" w:rsidR="001F391C" w:rsidRDefault="001F391C" w:rsidP="001F391C"/>
    <w:p w14:paraId="2CF003AA" w14:textId="5F2D6FAF" w:rsidR="006D6EC7" w:rsidRDefault="006D6EC7" w:rsidP="006D6EC7">
      <w:pPr>
        <w:pStyle w:val="Millifyrirsgn2"/>
      </w:pPr>
      <w:r>
        <w:t>2.1</w:t>
      </w:r>
      <w:r w:rsidR="005E6F7D">
        <w:t>.</w:t>
      </w:r>
      <w:r>
        <w:t xml:space="preserve"> </w:t>
      </w:r>
      <w:r w:rsidR="006D36B9">
        <w:t xml:space="preserve">Unnt verði að nýta </w:t>
      </w:r>
      <w:r w:rsidR="002B6ED3">
        <w:t>fyrirliggjandi</w:t>
      </w:r>
      <w:r w:rsidR="006D36B9">
        <w:t xml:space="preserve"> heilsufarsupplýsingar um sjúklinga sem </w:t>
      </w:r>
      <w:r w:rsidR="002C50F9">
        <w:t>eru til staðar í innlendum rannsóknaragagnagrunnum.</w:t>
      </w:r>
    </w:p>
    <w:p w14:paraId="2B78D48A" w14:textId="78BE3172" w:rsidR="002C50F9" w:rsidRPr="002C50F9" w:rsidRDefault="002C50F9" w:rsidP="002C50F9">
      <w:bookmarkStart w:id="0" w:name="_Hlk215750926"/>
      <w:r>
        <w:rPr>
          <w:i/>
          <w:iCs/>
        </w:rPr>
        <w:t xml:space="preserve">Ábyrgð: </w:t>
      </w:r>
      <w:r w:rsidR="00093EC5">
        <w:t xml:space="preserve">Stafræn heilsa </w:t>
      </w:r>
      <w:r w:rsidR="004E3D6C" w:rsidRPr="004E3D6C">
        <w:t>–</w:t>
      </w:r>
      <w:r w:rsidR="00093EC5">
        <w:t xml:space="preserve"> þróunar- og þjónustumiðstöð</w:t>
      </w:r>
      <w:r w:rsidR="00C56EFC">
        <w:t>.</w:t>
      </w:r>
    </w:p>
    <w:p w14:paraId="1B638DA9" w14:textId="4A34C74D" w:rsidR="0026318B" w:rsidRDefault="002C50F9" w:rsidP="002C50F9">
      <w:r>
        <w:rPr>
          <w:i/>
          <w:iCs/>
        </w:rPr>
        <w:t xml:space="preserve">Árangur: </w:t>
      </w:r>
      <w:bookmarkStart w:id="1" w:name="_Hlk215752079"/>
      <w:r w:rsidR="00794AEC">
        <w:t>V</w:t>
      </w:r>
      <w:r w:rsidR="003E3297">
        <w:t xml:space="preserve">efsvæði </w:t>
      </w:r>
      <w:r w:rsidR="00794AEC">
        <w:t xml:space="preserve">verði útbúið </w:t>
      </w:r>
      <w:r w:rsidR="003E3297">
        <w:t xml:space="preserve">þar sem einstaklingar geta gefið samþykki svo unnt sé að </w:t>
      </w:r>
      <w:r w:rsidR="00750711">
        <w:t>miðla til þeirra</w:t>
      </w:r>
      <w:r w:rsidR="003E3297">
        <w:t xml:space="preserve"> upplýsing</w:t>
      </w:r>
      <w:r w:rsidR="00750711">
        <w:t>um</w:t>
      </w:r>
      <w:r w:rsidR="003E3297">
        <w:t xml:space="preserve"> um arfgerðir </w:t>
      </w:r>
      <w:r w:rsidR="00257F8B">
        <w:t xml:space="preserve">þeirra sem aflað </w:t>
      </w:r>
      <w:r w:rsidR="002B3299">
        <w:t>hefur verið í</w:t>
      </w:r>
      <w:r w:rsidR="003E3297">
        <w:t xml:space="preserve"> vísindarannsóknum á heilbrigðissviði.</w:t>
      </w:r>
    </w:p>
    <w:bookmarkEnd w:id="0"/>
    <w:bookmarkEnd w:id="1"/>
    <w:p w14:paraId="4EB3B435" w14:textId="77777777" w:rsidR="007B4AB5" w:rsidRDefault="007B4AB5" w:rsidP="002C50F9"/>
    <w:p w14:paraId="4A0F0CB3" w14:textId="7F2F8CED" w:rsidR="007B4AB5" w:rsidRDefault="007B4AB5" w:rsidP="007B4AB5">
      <w:pPr>
        <w:pStyle w:val="Millifyrirsgn2"/>
      </w:pPr>
      <w:r>
        <w:t xml:space="preserve">2.2. </w:t>
      </w:r>
      <w:r w:rsidR="00E0340E">
        <w:t xml:space="preserve">Kveðið verði á um það í </w:t>
      </w:r>
      <w:r w:rsidR="00DD5DC0">
        <w:t>verklagsreglu</w:t>
      </w:r>
      <w:r w:rsidR="00E0340E">
        <w:t>m</w:t>
      </w:r>
      <w:r w:rsidR="00DD5DC0">
        <w:t xml:space="preserve"> v</w:t>
      </w:r>
      <w:r>
        <w:t>ísindasiðanefnd</w:t>
      </w:r>
      <w:r w:rsidR="00DD5DC0">
        <w:t xml:space="preserve">ar </w:t>
      </w:r>
      <w:r w:rsidR="00014017">
        <w:t>að</w:t>
      </w:r>
      <w:r w:rsidR="000D69D9">
        <w:t xml:space="preserve"> í </w:t>
      </w:r>
      <w:r w:rsidR="005B7731">
        <w:t xml:space="preserve">rannsókn </w:t>
      </w:r>
      <w:r w:rsidR="00C44CA6">
        <w:t>sé þátttakanda gefinn kostur á að fá vitneskju um</w:t>
      </w:r>
      <w:r w:rsidR="007729DD">
        <w:t xml:space="preserve"> mikilvæga </w:t>
      </w:r>
      <w:r w:rsidR="00455EB5">
        <w:t>þætti sem koma fram við fr</w:t>
      </w:r>
      <w:r w:rsidR="001F37AA">
        <w:t>a</w:t>
      </w:r>
      <w:r w:rsidR="00455EB5">
        <w:t xml:space="preserve">mkvæmd rannsóknar og varða heilsu þátttakenda, þ.m.t. mikilvæga þætti sem varða erfðamengi þeirra. </w:t>
      </w:r>
    </w:p>
    <w:p w14:paraId="59B340CD" w14:textId="4DD1D5A1" w:rsidR="007B4AB5" w:rsidRPr="002C50F9" w:rsidRDefault="007B4AB5" w:rsidP="007B4AB5">
      <w:r>
        <w:rPr>
          <w:i/>
          <w:iCs/>
        </w:rPr>
        <w:t xml:space="preserve">Ábyrgð: </w:t>
      </w:r>
      <w:r>
        <w:t>Vísindasiðanefnd</w:t>
      </w:r>
      <w:r w:rsidR="00125C14">
        <w:t xml:space="preserve"> og heilbrigðisráðuneytið</w:t>
      </w:r>
      <w:r>
        <w:t>.</w:t>
      </w:r>
    </w:p>
    <w:p w14:paraId="4CC9D2B0" w14:textId="302087D9" w:rsidR="007B4AB5" w:rsidRDefault="007B4AB5" w:rsidP="00125C14">
      <w:r>
        <w:rPr>
          <w:i/>
          <w:iCs/>
        </w:rPr>
        <w:t xml:space="preserve">Árangur: </w:t>
      </w:r>
      <w:r>
        <w:t>Verklagsreglum</w:t>
      </w:r>
      <w:r w:rsidR="003E6B26">
        <w:t xml:space="preserve"> </w:t>
      </w:r>
      <w:r w:rsidR="00542E80">
        <w:t xml:space="preserve">vísindasiðanefndar </w:t>
      </w:r>
      <w:r w:rsidR="005B1F1C">
        <w:t xml:space="preserve">verði </w:t>
      </w:r>
      <w:r w:rsidR="003E6B26">
        <w:t>breytt</w:t>
      </w:r>
      <w:r w:rsidR="00542E80">
        <w:t xml:space="preserve"> og reglugerð um tilkynn</w:t>
      </w:r>
      <w:r w:rsidR="00125C14">
        <w:t>ingar til þátttakenda í vísindarannsóknum á heilbrigðissviði sett</w:t>
      </w:r>
      <w:r>
        <w:t>.</w:t>
      </w:r>
    </w:p>
    <w:p w14:paraId="49EAA6D5" w14:textId="77777777" w:rsidR="007B4AB5" w:rsidRPr="00A62AB8" w:rsidRDefault="007B4AB5" w:rsidP="002C50F9">
      <w:pPr>
        <w:rPr>
          <w:i/>
          <w:iCs/>
        </w:rPr>
      </w:pPr>
    </w:p>
    <w:p w14:paraId="7C77B26D" w14:textId="6B1B760A" w:rsidR="00A74A46" w:rsidRDefault="00A74A46" w:rsidP="006471E7">
      <w:pPr>
        <w:ind w:firstLine="0"/>
      </w:pPr>
      <w:r w:rsidRPr="00A62AB8">
        <w:rPr>
          <w:i/>
          <w:iCs/>
        </w:rPr>
        <w:t>2.</w:t>
      </w:r>
      <w:r w:rsidR="00A62AB8" w:rsidRPr="00A62AB8">
        <w:rPr>
          <w:i/>
          <w:iCs/>
        </w:rPr>
        <w:t>3</w:t>
      </w:r>
      <w:r w:rsidRPr="00A62AB8">
        <w:rPr>
          <w:i/>
          <w:iCs/>
        </w:rPr>
        <w:t>.</w:t>
      </w:r>
      <w:r w:rsidR="006471E7">
        <w:rPr>
          <w:i/>
          <w:iCs/>
        </w:rPr>
        <w:t xml:space="preserve"> I</w:t>
      </w:r>
      <w:r w:rsidR="00A62AB8" w:rsidRPr="00A62AB8">
        <w:rPr>
          <w:i/>
          <w:iCs/>
        </w:rPr>
        <w:t xml:space="preserve">nnleiða </w:t>
      </w:r>
      <w:bookmarkStart w:id="2" w:name="_Hlk215751731"/>
      <w:r w:rsidR="00A62AB8" w:rsidRPr="00A62AB8">
        <w:rPr>
          <w:i/>
          <w:iCs/>
        </w:rPr>
        <w:t xml:space="preserve">reglugerð </w:t>
      </w:r>
      <w:bookmarkStart w:id="3" w:name="_Hlk215751886"/>
      <w:r w:rsidR="00A62AB8" w:rsidRPr="00A62AB8">
        <w:rPr>
          <w:i/>
          <w:iCs/>
        </w:rPr>
        <w:t>Evrópuþingsins og ráðsins (ESB) 2025/327 um evrópskt heilbrigðisgagnasvæði</w:t>
      </w:r>
      <w:bookmarkEnd w:id="2"/>
      <w:r w:rsidR="00A62AB8" w:rsidRPr="00A62AB8">
        <w:rPr>
          <w:i/>
          <w:iCs/>
        </w:rPr>
        <w:t xml:space="preserve"> </w:t>
      </w:r>
      <w:bookmarkEnd w:id="3"/>
      <w:r w:rsidR="00A62AB8" w:rsidRPr="00A62AB8">
        <w:rPr>
          <w:i/>
          <w:iCs/>
        </w:rPr>
        <w:t>í íslensk lög svo unnt verði að miðla þeim heilsufarsupplýsingum og rannsóknarniðurstöðum sem safnað er eftir gildistöku laganna</w:t>
      </w:r>
      <w:r w:rsidR="006471E7">
        <w:rPr>
          <w:i/>
          <w:iCs/>
        </w:rPr>
        <w:t>.</w:t>
      </w:r>
    </w:p>
    <w:p w14:paraId="17050AE4" w14:textId="77777777" w:rsidR="00A74A46" w:rsidRDefault="00A74A46" w:rsidP="00A74A46">
      <w:r w:rsidRPr="005B1F1C">
        <w:rPr>
          <w:i/>
          <w:iCs/>
        </w:rPr>
        <w:t>Ábyrgð</w:t>
      </w:r>
      <w:r>
        <w:t>: Heilbrigðisráðuneyti.</w:t>
      </w:r>
    </w:p>
    <w:p w14:paraId="57FDCFDF" w14:textId="1EE4E456" w:rsidR="00A74A46" w:rsidRDefault="00A74A46" w:rsidP="00A74A46">
      <w:r w:rsidRPr="005B1F1C">
        <w:rPr>
          <w:i/>
          <w:iCs/>
        </w:rPr>
        <w:t>Árangur</w:t>
      </w:r>
      <w:r>
        <w:t>:</w:t>
      </w:r>
      <w:r w:rsidR="006471E7">
        <w:t xml:space="preserve"> Frumvarp til laga</w:t>
      </w:r>
      <w:r w:rsidR="00A52D57">
        <w:t xml:space="preserve"> um </w:t>
      </w:r>
      <w:r w:rsidR="00A52D57" w:rsidRPr="00A52D57">
        <w:t>innleiðingu reglugerð</w:t>
      </w:r>
      <w:r w:rsidR="00A52D57">
        <w:t>ar</w:t>
      </w:r>
      <w:r w:rsidR="00A52D57" w:rsidRPr="00A52D57">
        <w:t xml:space="preserve"> Evrópuþingsins og ráðsins (ESB) 2025/327 um evrópskt heilbrigðisgagnasvæði</w:t>
      </w:r>
      <w:r w:rsidR="005B1F1C">
        <w:t xml:space="preserve"> lagt fram og</w:t>
      </w:r>
      <w:r w:rsidR="006471E7" w:rsidRPr="00A52D57">
        <w:t xml:space="preserve"> samþykkt</w:t>
      </w:r>
      <w:r w:rsidR="006471E7">
        <w:t xml:space="preserve"> á Alþingi.</w:t>
      </w:r>
    </w:p>
    <w:p w14:paraId="5E2C0A69" w14:textId="77777777" w:rsidR="003E3297" w:rsidRDefault="003E3297" w:rsidP="002C50F9"/>
    <w:p w14:paraId="77167B79" w14:textId="5599DA09" w:rsidR="009374E5" w:rsidRDefault="0026318B" w:rsidP="0026318B">
      <w:pPr>
        <w:pStyle w:val="Millifyrirsgn2"/>
      </w:pPr>
      <w:bookmarkStart w:id="4" w:name="_Hlk215751587"/>
      <w:r>
        <w:t>2.</w:t>
      </w:r>
      <w:r w:rsidR="00A52D57">
        <w:t>4</w:t>
      </w:r>
      <w:r w:rsidR="005E6F7D">
        <w:t>.</w:t>
      </w:r>
      <w:r>
        <w:t xml:space="preserve"> </w:t>
      </w:r>
      <w:r w:rsidR="00FC5DE7">
        <w:t>Einstaklingum tryggður réttur</w:t>
      </w:r>
      <w:r w:rsidR="0001423D">
        <w:t xml:space="preserve"> til að hafna því að vera upplýstir um upplýsingar sem koma fram í rannsóknaragagnagrunnum og hafa þýðingu fyrir einstaklingssniðna heilbrigðisþjónustu</w:t>
      </w:r>
      <w:r w:rsidR="009374E5">
        <w:t>.</w:t>
      </w:r>
    </w:p>
    <w:p w14:paraId="0FC52BB8" w14:textId="77777777" w:rsidR="009374E5" w:rsidRDefault="009374E5" w:rsidP="009374E5">
      <w:r>
        <w:rPr>
          <w:i/>
          <w:iCs/>
        </w:rPr>
        <w:t>Ábyrgð:</w:t>
      </w:r>
      <w:r>
        <w:t xml:space="preserve"> Heilbrigðisráðuneyti.</w:t>
      </w:r>
    </w:p>
    <w:p w14:paraId="581E035A" w14:textId="267BF50D" w:rsidR="009374E5" w:rsidRPr="00C96A91" w:rsidRDefault="009374E5" w:rsidP="009374E5">
      <w:r>
        <w:rPr>
          <w:i/>
          <w:iCs/>
        </w:rPr>
        <w:t xml:space="preserve">Árangur: </w:t>
      </w:r>
      <w:bookmarkStart w:id="5" w:name="_Hlk215752010"/>
      <w:r w:rsidR="00C96A91">
        <w:t xml:space="preserve">Kveðið </w:t>
      </w:r>
      <w:r w:rsidR="007F1B4E">
        <w:t xml:space="preserve">verði </w:t>
      </w:r>
      <w:r w:rsidR="00C96A91">
        <w:t xml:space="preserve">á um rétt til að hafna því að vera upplýstur um upplýsingar sem koma fram í rannsóknargagnagrunnum og hafa þýðingu fyrir einstaklingssniðna heilbrigðisþjónustu í frumvarpi </w:t>
      </w:r>
      <w:r w:rsidR="00233932">
        <w:t xml:space="preserve">til innleiðingar reglugerð </w:t>
      </w:r>
      <w:r w:rsidR="00233932" w:rsidRPr="00233932">
        <w:t>Evrópuþingsins og ráðsins (ESB) 2025/327 um evrópskt heilbrigðisgagnasvæði</w:t>
      </w:r>
      <w:r w:rsidR="00233932">
        <w:t>.</w:t>
      </w:r>
      <w:bookmarkEnd w:id="5"/>
    </w:p>
    <w:bookmarkEnd w:id="4"/>
    <w:p w14:paraId="49AE90F1" w14:textId="77777777" w:rsidR="00916E17" w:rsidRDefault="00916E17" w:rsidP="00916E17"/>
    <w:p w14:paraId="26D8C975" w14:textId="392C6330" w:rsidR="00916E17" w:rsidRDefault="00C30D3F" w:rsidP="00C30D3F">
      <w:pPr>
        <w:pStyle w:val="Millifyrirsgn2"/>
      </w:pPr>
      <w:r>
        <w:lastRenderedPageBreak/>
        <w:t>2.</w:t>
      </w:r>
      <w:r w:rsidR="00233932">
        <w:t>5</w:t>
      </w:r>
      <w:r>
        <w:t xml:space="preserve"> </w:t>
      </w:r>
      <w:r w:rsidR="00F54F37">
        <w:t xml:space="preserve">Möguleiki einstaklinga til að endurskoða val um að vera ekki upplýstir um upplýsingar sem koma fram í rannsóknargagnagrunnum og hafa þýðingu fyrir einstaklingssniðna heilbrigðisþjónustu </w:t>
      </w:r>
      <w:r w:rsidR="00630496">
        <w:t xml:space="preserve">tryggður. </w:t>
      </w:r>
    </w:p>
    <w:p w14:paraId="6B844C6A" w14:textId="70F94AE1" w:rsidR="00630496" w:rsidRDefault="00630496" w:rsidP="00630496">
      <w:r>
        <w:rPr>
          <w:i/>
          <w:iCs/>
        </w:rPr>
        <w:t xml:space="preserve">Ábyrgð: </w:t>
      </w:r>
      <w:r>
        <w:t>Heilbrigðisráðuneyti</w:t>
      </w:r>
      <w:r w:rsidR="00E313E8">
        <w:t xml:space="preserve"> og </w:t>
      </w:r>
      <w:r w:rsidR="00396C26">
        <w:t xml:space="preserve">Stafræn heilsa </w:t>
      </w:r>
      <w:r w:rsidR="007F1B4E" w:rsidRPr="007F1B4E">
        <w:t>–</w:t>
      </w:r>
      <w:r w:rsidR="00396C26">
        <w:t xml:space="preserve"> þróunar- og þjónustumiðstöð</w:t>
      </w:r>
      <w:r w:rsidR="008F689E">
        <w:t>.</w:t>
      </w:r>
    </w:p>
    <w:p w14:paraId="50FEB5EF" w14:textId="789FB39A" w:rsidR="00630496" w:rsidRPr="00C03D38" w:rsidRDefault="00630496" w:rsidP="00497FF8">
      <w:r>
        <w:rPr>
          <w:i/>
          <w:iCs/>
        </w:rPr>
        <w:t xml:space="preserve">Árangur: </w:t>
      </w:r>
      <w:r w:rsidR="00C03D38">
        <w:t xml:space="preserve">Kveðið </w:t>
      </w:r>
      <w:r w:rsidR="007F1B4E">
        <w:t xml:space="preserve">verði </w:t>
      </w:r>
      <w:r w:rsidR="00C03D38">
        <w:t xml:space="preserve">á um rétt til að hafna því að vera upplýstur um upplýsingar sem koma fram í rannsóknargagnagrunnum og hafa þýðingu fyrir einstaklingssniðna heilbrigðisþjónustu í frumvarpi til innleiðingar reglugerð </w:t>
      </w:r>
      <w:r w:rsidR="00C03D38" w:rsidRPr="00233932">
        <w:t>Evrópuþingsins og ráðsins (ESB) 2025/327 um evrópskt heilbrigðisgagnasvæði</w:t>
      </w:r>
      <w:r w:rsidR="00C46C33">
        <w:t xml:space="preserve"> og vefsvæði útbúið þar sem einstaklingar geta gefið eða afturkallað samþykki um að miðla til þeirra upplýsingum um arfgerðir þeirra sem aflað hefur verið í vísindarannsóknum á heilbrigðissviði</w:t>
      </w:r>
      <w:r w:rsidR="00E47D23">
        <w:t xml:space="preserve"> og </w:t>
      </w:r>
      <w:r w:rsidR="009952DA">
        <w:t>hafa þýðingu fyrir einstaklingssniðna heilbrigðisþjónustu</w:t>
      </w:r>
      <w:r w:rsidR="00C46C33">
        <w:t>.</w:t>
      </w:r>
    </w:p>
    <w:p w14:paraId="4D2FE775" w14:textId="77777777" w:rsidR="00916E17" w:rsidRPr="00916E17" w:rsidRDefault="00916E17" w:rsidP="00916E17"/>
    <w:p w14:paraId="05B43711" w14:textId="6FB7AA1E" w:rsidR="00972041" w:rsidRDefault="00251958" w:rsidP="00251958">
      <w:pPr>
        <w:pStyle w:val="Millifyrirsgn2"/>
      </w:pPr>
      <w:r>
        <w:t>2.</w:t>
      </w:r>
      <w:r w:rsidR="00497FF8">
        <w:t>6</w:t>
      </w:r>
      <w:r w:rsidR="005E6F7D">
        <w:t>.</w:t>
      </w:r>
      <w:r>
        <w:t xml:space="preserve"> </w:t>
      </w:r>
      <w:r w:rsidR="00972041">
        <w:t xml:space="preserve">Ákvæði innleitt í lög sem tryggi </w:t>
      </w:r>
      <w:r w:rsidR="008C2BED">
        <w:t xml:space="preserve">að erfðaupplýsingar séu </w:t>
      </w:r>
      <w:r w:rsidR="00C30D3F">
        <w:t xml:space="preserve">ekki </w:t>
      </w:r>
      <w:r w:rsidR="008C2BED">
        <w:t>misnotaðar</w:t>
      </w:r>
      <w:r w:rsidR="00972041">
        <w:t>.</w:t>
      </w:r>
    </w:p>
    <w:p w14:paraId="450FBD9E" w14:textId="289E45D8" w:rsidR="00972041" w:rsidRDefault="00972041" w:rsidP="00972041">
      <w:r>
        <w:rPr>
          <w:i/>
          <w:iCs/>
        </w:rPr>
        <w:t xml:space="preserve">Ábyrgð: </w:t>
      </w:r>
      <w:r>
        <w:t>Heilbrigðisráðuneyti</w:t>
      </w:r>
      <w:r w:rsidR="0037708E">
        <w:t>.</w:t>
      </w:r>
    </w:p>
    <w:p w14:paraId="4D623B6F" w14:textId="1A345342" w:rsidR="00B678AE" w:rsidRDefault="00972041" w:rsidP="00972041">
      <w:r>
        <w:rPr>
          <w:i/>
          <w:iCs/>
        </w:rPr>
        <w:t xml:space="preserve">Árangur: </w:t>
      </w:r>
      <w:r w:rsidR="0037708E">
        <w:t xml:space="preserve">Kveðið </w:t>
      </w:r>
      <w:r w:rsidR="007F1B4E">
        <w:t xml:space="preserve">verði </w:t>
      </w:r>
      <w:r w:rsidR="0037708E">
        <w:t>á um bann við því að erfðaupplýsingar séu misnotaðar</w:t>
      </w:r>
      <w:r w:rsidR="00514598">
        <w:t xml:space="preserve"> í frumvarpi</w:t>
      </w:r>
      <w:r w:rsidR="0037708E">
        <w:t xml:space="preserve"> til innleiðingar reglugerð </w:t>
      </w:r>
      <w:r w:rsidR="0037708E" w:rsidRPr="00233932">
        <w:t>Evrópuþingsins og ráðsins (ESB) 2025/327 um evrópskt heilbrigðisgagnasvæði</w:t>
      </w:r>
    </w:p>
    <w:p w14:paraId="4D6C8EAC" w14:textId="7A320D6B" w:rsidR="003F6CFB" w:rsidRDefault="003F6CFB" w:rsidP="000260CA">
      <w:pPr>
        <w:ind w:firstLine="0"/>
      </w:pPr>
    </w:p>
    <w:p w14:paraId="6E354384" w14:textId="77777777" w:rsidR="00E13A90" w:rsidRDefault="00E13A90" w:rsidP="00B27ACD"/>
    <w:p w14:paraId="28E32B13" w14:textId="3C55A1E0" w:rsidR="00E13A90" w:rsidRDefault="000260CA" w:rsidP="000260CA">
      <w:pPr>
        <w:pStyle w:val="Millifyrirsgn1"/>
      </w:pPr>
      <w:r w:rsidRPr="000260CA">
        <w:rPr>
          <w:bCs/>
        </w:rPr>
        <w:t>3.</w:t>
      </w:r>
      <w:r>
        <w:t xml:space="preserve"> </w:t>
      </w:r>
      <w:r w:rsidR="00E13A90">
        <w:t>Skipa sérfræðinefnd um forgangsröðun</w:t>
      </w:r>
      <w:r w:rsidR="00D11BC0">
        <w:t xml:space="preserve"> o.fl. </w:t>
      </w:r>
    </w:p>
    <w:p w14:paraId="66039CF7" w14:textId="41FABFB7" w:rsidR="00852ABF" w:rsidRDefault="003C10D4" w:rsidP="000260CA">
      <w:r>
        <w:t xml:space="preserve">Í þessari aðgerð eru sett fram eftirfarandi </w:t>
      </w:r>
      <w:r w:rsidR="00403B3F">
        <w:t>tvö</w:t>
      </w:r>
      <w:r w:rsidR="00E17254">
        <w:t xml:space="preserve"> markmið sem lúta að því skipa sérfræðinefnd</w:t>
      </w:r>
      <w:r w:rsidR="00D11BC0">
        <w:t xml:space="preserve"> um forgangsröðun, </w:t>
      </w:r>
      <w:r w:rsidR="00D11BC0" w:rsidRPr="00D11BC0">
        <w:t>nýtingu og miðlun upplýsinga úr rannsóknum til heilbrigðiskerfisins, skipulagningu á hnitmiðaðri skimum og verkferlum fyrir greiningu, meðferð og eftirlit</w:t>
      </w:r>
      <w:r w:rsidR="00852ABF">
        <w:t>:</w:t>
      </w:r>
    </w:p>
    <w:p w14:paraId="0B48C99E" w14:textId="77777777" w:rsidR="00852ABF" w:rsidRDefault="00852ABF" w:rsidP="000260CA"/>
    <w:p w14:paraId="48088174" w14:textId="18F3522D" w:rsidR="004A517F" w:rsidRDefault="00852ABF" w:rsidP="00604EB2">
      <w:pPr>
        <w:pStyle w:val="Millifyrirsgn2"/>
        <w:ind w:left="284" w:hanging="284"/>
      </w:pPr>
      <w:r>
        <w:t xml:space="preserve">3.1. Sérfræðinefndin fylgi eftir </w:t>
      </w:r>
      <w:r w:rsidR="000E4B8C">
        <w:t xml:space="preserve">þeim tilraunaverkefnum sem kveðið er á um í </w:t>
      </w:r>
      <w:r w:rsidR="009F4E49">
        <w:t>4. aðgerð</w:t>
      </w:r>
      <w:r w:rsidR="00403B3F">
        <w:t xml:space="preserve"> ályktunarinnar</w:t>
      </w:r>
      <w:r w:rsidR="009F4E49">
        <w:t xml:space="preserve">. </w:t>
      </w:r>
    </w:p>
    <w:p w14:paraId="6477AEA9" w14:textId="37E1EE25" w:rsidR="004A517F" w:rsidRPr="004A517F" w:rsidRDefault="004A517F" w:rsidP="004A517F">
      <w:r>
        <w:rPr>
          <w:i/>
          <w:iCs/>
        </w:rPr>
        <w:t>Ábyrgð:</w:t>
      </w:r>
      <w:r>
        <w:t xml:space="preserve"> </w:t>
      </w:r>
      <w:r w:rsidR="0030070F">
        <w:t>Sérfræðinefnd um forgangsröðun o.fl.</w:t>
      </w:r>
    </w:p>
    <w:p w14:paraId="457CA61C" w14:textId="38C0BCB1" w:rsidR="000260CA" w:rsidRPr="000260CA" w:rsidRDefault="004A517F" w:rsidP="004A517F">
      <w:r>
        <w:rPr>
          <w:i/>
          <w:iCs/>
        </w:rPr>
        <w:t>Árangur:</w:t>
      </w:r>
      <w:r w:rsidR="000E4B8C">
        <w:t xml:space="preserve"> </w:t>
      </w:r>
      <w:r w:rsidR="00E17254">
        <w:t xml:space="preserve"> </w:t>
      </w:r>
      <w:r w:rsidR="008342D0">
        <w:t>Sérfræðinefnd um forgangsröðun o.fl. gefi ráðherra árlega skýrslu um framgang tilraunaverkefna.</w:t>
      </w:r>
    </w:p>
    <w:p w14:paraId="2AA1D5B7" w14:textId="77777777" w:rsidR="000260CA" w:rsidRDefault="000260CA" w:rsidP="000260CA"/>
    <w:p w14:paraId="54CB4E9A" w14:textId="1A086B49" w:rsidR="00C65F63" w:rsidRDefault="00C65F63" w:rsidP="00C65F63">
      <w:pPr>
        <w:pStyle w:val="Millifyrirsgn2"/>
      </w:pPr>
      <w:r>
        <w:t xml:space="preserve">3.2. </w:t>
      </w:r>
      <w:r w:rsidR="00EF426B">
        <w:t xml:space="preserve">Sérfræðinefndin móti áætlun fyrir heilbrigðiskerfið um forgangsröðun með það markmiði að leita að frekari arfberum fyrir </w:t>
      </w:r>
      <w:proofErr w:type="spellStart"/>
      <w:r w:rsidR="00EF426B">
        <w:t>meðferða</w:t>
      </w:r>
      <w:r w:rsidR="00451D41">
        <w:t>r</w:t>
      </w:r>
      <w:r w:rsidR="00EF426B">
        <w:t>bærar</w:t>
      </w:r>
      <w:proofErr w:type="spellEnd"/>
      <w:r w:rsidR="00EF426B">
        <w:t xml:space="preserve"> arfgerðir tiltekinna áhættugena</w:t>
      </w:r>
      <w:r w:rsidR="0098670B">
        <w:t xml:space="preserve">. </w:t>
      </w:r>
    </w:p>
    <w:p w14:paraId="74D9258A" w14:textId="0B39BBB9" w:rsidR="0098670B" w:rsidRPr="008342D0" w:rsidRDefault="0098670B" w:rsidP="0098670B">
      <w:r>
        <w:rPr>
          <w:i/>
          <w:iCs/>
        </w:rPr>
        <w:t>Ábyrgð:</w:t>
      </w:r>
      <w:r w:rsidR="008342D0">
        <w:rPr>
          <w:i/>
          <w:iCs/>
        </w:rPr>
        <w:t xml:space="preserve"> </w:t>
      </w:r>
      <w:r w:rsidR="008342D0">
        <w:t>Sérfræðinefnd um forgangsröðun o.fl.</w:t>
      </w:r>
    </w:p>
    <w:p w14:paraId="307DF73B" w14:textId="5E27D1B9" w:rsidR="0098670B" w:rsidRPr="00403B3F" w:rsidRDefault="0098670B" w:rsidP="00403B3F">
      <w:pPr>
        <w:rPr>
          <w:i/>
          <w:iCs/>
        </w:rPr>
      </w:pPr>
      <w:r>
        <w:rPr>
          <w:i/>
          <w:iCs/>
        </w:rPr>
        <w:t>Árangur:</w:t>
      </w:r>
      <w:r w:rsidR="00AF6A09">
        <w:rPr>
          <w:i/>
          <w:iCs/>
        </w:rPr>
        <w:t xml:space="preserve"> </w:t>
      </w:r>
      <w:r w:rsidR="00C32E1C">
        <w:t>Á</w:t>
      </w:r>
      <w:r w:rsidR="0064210B" w:rsidRPr="00E5125E">
        <w:t>ætlun</w:t>
      </w:r>
      <w:r w:rsidR="00C32E1C">
        <w:t xml:space="preserve"> </w:t>
      </w:r>
      <w:r w:rsidR="009307A9">
        <w:t xml:space="preserve">verði </w:t>
      </w:r>
      <w:r w:rsidR="00C32E1C">
        <w:t>mótuð</w:t>
      </w:r>
      <w:r w:rsidR="0064210B" w:rsidRPr="00E5125E">
        <w:t xml:space="preserve"> um forgangsröðun og </w:t>
      </w:r>
      <w:r w:rsidR="00C32E1C">
        <w:t xml:space="preserve">ráðherra </w:t>
      </w:r>
      <w:r w:rsidR="0064210B" w:rsidRPr="00E5125E">
        <w:t>upplýs</w:t>
      </w:r>
      <w:r w:rsidR="00C32E1C">
        <w:t>tur.</w:t>
      </w:r>
      <w:r w:rsidR="00AF6A09">
        <w:rPr>
          <w:i/>
          <w:iCs/>
        </w:rPr>
        <w:t xml:space="preserve"> </w:t>
      </w:r>
    </w:p>
    <w:p w14:paraId="033065BF" w14:textId="77777777" w:rsidR="0098670B" w:rsidRPr="0098670B" w:rsidRDefault="0098670B" w:rsidP="0098670B"/>
    <w:p w14:paraId="482DE7C7" w14:textId="622F3C4F" w:rsidR="000260CA" w:rsidRPr="00A35864" w:rsidRDefault="00B22205" w:rsidP="000260CA">
      <w:pPr>
        <w:pStyle w:val="Millifyrirsgn1"/>
      </w:pPr>
      <w:r>
        <w:t>4</w:t>
      </w:r>
      <w:r w:rsidR="000260CA" w:rsidRPr="00A35864">
        <w:t xml:space="preserve">.  </w:t>
      </w:r>
      <w:r w:rsidR="000260CA">
        <w:t xml:space="preserve">Hefjast handa við tilraunaverkefni fyrir </w:t>
      </w:r>
      <w:proofErr w:type="spellStart"/>
      <w:r w:rsidR="000260CA">
        <w:t>meðferðabærar</w:t>
      </w:r>
      <w:proofErr w:type="spellEnd"/>
      <w:r w:rsidR="000260CA">
        <w:t xml:space="preserve"> arfgerðir.</w:t>
      </w:r>
    </w:p>
    <w:p w14:paraId="242188D3" w14:textId="24B4CD9D" w:rsidR="000260CA" w:rsidRDefault="000260CA" w:rsidP="000260CA">
      <w:r>
        <w:t xml:space="preserve">Í þessari aðgerð </w:t>
      </w:r>
      <w:r w:rsidR="004912EF">
        <w:t>eru</w:t>
      </w:r>
      <w:r>
        <w:t xml:space="preserve"> sett fram eftirfarandi </w:t>
      </w:r>
      <w:r w:rsidR="00841C65">
        <w:t xml:space="preserve">þrjú </w:t>
      </w:r>
      <w:r>
        <w:t>markmið sem l</w:t>
      </w:r>
      <w:r w:rsidR="008004F7">
        <w:t>úta</w:t>
      </w:r>
      <w:r>
        <w:t xml:space="preserve"> að því að farið verði af stað með tilraunverkefni um </w:t>
      </w:r>
      <w:proofErr w:type="spellStart"/>
      <w:r>
        <w:t>meðferðarbærar</w:t>
      </w:r>
      <w:proofErr w:type="spellEnd"/>
      <w:r>
        <w:t xml:space="preserve"> arfgerðir</w:t>
      </w:r>
      <w:r w:rsidR="00416425">
        <w:t xml:space="preserve"> sem uppfylla þau skilyrði að tengjast styttri lífslengd, til sé meðferð eða fyrirbyggjandi aðgerðir sem dragi úr líkum á sjúkdómum, </w:t>
      </w:r>
      <w:r w:rsidR="00C91A8D">
        <w:t>meðferð auki lífslíkur eða dragi úr einkennum og auki lífsgæði, til séu skýrir verkferlar hvað varðar skimun, meðferð og eftirfylgd einstaklinga með sjúkdóm sem arfgerðin eykur líkur á, til</w:t>
      </w:r>
      <w:r w:rsidR="000E61B5">
        <w:t>tæk og uppsett greiningarpróf séu til staðar og hvort upplýsingar séu líklegar til að valda skerðingu lífsgæða, t.d. kvíða eða erfiðri meðferð</w:t>
      </w:r>
      <w:r w:rsidR="001D42E9">
        <w:t>:</w:t>
      </w:r>
    </w:p>
    <w:p w14:paraId="2CE14844" w14:textId="77777777" w:rsidR="003F6CFB" w:rsidRDefault="003F6CFB" w:rsidP="00A35864"/>
    <w:p w14:paraId="45ED7245" w14:textId="6B6E4980" w:rsidR="006C3EA9" w:rsidRDefault="0021661D" w:rsidP="0021661D">
      <w:pPr>
        <w:pStyle w:val="Millifyrirsgn2"/>
      </w:pPr>
      <w:r>
        <w:t xml:space="preserve">4.1. </w:t>
      </w:r>
      <w:r w:rsidR="005225F5">
        <w:t>Farið verði af stað með t</w:t>
      </w:r>
      <w:r w:rsidR="00717632">
        <w:t>ilraunaverkefni tengd</w:t>
      </w:r>
      <w:r w:rsidR="005225F5">
        <w:t>um illkynja háhita</w:t>
      </w:r>
      <w:r w:rsidR="004746A0">
        <w:t>, arfgengri kólesterólhækkun og arfgengri járnofhleðslu.</w:t>
      </w:r>
    </w:p>
    <w:p w14:paraId="297F74B4" w14:textId="157B92ED" w:rsidR="00650E4E" w:rsidRPr="00C03294" w:rsidRDefault="00650E4E" w:rsidP="00650E4E">
      <w:r>
        <w:rPr>
          <w:i/>
          <w:iCs/>
        </w:rPr>
        <w:t>Ábyrgð:</w:t>
      </w:r>
      <w:r w:rsidR="00C03294">
        <w:rPr>
          <w:i/>
          <w:iCs/>
        </w:rPr>
        <w:t xml:space="preserve"> </w:t>
      </w:r>
      <w:r w:rsidR="00AD3ED1">
        <w:t>Sérfræðinefnd um forgangsröðun o.fl.</w:t>
      </w:r>
    </w:p>
    <w:p w14:paraId="2E9E25FE" w14:textId="624FD8CC" w:rsidR="00650E4E" w:rsidRDefault="00650E4E" w:rsidP="00650E4E">
      <w:r>
        <w:rPr>
          <w:i/>
          <w:iCs/>
        </w:rPr>
        <w:lastRenderedPageBreak/>
        <w:t xml:space="preserve">Árangur: </w:t>
      </w:r>
      <w:r w:rsidR="00C90382">
        <w:t xml:space="preserve">Farið verði af stað með tilraunaverkefnið árið </w:t>
      </w:r>
      <w:r>
        <w:t>2026</w:t>
      </w:r>
      <w:r w:rsidR="00C90382">
        <w:t>.</w:t>
      </w:r>
    </w:p>
    <w:p w14:paraId="0F4374E1" w14:textId="77777777" w:rsidR="00650E4E" w:rsidRDefault="00650E4E" w:rsidP="00650E4E"/>
    <w:p w14:paraId="33D29E21" w14:textId="787A0260" w:rsidR="00650E4E" w:rsidRDefault="00650E4E" w:rsidP="00650E4E">
      <w:pPr>
        <w:pStyle w:val="Millifyrirsgn2"/>
      </w:pPr>
      <w:r>
        <w:t xml:space="preserve">4.2. Farið verði af </w:t>
      </w:r>
      <w:r w:rsidR="000E7927">
        <w:t>stað með tilraunaverkefni tengdum brjóstakrabbameini, hjartsláttartruflunum, skyndidauða og sykursýki.</w:t>
      </w:r>
    </w:p>
    <w:p w14:paraId="2EF18EE4" w14:textId="2F34C5C4" w:rsidR="000E7927" w:rsidRDefault="000E7927" w:rsidP="000E7927">
      <w:pPr>
        <w:rPr>
          <w:i/>
          <w:iCs/>
        </w:rPr>
      </w:pPr>
      <w:r>
        <w:rPr>
          <w:i/>
          <w:iCs/>
        </w:rPr>
        <w:t>Ábyrgð:</w:t>
      </w:r>
      <w:r w:rsidR="00AD3ED1" w:rsidRPr="00AD3ED1">
        <w:t xml:space="preserve"> </w:t>
      </w:r>
      <w:r w:rsidR="00AD3ED1">
        <w:t>Sérfræðinefnd um forgangsröðun o.fl.</w:t>
      </w:r>
    </w:p>
    <w:p w14:paraId="3CEBCCD7" w14:textId="3609EF06" w:rsidR="000E7927" w:rsidRDefault="000E7927" w:rsidP="000E7927">
      <w:r>
        <w:rPr>
          <w:i/>
          <w:iCs/>
        </w:rPr>
        <w:t xml:space="preserve">Árangur: </w:t>
      </w:r>
      <w:r w:rsidR="00C90382">
        <w:t xml:space="preserve">Farið verði af stað með tilraunaverkefnið árið </w:t>
      </w:r>
      <w:r>
        <w:t>2027</w:t>
      </w:r>
      <w:r w:rsidR="00C90382">
        <w:t>.</w:t>
      </w:r>
    </w:p>
    <w:p w14:paraId="38F05AF6" w14:textId="77777777" w:rsidR="000E7927" w:rsidRDefault="000E7927" w:rsidP="000E7927"/>
    <w:p w14:paraId="28F89921" w14:textId="6F2D9FA8" w:rsidR="000E7927" w:rsidRDefault="000E7927" w:rsidP="000E7927">
      <w:pPr>
        <w:pStyle w:val="Millifyrirsgn2"/>
      </w:pPr>
      <w:r>
        <w:t xml:space="preserve">4.3. </w:t>
      </w:r>
      <w:r w:rsidR="00680783">
        <w:t>Farið verði af stað með tilraunaverkefni tengdum aukaverkunum og niðurbroti lyfja.</w:t>
      </w:r>
    </w:p>
    <w:p w14:paraId="3CFF3DBC" w14:textId="35C60F3F" w:rsidR="00680783" w:rsidRDefault="00680783" w:rsidP="00680783">
      <w:pPr>
        <w:rPr>
          <w:i/>
          <w:iCs/>
        </w:rPr>
      </w:pPr>
      <w:r>
        <w:rPr>
          <w:i/>
          <w:iCs/>
        </w:rPr>
        <w:t>Ábyrgð:</w:t>
      </w:r>
      <w:r w:rsidR="00AD3ED1">
        <w:rPr>
          <w:i/>
          <w:iCs/>
        </w:rPr>
        <w:t xml:space="preserve"> </w:t>
      </w:r>
      <w:r w:rsidR="00AD3ED1">
        <w:t>Sérfræðinefnd um forgangsröðun o.fl.</w:t>
      </w:r>
    </w:p>
    <w:p w14:paraId="739C4960" w14:textId="197DB632" w:rsidR="00680783" w:rsidRDefault="00680783" w:rsidP="00680783">
      <w:r>
        <w:rPr>
          <w:i/>
          <w:iCs/>
        </w:rPr>
        <w:t xml:space="preserve">Árangur: </w:t>
      </w:r>
      <w:r w:rsidR="00713F76">
        <w:t xml:space="preserve">Farið verði af stað með tilraunaverkefnið árið </w:t>
      </w:r>
      <w:r>
        <w:t>2028</w:t>
      </w:r>
      <w:r w:rsidR="00713F76">
        <w:t>.</w:t>
      </w:r>
    </w:p>
    <w:p w14:paraId="46D710BC" w14:textId="77777777" w:rsidR="00680783" w:rsidRDefault="00680783" w:rsidP="00680783"/>
    <w:p w14:paraId="2C6A2423" w14:textId="79FD8146" w:rsidR="00841C65" w:rsidRDefault="00841C65" w:rsidP="00841C65">
      <w:pPr>
        <w:pStyle w:val="Millifyrirsgn1"/>
      </w:pPr>
      <w:r>
        <w:t>5. Útbúa fræðsluefni fyrir heilbrigðisstarfsfólk og almenning.</w:t>
      </w:r>
    </w:p>
    <w:p w14:paraId="21339E3F" w14:textId="4F5A2ABB" w:rsidR="00841C65" w:rsidRDefault="001B72A5" w:rsidP="00841C65">
      <w:r>
        <w:t xml:space="preserve">Í þessari aðgerð verði sett fram eftirfarandi </w:t>
      </w:r>
      <w:r w:rsidR="00B73E41">
        <w:t xml:space="preserve">tvö </w:t>
      </w:r>
      <w:r>
        <w:t xml:space="preserve">markmið svo þeir sem starfa í heilbrigðisþjónustu og safna upplýsingum til að þróa einstaklingssniða heilbrigðisþjónustu skilji tilgang og mikilvægi þess að sem víðtækustum upplýsingum sé safnað með réttum hætti. </w:t>
      </w:r>
      <w:r w:rsidR="00FE6725">
        <w:t xml:space="preserve">Hið sama á við um alla notendur heilbrigðisþjónustu sem mætti virkja frekar við upplýsingasöfnun með rafrænum hætti. </w:t>
      </w:r>
    </w:p>
    <w:p w14:paraId="43D1DD88" w14:textId="77777777" w:rsidR="00FE6725" w:rsidRDefault="00FE6725" w:rsidP="00841C65"/>
    <w:p w14:paraId="76C3631A" w14:textId="436CCDA4" w:rsidR="00FE6725" w:rsidRDefault="00FE6725" w:rsidP="00FE6725">
      <w:pPr>
        <w:pStyle w:val="Millifyrirsgn2"/>
      </w:pPr>
      <w:r>
        <w:t xml:space="preserve">5.1. Fræðslumyndbönd útbúin </w:t>
      </w:r>
      <w:r w:rsidR="00B73E41">
        <w:t xml:space="preserve">um þýðingu einstaklingssniðinnar heilbrigðisþjónustu. </w:t>
      </w:r>
    </w:p>
    <w:p w14:paraId="3D69FFE1" w14:textId="5015D8E0" w:rsidR="00B73E41" w:rsidRPr="00845662" w:rsidRDefault="00B73E41" w:rsidP="00B73E41">
      <w:r>
        <w:rPr>
          <w:i/>
          <w:iCs/>
        </w:rPr>
        <w:t>Ábyrgð:</w:t>
      </w:r>
      <w:r w:rsidR="00845662">
        <w:t xml:space="preserve"> </w:t>
      </w:r>
      <w:r w:rsidR="00D4324E">
        <w:t xml:space="preserve">Landspítali. </w:t>
      </w:r>
    </w:p>
    <w:p w14:paraId="4BF2A922" w14:textId="4C0ACC1A" w:rsidR="00B73E41" w:rsidRPr="00E055BB" w:rsidRDefault="00B73E41" w:rsidP="00B73E41">
      <w:r>
        <w:rPr>
          <w:i/>
          <w:iCs/>
        </w:rPr>
        <w:t>Árangur:</w:t>
      </w:r>
      <w:r w:rsidR="00E055BB">
        <w:rPr>
          <w:i/>
          <w:iCs/>
        </w:rPr>
        <w:t xml:space="preserve"> </w:t>
      </w:r>
      <w:r w:rsidR="00E055BB">
        <w:t xml:space="preserve">Fræðslumyndbönd </w:t>
      </w:r>
      <w:r w:rsidR="00D85F12">
        <w:t xml:space="preserve">verði </w:t>
      </w:r>
      <w:r w:rsidR="00E055BB">
        <w:t xml:space="preserve">útbúin og birt. </w:t>
      </w:r>
    </w:p>
    <w:p w14:paraId="6AFB8067" w14:textId="77777777" w:rsidR="00B73E41" w:rsidRDefault="00B73E41" w:rsidP="00B73E41">
      <w:pPr>
        <w:rPr>
          <w:i/>
          <w:iCs/>
        </w:rPr>
      </w:pPr>
    </w:p>
    <w:p w14:paraId="551C2FDC" w14:textId="5DE7F3F5" w:rsidR="00B73E41" w:rsidRDefault="00B73E41" w:rsidP="00B73E41">
      <w:pPr>
        <w:pStyle w:val="Millifyrirsgn2"/>
      </w:pPr>
      <w:r>
        <w:t xml:space="preserve">5.2. </w:t>
      </w:r>
      <w:r w:rsidR="004257A6">
        <w:t>Útbúa stutt fræðslumyndbönd vegna tilraunaverkefna fyrir notendur heilbrigðisþjónustu.</w:t>
      </w:r>
    </w:p>
    <w:p w14:paraId="2199E289" w14:textId="4535D477" w:rsidR="004257A6" w:rsidRPr="00D4324E" w:rsidRDefault="004257A6" w:rsidP="004257A6">
      <w:r>
        <w:rPr>
          <w:i/>
          <w:iCs/>
        </w:rPr>
        <w:t>Ábyrgð:</w:t>
      </w:r>
      <w:r w:rsidR="00D4324E">
        <w:rPr>
          <w:i/>
          <w:iCs/>
        </w:rPr>
        <w:t xml:space="preserve"> </w:t>
      </w:r>
      <w:r w:rsidR="00D4324E">
        <w:t xml:space="preserve">Landspítali. </w:t>
      </w:r>
    </w:p>
    <w:p w14:paraId="40F14CA4" w14:textId="30B893A9" w:rsidR="004257A6" w:rsidRPr="004257A6" w:rsidRDefault="004257A6" w:rsidP="004257A6">
      <w:r>
        <w:rPr>
          <w:i/>
          <w:iCs/>
        </w:rPr>
        <w:t xml:space="preserve">Árangur: </w:t>
      </w:r>
      <w:r w:rsidR="00D85F12">
        <w:t>L</w:t>
      </w:r>
      <w:r w:rsidR="009D4C47">
        <w:t>íkur</w:t>
      </w:r>
      <w:r w:rsidR="00D85F12">
        <w:t xml:space="preserve"> verði auknar</w:t>
      </w:r>
      <w:r w:rsidR="009D4C47">
        <w:t xml:space="preserve"> á því að einstaklingar sem boðið er í hnitmiðaða skimun fái hagnýtar upplýsingar og nýti sér þjónustuna. </w:t>
      </w:r>
    </w:p>
    <w:p w14:paraId="1C1BA647" w14:textId="77777777" w:rsidR="00841C65" w:rsidRPr="00841C65" w:rsidRDefault="00841C65" w:rsidP="00841C65"/>
    <w:p w14:paraId="380402B3" w14:textId="77777777" w:rsidR="00841C65" w:rsidRDefault="00841C65" w:rsidP="00680783">
      <w:pPr>
        <w:pStyle w:val="Millifyrirsgn1"/>
      </w:pPr>
    </w:p>
    <w:p w14:paraId="660E8566" w14:textId="3FA7EF43" w:rsidR="008D373F" w:rsidRDefault="00841C65" w:rsidP="00680783">
      <w:pPr>
        <w:pStyle w:val="Millifyrirsgn1"/>
      </w:pPr>
      <w:r>
        <w:t>6</w:t>
      </w:r>
      <w:r w:rsidR="00680783">
        <w:t xml:space="preserve">. </w:t>
      </w:r>
      <w:r w:rsidR="007B06C0">
        <w:t>Stofna miðstöð fyrir einstaklingssniðna heilbrigðisþjónustu</w:t>
      </w:r>
      <w:r w:rsidR="008D373F">
        <w:t>.</w:t>
      </w:r>
    </w:p>
    <w:p w14:paraId="636C66B3" w14:textId="314FCB9C" w:rsidR="00680783" w:rsidRPr="00680783" w:rsidRDefault="007B06C0" w:rsidP="00E56695">
      <w:r>
        <w:t xml:space="preserve"> </w:t>
      </w:r>
      <w:r w:rsidR="00E56695" w:rsidRPr="00E56695">
        <w:t xml:space="preserve">Í þessari aðgerð verði sett fram </w:t>
      </w:r>
      <w:r w:rsidR="001D0125">
        <w:t>markmið</w:t>
      </w:r>
      <w:r w:rsidR="005A455E">
        <w:t xml:space="preserve"> um að stofna </w:t>
      </w:r>
      <w:r w:rsidR="002C16E6">
        <w:t>miðstöð</w:t>
      </w:r>
      <w:r w:rsidR="00C8639E">
        <w:t xml:space="preserve"> </w:t>
      </w:r>
      <w:r w:rsidR="00EE380D">
        <w:t>EHÞ og aðkom</w:t>
      </w:r>
      <w:r w:rsidR="008C7210">
        <w:t>a</w:t>
      </w:r>
      <w:r w:rsidR="00EE380D">
        <w:t xml:space="preserve"> sérfræðinga á þverfaglegum grunni</w:t>
      </w:r>
      <w:r w:rsidR="00EE135A">
        <w:t xml:space="preserve"> tryggð</w:t>
      </w:r>
      <w:r w:rsidR="00483FC5">
        <w:t>.</w:t>
      </w:r>
      <w:r w:rsidR="00191C62" w:rsidRPr="00191C62">
        <w:t xml:space="preserve"> Miðstöðin sé samstarfsverkefni fjármagnað af þeim ráðuneytum sem fara með málefni heilbrigðis- og háskólamála með aðkomu þeirra aðila sem koma að þróun EHÞ, svo sem heilbrigðisvísindasviðs Háskóla Íslands, Landspítala, embættis landlæknis, Heilsugæslu höfuðborgarsvæðisins, Krabbameinsfélags Íslands, ÍE, Hjartaverndar og annarra, eftir atvikum hlutaðeigandi stofnana</w:t>
      </w:r>
      <w:r w:rsidR="00483FC5">
        <w:t>.</w:t>
      </w:r>
    </w:p>
    <w:p w14:paraId="7F2FE419" w14:textId="77777777" w:rsidR="00013114" w:rsidRDefault="00013114" w:rsidP="00E56695"/>
    <w:p w14:paraId="4086687E" w14:textId="5A3E9444" w:rsidR="00013114" w:rsidRDefault="00795827" w:rsidP="00013114">
      <w:pPr>
        <w:pStyle w:val="Millifyrirsgn2"/>
      </w:pPr>
      <w:r>
        <w:t>6.1. Stofnun miðstöðvar EHÞ</w:t>
      </w:r>
      <w:r w:rsidR="00263511">
        <w:t>.</w:t>
      </w:r>
    </w:p>
    <w:p w14:paraId="5884FA9D" w14:textId="47DC43B6" w:rsidR="00263511" w:rsidRDefault="00263511" w:rsidP="00191C62">
      <w:r w:rsidRPr="00191C62">
        <w:rPr>
          <w:i/>
          <w:iCs/>
        </w:rPr>
        <w:t>Ábyrgð</w:t>
      </w:r>
      <w:r>
        <w:t>:</w:t>
      </w:r>
      <w:r w:rsidR="00191C62" w:rsidRPr="00191C62">
        <w:t xml:space="preserve"> </w:t>
      </w:r>
      <w:r w:rsidR="00BF6BEF">
        <w:t xml:space="preserve">Heilbrigðisráðuneyti og </w:t>
      </w:r>
      <w:r w:rsidR="00750320">
        <w:t>ráðuneyti</w:t>
      </w:r>
      <w:r w:rsidR="00191C62" w:rsidRPr="00191C62">
        <w:t xml:space="preserve"> sem f</w:t>
      </w:r>
      <w:r w:rsidR="007C19B7">
        <w:t>er</w:t>
      </w:r>
      <w:r w:rsidR="00191C62" w:rsidRPr="00191C62">
        <w:t xml:space="preserve"> með málefni háskólamála</w:t>
      </w:r>
      <w:r w:rsidR="00CC4ECF">
        <w:t>.</w:t>
      </w:r>
    </w:p>
    <w:p w14:paraId="27C7652A" w14:textId="1FD654F1" w:rsidR="00263511" w:rsidRPr="00263511" w:rsidRDefault="00263511" w:rsidP="00263511">
      <w:r>
        <w:t>Árangur: Stofnun og rekstur miðstöðvar fyrir EHÞ.</w:t>
      </w:r>
    </w:p>
    <w:p w14:paraId="3895AE5E" w14:textId="01DC8431" w:rsidR="00D856C9" w:rsidRPr="00D856C9" w:rsidRDefault="00D856C9" w:rsidP="00D4324E">
      <w:pPr>
        <w:ind w:firstLine="0"/>
      </w:pPr>
    </w:p>
    <w:p w14:paraId="20441954" w14:textId="77777777" w:rsidR="000D5EBC" w:rsidRDefault="000D5EBC" w:rsidP="00D726F0"/>
    <w:p w14:paraId="6F8C6848" w14:textId="77777777" w:rsidR="000D5EBC" w:rsidRDefault="000F4615" w:rsidP="00D726F0">
      <w:pPr>
        <w:pStyle w:val="Fyrirsgn-Greinarger"/>
      </w:pPr>
      <w:r>
        <w:t>Greinargerð</w:t>
      </w:r>
      <w:r w:rsidR="000D5EBC">
        <w:t>.</w:t>
      </w:r>
    </w:p>
    <w:p w14:paraId="15C4CD67" w14:textId="323A0B6C" w:rsidR="009B2C2B" w:rsidRDefault="009B2C2B" w:rsidP="002B1E34">
      <w:pPr>
        <w:pStyle w:val="Millifyrirsgn1"/>
        <w:numPr>
          <w:ilvl w:val="0"/>
          <w:numId w:val="18"/>
        </w:numPr>
      </w:pPr>
      <w:r>
        <w:t>Inngangur.</w:t>
      </w:r>
    </w:p>
    <w:p w14:paraId="67D41D76" w14:textId="4F8D3CEE" w:rsidR="00275932" w:rsidRPr="00846A14" w:rsidRDefault="002B1E34" w:rsidP="00275932">
      <w:pPr>
        <w:rPr>
          <w:vanish/>
          <w:specVanish/>
        </w:rPr>
      </w:pPr>
      <w:r>
        <w:t>Hugtakið einstaklingssniðin heilbrigðisþjónusta (hér eftir EHÞ)</w:t>
      </w:r>
      <w:r w:rsidR="0065183D">
        <w:t xml:space="preserve"> </w:t>
      </w:r>
      <w:r>
        <w:t xml:space="preserve">felur í sér forvarnir og lækningar sem eru sniðnar að einstaklingnum ólíkt því þegar allir með tiltekinn sjúkdóm fá sömu meðferð. Markmiðið er að </w:t>
      </w:r>
      <w:r w:rsidR="00FC0CCA">
        <w:t>sníða</w:t>
      </w:r>
      <w:r>
        <w:t xml:space="preserve"> greiningu og meðferð</w:t>
      </w:r>
      <w:r w:rsidR="00FC0CCA">
        <w:t xml:space="preserve"> að viðkomandi einstaklingi</w:t>
      </w:r>
      <w:r>
        <w:t xml:space="preserve"> með því að nýta alla þá þætti sem hafa sýnt gagnreynd tengsl við áhættu, horfur og/eða </w:t>
      </w:r>
      <w:r>
        <w:lastRenderedPageBreak/>
        <w:t xml:space="preserve">meðferðarsvörun, í því skyni að velja besta meðferðarkostinn fyrir hvern einstakling á hverjum tímapunkti og forða honum frá ónauðsynlegri meðferð, aukaverkunum og kostnaði. EHÞ byggir á skilningi á því hvað veldur mannlegri fjölbreytni og hvernig hægt er að nýta hratt vaxandi þekkingu á henni. Til að beita EHÞ þarf að </w:t>
      </w:r>
      <w:r w:rsidR="00991034">
        <w:t>útbúa</w:t>
      </w:r>
      <w:r>
        <w:t xml:space="preserve"> safn með heildstæðum upplýsingum svo unnt sé að skilja hvaða þættir hafa áhrif á heilsu hvers einstaklings og byggja kerfi sem nýta þann grunn innan heilbrigðiskerfisins.</w:t>
      </w:r>
    </w:p>
    <w:p w14:paraId="107145B0" w14:textId="6D7C637C" w:rsidR="00173DDF" w:rsidRDefault="00D772C7" w:rsidP="00D772C7">
      <w:pPr>
        <w:ind w:firstLine="0"/>
      </w:pPr>
      <w:r>
        <w:t xml:space="preserve"> </w:t>
      </w:r>
      <w:r w:rsidR="00D4507F" w:rsidRPr="00FC44F4">
        <w:t xml:space="preserve">Lífvísar, eins og arfgerðir eða prótínmælingar, gegna lykilhlutverki </w:t>
      </w:r>
      <w:r w:rsidR="004B53A4">
        <w:t>við</w:t>
      </w:r>
      <w:r w:rsidR="00D4507F" w:rsidRPr="00FC44F4">
        <w:t xml:space="preserve"> veitingu EHÞ. </w:t>
      </w:r>
      <w:r w:rsidR="004B53A4">
        <w:t>Þá hafa e</w:t>
      </w:r>
      <w:r w:rsidR="00D4507F" w:rsidRPr="00FC44F4">
        <w:t xml:space="preserve">rfðaupplýsingar verið notaðar á Íslandi til greiningar og lækninga undanfarinn aldarfjórðung. </w:t>
      </w:r>
    </w:p>
    <w:p w14:paraId="493EC24F" w14:textId="3406D5E0" w:rsidR="00D772C7" w:rsidRDefault="00D772C7" w:rsidP="00D772C7">
      <w:r w:rsidRPr="00D772C7">
        <w:t xml:space="preserve">Á síðustu árum og áratugum hefur þróunin verið hröð víða um heim við uppbyggingu gagnagrunna með erfða- og heilsufarsupplýsingum um stóra hópa einstaklinga. </w:t>
      </w:r>
      <w:r>
        <w:t xml:space="preserve">Miklum fjármunum hefur verið varið í þróun þessa málaflokks á heimsvísu enda talið að EHÞ sé lausn á ýmsum vanda sem steðjar að heilbrigðiskerfum með vaxandi fjölda aldraðra og kostnaði í heilbrigðisþjónustu. </w:t>
      </w:r>
      <w:r w:rsidRPr="00FC44F4">
        <w:t xml:space="preserve">Íslendingar eru mest raðgreinda þýði heimsins og ættfræðiupplýsingar heillar þjóðar </w:t>
      </w:r>
      <w:r w:rsidR="00205F9F">
        <w:t xml:space="preserve">eru </w:t>
      </w:r>
      <w:r w:rsidRPr="00FC44F4">
        <w:t xml:space="preserve">aðgengilegar á rafrænu formi í Íslendingabók. </w:t>
      </w:r>
      <w:r w:rsidR="00415CC8">
        <w:t>Við</w:t>
      </w:r>
      <w:r w:rsidRPr="00FC44F4">
        <w:t xml:space="preserve"> nýtingu erfða- og ættfræðiupplýsinga úr fyrirliggjandi gagnagrunnum liggur einn af styrkleikum Íslands til að vera í fararbroddi við þróun</w:t>
      </w:r>
      <w:r>
        <w:t xml:space="preserve"> og veitingu</w:t>
      </w:r>
      <w:r w:rsidRPr="00FC44F4">
        <w:t xml:space="preserve"> EHÞ</w:t>
      </w:r>
      <w:r w:rsidR="005B4401">
        <w:t>, ekki einungis hérlendis heldur á heimsvísu</w:t>
      </w:r>
      <w:r>
        <w:t xml:space="preserve">. </w:t>
      </w:r>
    </w:p>
    <w:p w14:paraId="2C48880C" w14:textId="77777777" w:rsidR="0071729C" w:rsidRDefault="0071729C" w:rsidP="00E378CD"/>
    <w:p w14:paraId="73D26497" w14:textId="19968CEA" w:rsidR="00981441" w:rsidRDefault="002E165B" w:rsidP="002E165B">
      <w:pPr>
        <w:pStyle w:val="Millifyrirsgn1"/>
        <w:numPr>
          <w:ilvl w:val="0"/>
          <w:numId w:val="18"/>
        </w:numPr>
      </w:pPr>
      <w:r>
        <w:t xml:space="preserve">Tilurð </w:t>
      </w:r>
    </w:p>
    <w:p w14:paraId="433CC16D" w14:textId="6AF2BFDE" w:rsidR="00E96AF7" w:rsidRDefault="007B0E34" w:rsidP="00CE41F9">
      <w:r w:rsidRPr="007B0E34">
        <w:t>Þingsályktunartillaga þessi er samin í heilbrigðisráðuneytinu og er unnin upp úr skýrslu starfshóps um drög að stefnu um einstaklingssniðna heilbrigðisþjónustu sem skilaði heilbrigðisráðherra skýrslu í júlí 2025.</w:t>
      </w:r>
      <w:r w:rsidR="00CE41F9">
        <w:t xml:space="preserve"> </w:t>
      </w:r>
      <w:r w:rsidR="00E91E28" w:rsidRPr="00E91E28">
        <w:t>Starfshópurinn</w:t>
      </w:r>
      <w:r w:rsidR="00C321C5">
        <w:t xml:space="preserve"> setti fram </w:t>
      </w:r>
      <w:r w:rsidR="00207AAC">
        <w:t xml:space="preserve">sex </w:t>
      </w:r>
      <w:r w:rsidR="00C321C5">
        <w:t>tillögur</w:t>
      </w:r>
      <w:r w:rsidR="00E91E28" w:rsidRPr="00E91E28">
        <w:t xml:space="preserve"> </w:t>
      </w:r>
      <w:r w:rsidR="005A05EB">
        <w:t xml:space="preserve">í drögum að stefnu EHÞ sem eru eftirfarandi: </w:t>
      </w:r>
    </w:p>
    <w:p w14:paraId="36CAB0D9" w14:textId="77777777" w:rsidR="00E96AF7" w:rsidRDefault="005A05EB" w:rsidP="001A2C17">
      <w:pPr>
        <w:pStyle w:val="Mlsgreinlista"/>
        <w:numPr>
          <w:ilvl w:val="0"/>
          <w:numId w:val="22"/>
        </w:numPr>
      </w:pPr>
      <w:r>
        <w:t>Byggja kerfi til að samþætta gagnagrunna og miðla upplýsingum til</w:t>
      </w:r>
      <w:r w:rsidR="00E96AF7">
        <w:t xml:space="preserve"> </w:t>
      </w:r>
      <w:r>
        <w:t>heilbrigðisstarfsfólks og einstaklinga á öruggan og aðgengilegan hátt.</w:t>
      </w:r>
    </w:p>
    <w:p w14:paraId="2653E515" w14:textId="77777777" w:rsidR="00E96AF7" w:rsidRDefault="005A05EB" w:rsidP="001A2C17">
      <w:pPr>
        <w:pStyle w:val="Mlsgreinlista"/>
        <w:numPr>
          <w:ilvl w:val="0"/>
          <w:numId w:val="22"/>
        </w:numPr>
      </w:pPr>
      <w:r>
        <w:t>Breyta núgildandi löggjöf og innleiða breytingar í samræmi við nýja reglugerð</w:t>
      </w:r>
      <w:r w:rsidR="00E96AF7">
        <w:t xml:space="preserve"> </w:t>
      </w:r>
      <w:r>
        <w:t>um evrópskt heilbrigðisgagnasvæði (European Health Data Space, EHDS),</w:t>
      </w:r>
      <w:r w:rsidR="00E96AF7">
        <w:t xml:space="preserve"> </w:t>
      </w:r>
      <w:r>
        <w:t>þannig að hægt verði að miðla þeim heilsufarsupplýsingum og</w:t>
      </w:r>
      <w:r w:rsidR="00E96AF7">
        <w:t xml:space="preserve"> </w:t>
      </w:r>
      <w:r>
        <w:t>rannsóknaniðurstöðum sem safnað er eftir gildistöku löggjafarinnar og</w:t>
      </w:r>
      <w:r w:rsidR="00E96AF7">
        <w:t xml:space="preserve"> </w:t>
      </w:r>
      <w:r>
        <w:t>þýðingu hafa til að veita EHÞ, og gera kleift að nýta allar upplýsingar sem</w:t>
      </w:r>
      <w:r w:rsidR="00E96AF7">
        <w:t xml:space="preserve"> </w:t>
      </w:r>
      <w:r>
        <w:t>hafa gildi fyrir heilsu einstaklinga.</w:t>
      </w:r>
    </w:p>
    <w:p w14:paraId="09252E27" w14:textId="77777777" w:rsidR="00CE41F9" w:rsidRDefault="005A05EB" w:rsidP="001A2C17">
      <w:pPr>
        <w:pStyle w:val="Mlsgreinlista"/>
        <w:numPr>
          <w:ilvl w:val="0"/>
          <w:numId w:val="22"/>
        </w:numPr>
      </w:pPr>
      <w:r>
        <w:t>Gera einstaklingum kleift að velja að fá eða fá ekki upplýsingar sem koma</w:t>
      </w:r>
      <w:r w:rsidR="00E96AF7">
        <w:t xml:space="preserve"> </w:t>
      </w:r>
      <w:r>
        <w:t>fram í fyrirliggjandi rannsóknagagnagrunnum og hafa þýðingu fyrir EHÞ.</w:t>
      </w:r>
      <w:r w:rsidR="00CC0ADF">
        <w:t xml:space="preserve"> </w:t>
      </w:r>
    </w:p>
    <w:p w14:paraId="3A351FAF" w14:textId="7DB7A440" w:rsidR="005A05EB" w:rsidRDefault="005A05EB" w:rsidP="001A2C17">
      <w:pPr>
        <w:pStyle w:val="Mlsgreinlista"/>
        <w:numPr>
          <w:ilvl w:val="0"/>
          <w:numId w:val="22"/>
        </w:numPr>
      </w:pPr>
      <w:r>
        <w:t>Skipa sérfræðinefnd sem hefur yfirumsjón með forgangsröðun, nýtingu og</w:t>
      </w:r>
      <w:r w:rsidR="00CC0ADF">
        <w:t xml:space="preserve"> </w:t>
      </w:r>
      <w:r>
        <w:t>miðlun upplýsinga úr rannsóknum til</w:t>
      </w:r>
      <w:r w:rsidR="00CC0ADF">
        <w:t xml:space="preserve"> </w:t>
      </w:r>
      <w:r>
        <w:t>heilbrigðisþjónustunnar, skipulagningu</w:t>
      </w:r>
      <w:r w:rsidR="00CC0ADF">
        <w:t xml:space="preserve"> </w:t>
      </w:r>
      <w:r>
        <w:t xml:space="preserve">á hnitmiðaðri skimun (e. </w:t>
      </w:r>
      <w:proofErr w:type="spellStart"/>
      <w:r>
        <w:t>targeted</w:t>
      </w:r>
      <w:proofErr w:type="spellEnd"/>
      <w:r>
        <w:t xml:space="preserve"> screening) og verkferlum fyrir greiningu,</w:t>
      </w:r>
      <w:r w:rsidR="00CC0ADF">
        <w:t xml:space="preserve"> </w:t>
      </w:r>
      <w:r>
        <w:t>meðferð og eftirlit.</w:t>
      </w:r>
    </w:p>
    <w:p w14:paraId="125924AC" w14:textId="51A534F6" w:rsidR="005A05EB" w:rsidRDefault="005A05EB" w:rsidP="001A2C17">
      <w:pPr>
        <w:pStyle w:val="Mlsgreinlista"/>
        <w:numPr>
          <w:ilvl w:val="0"/>
          <w:numId w:val="22"/>
        </w:numPr>
      </w:pPr>
      <w:r>
        <w:t>Útbúa kennsluefni fyrir heilbrigðisstarfsfólk og almenning, með það að</w:t>
      </w:r>
      <w:r w:rsidR="00E75755">
        <w:t xml:space="preserve"> </w:t>
      </w:r>
      <w:r>
        <w:t>markmiði að allir skilji</w:t>
      </w:r>
      <w:r w:rsidR="00311F5B">
        <w:t xml:space="preserve"> </w:t>
      </w:r>
      <w:r>
        <w:t>tilgang og mikilvægi þess að skrá og nýta upplýsingar</w:t>
      </w:r>
      <w:r w:rsidR="00311F5B">
        <w:t xml:space="preserve"> </w:t>
      </w:r>
      <w:r>
        <w:t>til EHÞ.</w:t>
      </w:r>
    </w:p>
    <w:p w14:paraId="3D117EC9" w14:textId="40CD12CA" w:rsidR="00311F5B" w:rsidRDefault="005A05EB" w:rsidP="00E95BB6">
      <w:pPr>
        <w:pStyle w:val="Mlsgreinlista"/>
        <w:numPr>
          <w:ilvl w:val="0"/>
          <w:numId w:val="22"/>
        </w:numPr>
      </w:pPr>
      <w:r>
        <w:t>Skapa innviði/miðstöð fyrir EHÞ í því skyni að finna, gagnreyna og innleiða</w:t>
      </w:r>
      <w:r w:rsidR="00E75755">
        <w:t xml:space="preserve"> </w:t>
      </w:r>
      <w:r>
        <w:t>EHÞ, sem brúar bilið milli rannsókna og heilbrigðisþjónustu. Með því verði</w:t>
      </w:r>
      <w:r w:rsidR="00E75755">
        <w:t xml:space="preserve"> </w:t>
      </w:r>
      <w:r>
        <w:t>stefnt að því að veita bestu mögulegu EHÞ á hverjum tímapunkti samhliða</w:t>
      </w:r>
      <w:r w:rsidR="00E75755">
        <w:t xml:space="preserve"> </w:t>
      </w:r>
      <w:r>
        <w:t>því að gera nýjar uppgötvanir.</w:t>
      </w:r>
    </w:p>
    <w:p w14:paraId="584531AC" w14:textId="3B4FFBA6" w:rsidR="00E91E28" w:rsidRDefault="00797E46" w:rsidP="007B0E34">
      <w:r>
        <w:t xml:space="preserve">Starfshópurinn lagði </w:t>
      </w:r>
      <w:r w:rsidR="00E95BB6">
        <w:t xml:space="preserve">jafnframt til </w:t>
      </w:r>
      <w:r w:rsidR="00E91E28" w:rsidRPr="00E91E28">
        <w:t xml:space="preserve">að ráðist </w:t>
      </w:r>
      <w:r w:rsidR="00E95BB6">
        <w:t>yrði</w:t>
      </w:r>
      <w:r w:rsidR="00E91E28" w:rsidRPr="00E91E28">
        <w:t xml:space="preserve"> í tilraunaverkefni með EHÞ vegna tiltekinna þekktra arfgengra sjúkdóma hér á landi. Lagt </w:t>
      </w:r>
      <w:r w:rsidR="00E95BB6">
        <w:t>var</w:t>
      </w:r>
      <w:r w:rsidR="00E91E28" w:rsidRPr="00E91E28">
        <w:t xml:space="preserve"> til að skimað </w:t>
      </w:r>
      <w:r w:rsidR="003626D0">
        <w:t>yrði</w:t>
      </w:r>
      <w:r w:rsidR="00E91E28" w:rsidRPr="00E91E28">
        <w:t xml:space="preserve"> fyrir arfgengri hækkun kólesteróls með það að markmiði að veita tímanlega meðferð og fyrirbyggja sjúkdóma. Einnig að skimað </w:t>
      </w:r>
      <w:r w:rsidR="003626D0">
        <w:t>yrði</w:t>
      </w:r>
      <w:r w:rsidR="00E91E28" w:rsidRPr="00E91E28">
        <w:t xml:space="preserve"> fyrir arf</w:t>
      </w:r>
      <w:r w:rsidR="003626D0">
        <w:t>g</w:t>
      </w:r>
      <w:r w:rsidR="00E91E28" w:rsidRPr="00E91E28">
        <w:t xml:space="preserve">engri járnofhleðslu sem er þekktur áhættuþáttur á grunni algengs erfðabreytileika sem leiðir til óafturkræfra sjúkdóma en er unnt að fyrirbyggja með </w:t>
      </w:r>
      <w:proofErr w:type="spellStart"/>
      <w:r w:rsidR="00E91E28" w:rsidRPr="00E91E28">
        <w:t>snemmgreiningu</w:t>
      </w:r>
      <w:proofErr w:type="spellEnd"/>
      <w:r w:rsidR="00E91E28" w:rsidRPr="00E91E28">
        <w:t xml:space="preserve"> og viðeigandi meðferð. </w:t>
      </w:r>
      <w:r w:rsidR="003626D0">
        <w:t>Að lokum var</w:t>
      </w:r>
      <w:r w:rsidR="00E91E28" w:rsidRPr="00E91E28">
        <w:t xml:space="preserve"> lagt til</w:t>
      </w:r>
      <w:r w:rsidR="003626D0">
        <w:t xml:space="preserve"> að farið yrði í</w:t>
      </w:r>
      <w:r w:rsidR="00E91E28" w:rsidRPr="00E91E28">
        <w:t xml:space="preserve"> verkefni </w:t>
      </w:r>
      <w:r w:rsidR="00E91E28" w:rsidRPr="00E91E28">
        <w:lastRenderedPageBreak/>
        <w:t>sem mið</w:t>
      </w:r>
      <w:r w:rsidR="003626D0">
        <w:t>i</w:t>
      </w:r>
      <w:r w:rsidR="00E91E28" w:rsidRPr="00E91E28">
        <w:t xml:space="preserve"> að því að finna mögulega arfbera fyrir arfgerðir sem geta valdið lífshættulegri aukaverkun við algengum </w:t>
      </w:r>
      <w:proofErr w:type="spellStart"/>
      <w:r w:rsidR="00E91E28" w:rsidRPr="00E91E28">
        <w:t>svæfingarlyfjum</w:t>
      </w:r>
      <w:proofErr w:type="spellEnd"/>
      <w:r w:rsidR="00E91E28" w:rsidRPr="00E91E28">
        <w:t xml:space="preserve">. </w:t>
      </w:r>
    </w:p>
    <w:p w14:paraId="52CA9AC2" w14:textId="77777777" w:rsidR="007B0E34" w:rsidRPr="007B0E34" w:rsidRDefault="007B0E34" w:rsidP="007B0E34"/>
    <w:p w14:paraId="72F7D7C1" w14:textId="77777777" w:rsidR="00981441" w:rsidRDefault="00981441" w:rsidP="002E165B">
      <w:pPr>
        <w:pStyle w:val="Millifyrirsgn1"/>
        <w:numPr>
          <w:ilvl w:val="0"/>
          <w:numId w:val="18"/>
        </w:numPr>
      </w:pPr>
      <w:r>
        <w:t>Samráð</w:t>
      </w:r>
    </w:p>
    <w:p w14:paraId="5BB1CFB1" w14:textId="46DD113E" w:rsidR="007B0E34" w:rsidRDefault="007B0E34" w:rsidP="007B0E34">
      <w:r>
        <w:t>Þessi kafli er í vinnslu.</w:t>
      </w:r>
    </w:p>
    <w:p w14:paraId="4EEF1846" w14:textId="77777777" w:rsidR="007B0E34" w:rsidRPr="007B0E34" w:rsidRDefault="007B0E34" w:rsidP="007B0E34"/>
    <w:p w14:paraId="722A8114" w14:textId="77777777" w:rsidR="00981441" w:rsidRDefault="00981441" w:rsidP="002E165B">
      <w:pPr>
        <w:pStyle w:val="Millifyrirsgn1"/>
        <w:numPr>
          <w:ilvl w:val="0"/>
          <w:numId w:val="18"/>
        </w:numPr>
      </w:pPr>
      <w:r>
        <w:t>Fjármögnun</w:t>
      </w:r>
    </w:p>
    <w:p w14:paraId="4E63DFBE" w14:textId="51FFF1E9" w:rsidR="007B0E34" w:rsidRDefault="007B0E34" w:rsidP="007B0E34">
      <w:r>
        <w:t>Þessi kafli er í vinnslu.</w:t>
      </w:r>
    </w:p>
    <w:p w14:paraId="37DA7A93" w14:textId="77777777" w:rsidR="007B0E34" w:rsidRPr="007B0E34" w:rsidRDefault="007B0E34" w:rsidP="007B0E34"/>
    <w:p w14:paraId="168D378B" w14:textId="0FF240F9" w:rsidR="00173DDF" w:rsidRPr="00382986" w:rsidRDefault="007A7787" w:rsidP="002E165B">
      <w:pPr>
        <w:pStyle w:val="Millifyrirsgn1"/>
        <w:numPr>
          <w:ilvl w:val="0"/>
          <w:numId w:val="18"/>
        </w:numPr>
      </w:pPr>
      <w:r>
        <w:t>Meginefni tillögunnar</w:t>
      </w:r>
      <w:r w:rsidR="00173DDF" w:rsidRPr="00382986">
        <w:t>.</w:t>
      </w:r>
    </w:p>
    <w:p w14:paraId="3152B52E" w14:textId="663AD183" w:rsidR="00E35EDE" w:rsidRDefault="004A01E7" w:rsidP="00981441">
      <w:pPr>
        <w:pStyle w:val="Millifyrirsgn2"/>
        <w:numPr>
          <w:ilvl w:val="1"/>
          <w:numId w:val="18"/>
        </w:numPr>
      </w:pPr>
      <w:r>
        <w:t>Lífsýnasöfn og gagnagrunnar</w:t>
      </w:r>
      <w:r w:rsidR="00173DDF" w:rsidRPr="00382986">
        <w:t>.</w:t>
      </w:r>
    </w:p>
    <w:p w14:paraId="3A6E7FA4" w14:textId="20A33A81" w:rsidR="009624FC" w:rsidRDefault="00463149" w:rsidP="009624FC">
      <w:pPr>
        <w:rPr>
          <w:b/>
          <w:bCs/>
        </w:rPr>
      </w:pPr>
      <w:r>
        <w:t>Erfða- og sameindalæknisfræðideild Landspítala býr yfir viðamiklum erfðaupplýsingum en skráð erfðaráðgjafarviðtöl deildarinnar eru um 8.000 og um 130 þúsund sýni</w:t>
      </w:r>
      <w:r w:rsidR="00914CDF">
        <w:t xml:space="preserve"> eru</w:t>
      </w:r>
      <w:r>
        <w:t xml:space="preserve"> í lífsýnasafni sem safnað hefur verið í gegnum klíníska þjónustu.</w:t>
      </w:r>
    </w:p>
    <w:p w14:paraId="4EAB5F08" w14:textId="7090DAA0" w:rsidR="009018D5" w:rsidRPr="00AC5F74" w:rsidRDefault="009624FC" w:rsidP="00AC5F74">
      <w:pPr>
        <w:rPr>
          <w:b/>
          <w:bCs/>
        </w:rPr>
      </w:pPr>
      <w:r>
        <w:t>Þá starfa stór lífsýnasöfn á</w:t>
      </w:r>
      <w:r w:rsidR="002A7B7C">
        <w:t xml:space="preserve"> Íslandi </w:t>
      </w:r>
      <w:r w:rsidR="00CC2102">
        <w:t xml:space="preserve">sem búa yfir viðamiklum erfðaupplýsingum. </w:t>
      </w:r>
      <w:r w:rsidR="009308BA" w:rsidRPr="009308BA">
        <w:t xml:space="preserve">Eftirfarandi lífsýnasöfn hafa fengið leyfi ráðherra, sbr. lög nr. 110/2000, um lífsýnasöfn og söfn heilbrigðisupplýsinga, til stofnunar og </w:t>
      </w:r>
      <w:proofErr w:type="spellStart"/>
      <w:r w:rsidR="009308BA" w:rsidRPr="009308BA">
        <w:t>starfrækslu</w:t>
      </w:r>
      <w:proofErr w:type="spellEnd"/>
      <w:r w:rsidR="009308BA" w:rsidRPr="009308BA">
        <w:t xml:space="preserve"> lífsýnasafns og safns heilbrigðisupplýsinga: (1) Lífsýnasafn meinafræðideildar Landspítala, (2) Lífsýnasafn LLR (lífsýnasafns Landspítalans innan Rannsóknaþjónustu tengt erfða- og sameindalæknisfræðideild, Blóðbankanum, ónæmisfræðideild og rannsóknarkjarna og geymir einnig Lífsýnabanka Krabbameinsfélagsins), (3) Lífsýnasafn LLSV – Lífsýnasafn Landspítala á sýkla og veirufræðideild, (4) Lífsýnasafn Frumurannsóknarstofu Krabbameinsfélags Íslands (hluti af lífsýnasafni meinafræðideildar Landspítala frá desember 2021), (5) Lífsýnasafn rannsóknaverkefna Hjartaverndar, (6) Lífsýnasafn ÍE, (7) Lífsýnasafn Vefjarannsóknarstofunnar, (8) Lífsýnasafn og safn heilbrigðisupplýsinga Arctic </w:t>
      </w:r>
      <w:proofErr w:type="spellStart"/>
      <w:r w:rsidR="009308BA" w:rsidRPr="009308BA">
        <w:t>Therapeutics</w:t>
      </w:r>
      <w:proofErr w:type="spellEnd"/>
      <w:r w:rsidR="009308BA" w:rsidRPr="009308BA">
        <w:t xml:space="preserve"> og (9) Safn heilbrigðisupplýsinga Landspítala. Þó</w:t>
      </w:r>
      <w:r w:rsidR="0034538E">
        <w:t>tt</w:t>
      </w:r>
      <w:r w:rsidR="009308BA" w:rsidRPr="009308BA">
        <w:t xml:space="preserve"> að mikið magn lífsýna sé geymt á mörgum stöðum þá eru lífsýni sem fylgja umfangsmiklar erfðaupplýsingar á mun færri stöðum. Stærstu söfn lífsýna úr vísindarannsóknum, þar sem fyrir liggja umfangsmiklar erfðaupplýsingar, eru Lífsýnasafn Íslenskrar erfðagreiningar (ÍE) og Lífsýnasafn rannsóknaverkefna Hjartaverndar. Einnig hafa sýni frá um 5.000 einstaklingum í Lífsýnabanka Krabbameinsfélagsins, sem nú tilheyrir Lífsýnasafni LLR, verið arfgerðargreind með tilliti til íslensku BRCA2-landnemastökkbreytingarinnar. Á vegum meinafræðideildar Landspítala (sameindameinafræði) eru um 200 lífsýni með umfangsmiklum erfðaupplýsingum. Mörg önnur lífsýnasöfn geyma einhverjar erfðaupplýsingar en ekki liggur fyrir hvert umfang þeirra er. Í Lífsýnasafni rannsóknaverkefna Hjartaverndar eru sýni frá um 6.000 Íslendingum sem hafa verið arfgerðargreind. Þessi sýni tilheyra flest svokallaðri AGES-rannsókn eða öldrunarrannsókn Hjartaverndar.</w:t>
      </w:r>
      <w:r w:rsidR="00CC2102">
        <w:t xml:space="preserve"> </w:t>
      </w:r>
      <w:r w:rsidR="00AC53A9">
        <w:t>L</w:t>
      </w:r>
      <w:r w:rsidR="009018D5">
        <w:t xml:space="preserve">ífsýnasafn ÍE er langstærsta lífsýnasafnið sem hefur verið arfgerðargreint. Þar eru sýni með heildstæðar erfðamengisupplýsingar fyrir um 150 þúsund Íslendinga. Einnig hefur verið gerð raðgreining á öllu erfðamenginu fyrir meira en 60 þúsund þessara einstaklinga. Með þessu mikla safni erfðaupplýsinga er hægt að </w:t>
      </w:r>
      <w:proofErr w:type="spellStart"/>
      <w:r w:rsidR="009018D5">
        <w:t>tilreikna</w:t>
      </w:r>
      <w:proofErr w:type="spellEnd"/>
      <w:r w:rsidR="009018D5">
        <w:t xml:space="preserve"> með allmikilli nákvæmni alla erfðabreytileika með algengi yfir 0,01%. Með því að byggja á Íslendingabók og skyldleika er jafnframt hægt að </w:t>
      </w:r>
      <w:proofErr w:type="spellStart"/>
      <w:r w:rsidR="009018D5">
        <w:t>tilreikna</w:t>
      </w:r>
      <w:proofErr w:type="spellEnd"/>
      <w:r w:rsidR="009018D5">
        <w:t xml:space="preserve"> arfgerðir, byggt á lögmálum erfðafræðinnar, fyrir ættingja (þ.m.t. forfeður) lífsýnagjafa og þannig fá nokkuð heildstæða mynd af erfðamengi Íslendinga.</w:t>
      </w:r>
    </w:p>
    <w:p w14:paraId="5C585AD8" w14:textId="77777777" w:rsidR="00E73850" w:rsidRPr="00E73850" w:rsidRDefault="00E73850" w:rsidP="00E73850"/>
    <w:p w14:paraId="3DF67DEC" w14:textId="00202E34" w:rsidR="00214460" w:rsidRDefault="00F2294C" w:rsidP="00732E2D">
      <w:pPr>
        <w:pStyle w:val="Millifyrirsgn2"/>
        <w:numPr>
          <w:ilvl w:val="1"/>
          <w:numId w:val="18"/>
        </w:numPr>
      </w:pPr>
      <w:proofErr w:type="spellStart"/>
      <w:r>
        <w:lastRenderedPageBreak/>
        <w:t>Meðferða</w:t>
      </w:r>
      <w:r w:rsidR="00476380">
        <w:t>r</w:t>
      </w:r>
      <w:r w:rsidR="00AE3ABE">
        <w:t>bærar</w:t>
      </w:r>
      <w:proofErr w:type="spellEnd"/>
      <w:r w:rsidR="00AE3ABE">
        <w:t xml:space="preserve"> arfgerðir</w:t>
      </w:r>
      <w:r w:rsidR="000F328F" w:rsidRPr="000F328F">
        <w:t xml:space="preserve"> </w:t>
      </w:r>
      <w:r w:rsidR="000F328F">
        <w:t>og upplýsingagjöf</w:t>
      </w:r>
      <w:r w:rsidR="00740EAA">
        <w:t>.</w:t>
      </w:r>
    </w:p>
    <w:p w14:paraId="6DD5DC8E" w14:textId="6D9940F4" w:rsidR="00275932" w:rsidRDefault="00AD1268" w:rsidP="00275932">
      <w:r>
        <w:t>Meðferðarbær arfgerð vísar til erfðabreytileika í einstaklingi sem hægt er að meðhöndla, stjórna eða grípa til fyrirbyggjandi aðgerða gegn. Slíkar aðgerðir geta til að mynda falið í sér meðferð, t.d. með lyfjum, skurðaðgerð eða lífsstílsbreytingum, sem geta dregið úr áhrifum erfðabreytileikans eða komið í veg fyrir að einstaklingur þrói með sér tiltekinn sjúkdóm. Hægt er að upplýsa sjúklinginn finnist slíkar arfgerðir við klínískar raðgreiningar.</w:t>
      </w:r>
      <w:r w:rsidR="00DD197C" w:rsidRPr="00DD197C">
        <w:t xml:space="preserve"> </w:t>
      </w:r>
      <w:proofErr w:type="spellStart"/>
      <w:r w:rsidR="00275932">
        <w:t>Meðferða</w:t>
      </w:r>
      <w:r w:rsidR="00476380">
        <w:t>r</w:t>
      </w:r>
      <w:r w:rsidR="00275932">
        <w:t>bærar</w:t>
      </w:r>
      <w:proofErr w:type="spellEnd"/>
      <w:r w:rsidR="00275932">
        <w:t xml:space="preserve"> arfgerðir hafa verið kortlagðar hér á landi en 4% Íslendinga eru með </w:t>
      </w:r>
      <w:proofErr w:type="spellStart"/>
      <w:r w:rsidR="00275932">
        <w:t>meðferðarbærar</w:t>
      </w:r>
      <w:proofErr w:type="spellEnd"/>
      <w:r w:rsidR="00275932">
        <w:t xml:space="preserve"> arfgerðir í einhverju þeirra 73 áhættugena sem eru á lista American </w:t>
      </w:r>
      <w:proofErr w:type="spellStart"/>
      <w:r w:rsidR="00275932">
        <w:t>College</w:t>
      </w:r>
      <w:proofErr w:type="spellEnd"/>
      <w:r w:rsidR="00275932">
        <w:t xml:space="preserve"> of Medical </w:t>
      </w:r>
      <w:proofErr w:type="spellStart"/>
      <w:r w:rsidR="00275932">
        <w:t>Genetics</w:t>
      </w:r>
      <w:proofErr w:type="spellEnd"/>
      <w:r w:rsidR="00275932">
        <w:t xml:space="preserve"> </w:t>
      </w:r>
      <w:proofErr w:type="spellStart"/>
      <w:r w:rsidR="00275932">
        <w:t>and</w:t>
      </w:r>
      <w:proofErr w:type="spellEnd"/>
      <w:r w:rsidR="00275932">
        <w:t xml:space="preserve"> </w:t>
      </w:r>
      <w:proofErr w:type="spellStart"/>
      <w:r w:rsidR="00275932">
        <w:t>Genomics</w:t>
      </w:r>
      <w:proofErr w:type="spellEnd"/>
      <w:r w:rsidR="00275932">
        <w:t xml:space="preserve"> (ACMG) en listinn er reglulega uppfærður.</w:t>
      </w:r>
    </w:p>
    <w:p w14:paraId="215B404A" w14:textId="77777777" w:rsidR="000F328F" w:rsidRDefault="000F328F" w:rsidP="00C94FB2">
      <w:r>
        <w:t xml:space="preserve">Mikilvægt er að fólk fái aðgang að upplýsingum sem geta haft þýðingu fyrir heilsufar viðkomandi sem greinast eða eftir hafa þegar greinst í vísindarannsóknum og innan heilbrigðisþjónustunnar. Nýting þessara upplýsinga er lykilþáttur í innleiðingu á EHÞ. Ekki er talið æskilegt, þarft, eða fýsilegt að afhenda allar erfðaupplýsingar, hvort sem er til einstaklinga eða heilbrigðisþjónustunnar, heldur færi gagnaafhending frá rannsóknargrunnum fram hverju sinni á grundvelli lista yfir </w:t>
      </w:r>
      <w:proofErr w:type="spellStart"/>
      <w:r>
        <w:t>meðferðarbærar</w:t>
      </w:r>
      <w:proofErr w:type="spellEnd"/>
      <w:r>
        <w:t xml:space="preserve"> arfgerðir frá sérfræðinefnd  um forgangsröðun o.fl. í EHÞ. Slíkt fyrirkomulag myndi miða að því að hámarka möguleika einstaklinga á EHÞ og hafa skilgreind sjúklingaflæði og meðferðarúrræði áður en einstaklingar eru upplýstir. Eftirfarandi þætti ætti hafa í huga við forgangsröðun á upplýsingagjöf og eftirliti á </w:t>
      </w:r>
      <w:proofErr w:type="spellStart"/>
      <w:r>
        <w:t>meðferðarbærum</w:t>
      </w:r>
      <w:proofErr w:type="spellEnd"/>
      <w:r>
        <w:t xml:space="preserve"> arfgerðum:</w:t>
      </w:r>
    </w:p>
    <w:p w14:paraId="44BE2508" w14:textId="77777777" w:rsidR="000F328F" w:rsidRDefault="000F328F" w:rsidP="000F328F">
      <w:pPr>
        <w:ind w:left="284" w:firstLine="0"/>
      </w:pPr>
      <w:r>
        <w:t>i.</w:t>
      </w:r>
      <w:r>
        <w:tab/>
        <w:t>Tengist arfgerðin styttri lífslengd?</w:t>
      </w:r>
    </w:p>
    <w:p w14:paraId="4D9F8F0E" w14:textId="77777777" w:rsidR="000F328F" w:rsidRDefault="000F328F" w:rsidP="000F328F">
      <w:pPr>
        <w:ind w:left="284" w:firstLine="0"/>
      </w:pPr>
      <w:r>
        <w:t>ii.</w:t>
      </w:r>
      <w:r>
        <w:tab/>
        <w:t>Er til meðferð/fyrirbyggjandi aðgerðir sem draga úr líkum á sjúkdómum tengdum arfgerðinni?</w:t>
      </w:r>
    </w:p>
    <w:p w14:paraId="7D3FDC2E" w14:textId="77777777" w:rsidR="000F328F" w:rsidRDefault="000F328F" w:rsidP="000F328F">
      <w:pPr>
        <w:ind w:left="284" w:firstLine="0"/>
      </w:pPr>
      <w:r>
        <w:t>iii.</w:t>
      </w:r>
      <w:r>
        <w:tab/>
        <w:t>Eykur meðferðin lífslíkur eða dregur úr einkennum og eykur lífsgæði?</w:t>
      </w:r>
    </w:p>
    <w:p w14:paraId="15EED796" w14:textId="77777777" w:rsidR="000F328F" w:rsidRDefault="000F328F" w:rsidP="000F328F">
      <w:pPr>
        <w:ind w:left="284" w:firstLine="0"/>
      </w:pPr>
      <w:r>
        <w:t>iv.</w:t>
      </w:r>
      <w:r>
        <w:tab/>
        <w:t xml:space="preserve">Eru skýrir verkferlar til staðar hvað varðar skimun, meðferð og eftirfylgd einstaklinga með sjúkdóm sem arfgerðin eykur líkur á? </w:t>
      </w:r>
    </w:p>
    <w:p w14:paraId="06D1472C" w14:textId="77777777" w:rsidR="000F328F" w:rsidRDefault="000F328F" w:rsidP="000F328F">
      <w:pPr>
        <w:ind w:left="284" w:firstLine="0"/>
      </w:pPr>
      <w:r>
        <w:t>v.</w:t>
      </w:r>
      <w:r>
        <w:tab/>
        <w:t xml:space="preserve">Eru tiltæk og uppsett greiningarpróf til staðar fyrir allar </w:t>
      </w:r>
      <w:proofErr w:type="spellStart"/>
      <w:r>
        <w:t>meðferðarbærar</w:t>
      </w:r>
      <w:proofErr w:type="spellEnd"/>
      <w:r>
        <w:t xml:space="preserve"> arfgerðir áhættugens sem þekktar eru á Íslandi?</w:t>
      </w:r>
    </w:p>
    <w:p w14:paraId="0438C1AF" w14:textId="30A6C32E" w:rsidR="000F328F" w:rsidRDefault="000F328F" w:rsidP="000F328F">
      <w:pPr>
        <w:ind w:left="284" w:firstLine="0"/>
      </w:pPr>
      <w:r>
        <w:t>vi.</w:t>
      </w:r>
      <w:r>
        <w:tab/>
        <w:t>Eru upplýsingarnar líklegar til að valda skerðingu lífsgæða (t.d. kvíða eða erfiðri meðferð) hjá arfberum, neikvæðri umfjöllun í fjölmiðlum o.s.frv.?</w:t>
      </w:r>
    </w:p>
    <w:p w14:paraId="7FA34686" w14:textId="77777777" w:rsidR="00E73850" w:rsidRPr="00AD1268" w:rsidRDefault="00E73850" w:rsidP="00AD1268"/>
    <w:p w14:paraId="43347153" w14:textId="3B69FD0F" w:rsidR="003277E5" w:rsidRDefault="00241B7B" w:rsidP="00732E2D">
      <w:pPr>
        <w:pStyle w:val="Millifyrirsgn2"/>
        <w:numPr>
          <w:ilvl w:val="1"/>
          <w:numId w:val="18"/>
        </w:numPr>
      </w:pPr>
      <w:r>
        <w:t>Nýting gagna</w:t>
      </w:r>
      <w:r w:rsidR="00501347">
        <w:t xml:space="preserve"> </w:t>
      </w:r>
    </w:p>
    <w:p w14:paraId="70830C6C" w14:textId="77777777" w:rsidR="00501347" w:rsidRDefault="00501347" w:rsidP="00501347">
      <w:r>
        <w:t xml:space="preserve">Um vísindarannsóknir á heilbrigðissviði, varðveislu heilbrigðisgagna, aðgang að heilbrigðisgögnum og samþykki þátttakenda í vísindarannsóknum gilda lög um vísindarannsóknir á heilbrigðissviði, nr. 44/2014. </w:t>
      </w:r>
    </w:p>
    <w:p w14:paraId="6E808B0F" w14:textId="77777777" w:rsidR="00501347" w:rsidRDefault="00501347" w:rsidP="00501347">
      <w:r>
        <w:t xml:space="preserve">Samkvæmt lögunum skal afla samþykkis þátttakenda í vísindarannsókn á mönnum og skal samþykkið vera skriflegt og veitt af fúsum og frjálsum vilja eftir að þátttakandi hefur fengið fullnægjandi upplýsingar um rannsókn, áhættu sem henni kann að fylgja, hugsanlegan ávinning og í hverju þátttakan er fólgin. Þátttakanda skal gerð grein fyrir því að hann geti hafnað þátttöku í vísindarannsókn og hætt þátttöku hvenær sem er, án skýringa, eftir að hún er hafin. Þá er heimilt að leita eftir svo kölluðu víðtæku samþykki þátttakenda fyrir varðveislu lífsýna og heilbrigðisupplýsinga til notkunar síðar í nánar skilgreindum rannsóknum á heilbrigðissviði. Þátttakendur sem gefið hafa víðtækt samþykki skulu hafa aðgang að upplýsingum um það að hvaða rannsóknum er unnið á vegum viðkomandi ábyrgðarmanns, stofnunar eða fyrirtækis. Þátttakendur geta beðist undan því að gögn um þá séu notuð í tilteknum rannsóknum og er nýting þeirra þá ekki heimil. </w:t>
      </w:r>
    </w:p>
    <w:p w14:paraId="5463BA28" w14:textId="77777777" w:rsidR="00501347" w:rsidRDefault="00501347" w:rsidP="00501347">
      <w:r>
        <w:t xml:space="preserve">Lífsýni sem varðveitt eru á grundvelli víðtæks samþykkis skulu vistuð til frambúðar í lífsýnasafni til notkunar samkvæmt lögum um lífsýnasöfn og söfn heilbrigðisupplýsinga. </w:t>
      </w:r>
      <w:r>
        <w:lastRenderedPageBreak/>
        <w:t xml:space="preserve">Sömuleiðis skulu heilbrigðisupplýsingar sem varðveittar eru </w:t>
      </w:r>
      <w:proofErr w:type="spellStart"/>
      <w:r>
        <w:t>vistaðar</w:t>
      </w:r>
      <w:proofErr w:type="spellEnd"/>
      <w:r>
        <w:t xml:space="preserve"> til frambúðar í safni heilbrigðisupplýsinga til notkunar samkvæmt lögum um lífsýnasöfn og söfn heilbrigðisupplýsinga. Skylt er að veita þátttakendum upplýsingar um þetta.</w:t>
      </w:r>
    </w:p>
    <w:p w14:paraId="10E9662D" w14:textId="77777777" w:rsidR="00501347" w:rsidRDefault="00501347" w:rsidP="00501347">
      <w:r>
        <w:t xml:space="preserve">Í lögunum er ekki kveðið á um að þátttakandi skuli taka afstöðu til þess með upplýstu samþykki hvort viðkomandi vilji fá upplýsingar um hvort þeir beri </w:t>
      </w:r>
      <w:proofErr w:type="spellStart"/>
      <w:r>
        <w:t>meðferðarbærar</w:t>
      </w:r>
      <w:proofErr w:type="spellEnd"/>
      <w:r>
        <w:t xml:space="preserve"> arfgerðir eða skyldu rannsakenda til að upplýsa þátttakendur ef slíkt kemur í ljós. Það er því háð því hvort gagna sé aflað sem hluta af heilbrigðisþjónustu eða vísindarannsókn, hvort einstaklingur megi vita hvort hann beri </w:t>
      </w:r>
      <w:proofErr w:type="spellStart"/>
      <w:r>
        <w:t>meðferðarbærar</w:t>
      </w:r>
      <w:proofErr w:type="spellEnd"/>
      <w:r>
        <w:t xml:space="preserve"> arfgerðir eða aðra áhættuþætti sem hafa áhrif á heilsufar. Í tilviki sumra rannsókna hefur verið aflað sérstaklega leyfis til að láta þátttakendur vita ef þeir bera </w:t>
      </w:r>
      <w:proofErr w:type="spellStart"/>
      <w:r>
        <w:t>meðferðarbærar</w:t>
      </w:r>
      <w:proofErr w:type="spellEnd"/>
      <w:r>
        <w:t xml:space="preserve"> arfgerðir eða aðra þætti sem hafa þýðingu fyrir EHÞ, sem raunin er að nær allir samþykkja. Þannig þarf að fara fram greining á því hvernig nýta megi gögn sem var safnað á tíma núgildandi laga á grunni leyfa þar sem ekki liggur fyrir í upphaflegu samþykki þátttakenda hvort þeir vilji vita um </w:t>
      </w:r>
      <w:proofErr w:type="spellStart"/>
      <w:r>
        <w:t>meðferðarbærar</w:t>
      </w:r>
      <w:proofErr w:type="spellEnd"/>
      <w:r>
        <w:t xml:space="preserve"> arfgerðir eða aðra forspárþætti. Einungis má upplýsa einstakling ef hann hefur </w:t>
      </w:r>
      <w:proofErr w:type="spellStart"/>
      <w:r>
        <w:t>fyrirfram</w:t>
      </w:r>
      <w:proofErr w:type="spellEnd"/>
      <w:r>
        <w:t xml:space="preserve"> undirritað upplýst samþykki fyrir að vilja fá upplýsingar. Þetta skapar aftur á móti siðferðileg álitamál, þar sem rétturinn til að vera ekki upplýstur um heilsufarsþætti leiðir til þess að einstaklingar fá ekki upplýsingar sem geta bætt heilsu þeirra, auk þess sem ættingjar einstaklinga með </w:t>
      </w:r>
      <w:proofErr w:type="spellStart"/>
      <w:r>
        <w:t>meðferðarbærar</w:t>
      </w:r>
      <w:proofErr w:type="spellEnd"/>
      <w:r>
        <w:t xml:space="preserve"> arfgerðir fái ekki tækifæri til að fara í skimun. Að þessu tilefni má spyrja hvort samfélagið hafi efni á að nýta ekki tiltækar upplýsingar til að gera forvarnir og skimun hnitmiðaðri en nú er. Sem dæmi hafa rannsóknir á arfgengri hækkun kólesteróls (e. </w:t>
      </w:r>
      <w:proofErr w:type="spellStart"/>
      <w:r>
        <w:t>familial</w:t>
      </w:r>
      <w:proofErr w:type="spellEnd"/>
      <w:r>
        <w:t xml:space="preserve"> </w:t>
      </w:r>
      <w:proofErr w:type="spellStart"/>
      <w:r>
        <w:t>hypercholesterolemia</w:t>
      </w:r>
      <w:proofErr w:type="spellEnd"/>
      <w:r>
        <w:t xml:space="preserve">, FH) verið unnar bæði hjá Hjartavernd og ÍE og eru undirliggjandi arfgerðir á alþjóðlegum listum (ACMG) yfir </w:t>
      </w:r>
      <w:proofErr w:type="spellStart"/>
      <w:r>
        <w:t>meðferðarbærar</w:t>
      </w:r>
      <w:proofErr w:type="spellEnd"/>
      <w:r>
        <w:t xml:space="preserve"> arfgerðir. Rannsókn Hjartaverndar gat á grunni upplýsts samþykkis látið arfbera vita en ekki rannsókn ÍE, þar sem í henni var ekki óskað eftir slíku í umsókn til Vísindasiðanefndar. Í hvorugu tilviki geta rannsakendur haft samband við ættingja sem líklegir eru til að bera sömu arfgerð. Þannig er möguleiki einstaklinga til að hefja kólesteróllækkandi meðferð áður en skaði er skeður háður því hvaða rannsókn þátttakandi tók þátt í og hvort arfberi hafi sjálfur samband við ættingja sína.</w:t>
      </w:r>
    </w:p>
    <w:p w14:paraId="7A763ED7" w14:textId="6501976D" w:rsidR="00501347" w:rsidRDefault="00501347" w:rsidP="00501347">
      <w:r>
        <w:t xml:space="preserve">Nýlega samþykkti Evrópuþingið reglugerð um evrópskt heilbrigðisgagnasvæði (European Health Data Space eða EHDS) og er hún EES-tæk sem þýðir að hún verður innleidd á Íslandi. Með reglugerðinni verður innleidd gagnkvæmisskylda í íslenskan rétt, þ.e. skylda vísindamanna til að láta þátttakendur vita af mikilvægum heilsufarsupplýsingum sem þeir komast að í stað þess að líta svo á að það sé hvíli á á þátttakendum að óska sérstaklega eftir þeim. Reglugerðin leggur það í hendur aðildarríkja að fela tilteknu stjórnvaldi (sem aðildarríkið skilgreinir hvert verður) að reka heilbrigðisgagnasvæði. Það ber svo ábyrgð á því að láta þátttakendur vita af mikilvægum heilsufarsupplýsingum. Undirbúningur að innleiðingu reglugerðarinnar er nú þegar hafinn í heilbrigðisráðuneytinu. Fram að þessu hefur gilt meginreglan um réttinn til að vita ekki en með innleiðingu reglugerðarinnar verður þessu breytt. Meginreglan verður sú að gert verður ráð fyrir ætluðu samþykki svo einstaklingar verða að velja sérstaklega ef þeir vilja ekki fá upplýsingarnar (e. </w:t>
      </w:r>
      <w:proofErr w:type="spellStart"/>
      <w:r>
        <w:t>opt-out</w:t>
      </w:r>
      <w:proofErr w:type="spellEnd"/>
      <w:r>
        <w:t>).</w:t>
      </w:r>
    </w:p>
    <w:p w14:paraId="553136A5" w14:textId="77777777" w:rsidR="00181D47" w:rsidRDefault="00181D47" w:rsidP="00181D47">
      <w:r>
        <w:t xml:space="preserve">Mikilvægt er að fólk fái aðgang að upplýsingum sem greinast í vísindarannsóknum og geta haft þýðingu fyrir heilsufar viðkomandi. Eins er mikilvægt að réttur þeirra sem vilja ekki fá slíkar upplýsingar sé virtur. Þær lagabreytingar sem innleiðing á EHDS hefur í för með sér taka þó ekki til þeirra upplýsinga sem greinst hafa í vísindarannsóknum og liggja nú þegar fyrir, heldur eingöngu til rannsóknarniðurstaðna sem koma til eftir gildistöku viðkomandi lagabreytinga. Það þýðir að ekki er hægt að miðla slíkum upplýsingum nema upplýst samþykki viðkomandi um að fá að vita liggi fyrir en líkt og fram kom hér að framan liggur </w:t>
      </w:r>
      <w:r>
        <w:lastRenderedPageBreak/>
        <w:t xml:space="preserve">slíkt samþykki sjaldnast fyrir. Til þess að hægt sé að miðla þeim upplýsingum til þeirra sem það vilja þarf viðkomandi að veita upplýst samþykki. Í því sambandi væri hægt að miðla upplýsingum með svipuðum hætti og gert var með BRCA-stökkbreytingar í gegnum arfgerd.is. Við breytingu á núgildandi lögum, með innleiðingu EHDS, er nauðsynlegt að tryggja sambærilega réttarvernd hér á landi og er í gildi með svonefndri GINA-löggjöf í Bandaríkjunum en hún tryggir að ekki sé hægt að misnota erfðaupplýsingar. Í því sambandi þarf að líta til eftirfarandi þátta: </w:t>
      </w:r>
    </w:p>
    <w:p w14:paraId="1FD68F8E" w14:textId="77777777" w:rsidR="00C63464" w:rsidRDefault="00181D47" w:rsidP="00C63464">
      <w:pPr>
        <w:pStyle w:val="Mlsgreinlista"/>
        <w:numPr>
          <w:ilvl w:val="0"/>
          <w:numId w:val="23"/>
        </w:numPr>
      </w:pPr>
      <w:r>
        <w:t xml:space="preserve">Ekki sé hægt að nota erfðaupplýsingar til að ákveða kostnað trygginga (þ.e. að ekki sé hægt að mismuna byggt á arfgerð). Slíkt er nú þegar óheimilt skv. 2. mgr. 82. gr. laga um </w:t>
      </w:r>
      <w:proofErr w:type="spellStart"/>
      <w:r>
        <w:t>vátryggingarsamninga</w:t>
      </w:r>
      <w:proofErr w:type="spellEnd"/>
      <w:r>
        <w:t xml:space="preserve">, nr. 30/2004 en rétt er að hnykkja á því í nýrri löggjöf. </w:t>
      </w:r>
    </w:p>
    <w:p w14:paraId="1FE98C97" w14:textId="77777777" w:rsidR="00C63464" w:rsidRDefault="00181D47" w:rsidP="00C63464">
      <w:pPr>
        <w:pStyle w:val="Mlsgreinlista"/>
        <w:numPr>
          <w:ilvl w:val="0"/>
          <w:numId w:val="23"/>
        </w:numPr>
      </w:pPr>
      <w:r>
        <w:t xml:space="preserve">Að læknar sem sinna erfðasjúkdómum sinni fjölskyldum (ekki einstaklingum). Þetta hefur hagnýtt mikilvægi. Til dæmis væri hægt að kveða á um það í löggjöf að sérfræðingar í erfðalæknisfræði og erfðaráðgjöf hefðu skýra heimild til að nálgast upplýsingar um ættingja og hvernig skuli haga samskiptum við aðra fjölskyldumeðlimi í áhættu fyrir sjúkdóm. </w:t>
      </w:r>
    </w:p>
    <w:p w14:paraId="56877F57" w14:textId="6DE25BD3" w:rsidR="002D0945" w:rsidRDefault="00181D47" w:rsidP="00C63464">
      <w:pPr>
        <w:pStyle w:val="Mlsgreinlista"/>
        <w:numPr>
          <w:ilvl w:val="0"/>
          <w:numId w:val="23"/>
        </w:numPr>
      </w:pPr>
      <w:r>
        <w:t>Að ákvörðunarvald um hvort erfðaupplýsingar þeirra sem eru látnir séu nýttar sé í höndum afkomenda, og að aðstandendum/erfingjum verði leyft að láta prófa sýni úr látnum foreldrum, séu slík sýni til staðar, ef það kunni að hjálpa við túlkun á eigin niðurstöðum.</w:t>
      </w:r>
    </w:p>
    <w:p w14:paraId="5263D051" w14:textId="77777777" w:rsidR="004713D7" w:rsidRPr="002D0945" w:rsidRDefault="004713D7" w:rsidP="00181D47"/>
    <w:p w14:paraId="2048ACB2" w14:textId="614C3259" w:rsidR="009A3768" w:rsidRDefault="003D7FE7" w:rsidP="00732E2D">
      <w:pPr>
        <w:pStyle w:val="Millifyrirsgn2"/>
        <w:numPr>
          <w:ilvl w:val="1"/>
          <w:numId w:val="18"/>
        </w:numPr>
      </w:pPr>
      <w:r>
        <w:t>Samþætting gagnagrunna og heilbrigðisupplýsinga</w:t>
      </w:r>
      <w:r w:rsidR="00740EAA">
        <w:t>.</w:t>
      </w:r>
    </w:p>
    <w:p w14:paraId="76CE45C7" w14:textId="0FAE914C" w:rsidR="00DE3A87" w:rsidRDefault="00DC2B87" w:rsidP="00DE3A87">
      <w:r>
        <w:t>L</w:t>
      </w:r>
      <w:r w:rsidR="00DD197C" w:rsidRPr="00DD197C">
        <w:t xml:space="preserve">ykilþáttur fyrir þróun EHÞ er rafræn skráning í heilbrigðisgagnagrunna sem gerir </w:t>
      </w:r>
      <w:r w:rsidR="00894D80">
        <w:t>kleift</w:t>
      </w:r>
      <w:r w:rsidR="00DD197C" w:rsidRPr="00DD197C">
        <w:t xml:space="preserve"> að kanna tengsl erfðabreytileika og annarra lífvísa við sjúkdóma og áhættuþætti, sem fanga má úr slíkum grunnum gegnum sjúkdómsgreiningar (ICD-kóða), kóða fyrir aðgerðir og önnur inngrip, lyfjanotkun (</w:t>
      </w:r>
      <w:proofErr w:type="spellStart"/>
      <w:r w:rsidR="00DD197C" w:rsidRPr="00DD197C">
        <w:t>ATC-kóða</w:t>
      </w:r>
      <w:proofErr w:type="spellEnd"/>
      <w:r w:rsidR="00DD197C" w:rsidRPr="00DD197C">
        <w:t>) og niðurstöðu</w:t>
      </w:r>
      <w:r w:rsidR="007B4882">
        <w:t>m</w:t>
      </w:r>
      <w:r w:rsidR="00DD197C" w:rsidRPr="00DD197C">
        <w:t xml:space="preserve"> blóðrannsókna. </w:t>
      </w:r>
      <w:r w:rsidR="00DE3A87">
        <w:t xml:space="preserve">Skrá ætti </w:t>
      </w:r>
      <w:proofErr w:type="spellStart"/>
      <w:r w:rsidR="00DE3A87">
        <w:t>meðferðabærar</w:t>
      </w:r>
      <w:proofErr w:type="spellEnd"/>
      <w:r w:rsidR="00DE3A87">
        <w:t xml:space="preserve"> arfgerðir miðlægt þannig að þær birtist í öllum sjúkraskrákerfum á Íslandi. </w:t>
      </w:r>
      <w:r w:rsidR="00515976">
        <w:t>Í því sambandi</w:t>
      </w:r>
      <w:r w:rsidR="00437EAA">
        <w:t xml:space="preserve"> er nauðsynlegt að k</w:t>
      </w:r>
      <w:r w:rsidR="00174A6E">
        <w:t>oma á fót kerfi til samþættingar gagnagrunna og miðlun upplýsinga til heilbrigðisstarfsfólks</w:t>
      </w:r>
      <w:r w:rsidR="00E67FD9">
        <w:t xml:space="preserve"> og einstaklinga </w:t>
      </w:r>
      <w:r w:rsidR="00174A6E">
        <w:t>á öruggan og aðgengilegan hátt.</w:t>
      </w:r>
      <w:r w:rsidR="001467D1">
        <w:t xml:space="preserve"> </w:t>
      </w:r>
      <w:r w:rsidR="00B30C5C">
        <w:t>Þá ætti að þróa möguleika sem gerir einstaklingum kleift að panta tíma í erfðaráðgjöf</w:t>
      </w:r>
      <w:r w:rsidR="0044698D">
        <w:t xml:space="preserve">/arfgerðarpróf og </w:t>
      </w:r>
      <w:r w:rsidR="00EB513B">
        <w:t xml:space="preserve">að hafna nýtingu erfðaupplýsinga sem þegar eru til staðar </w:t>
      </w:r>
      <w:r w:rsidR="00381176">
        <w:t xml:space="preserve">um þá í heilbrigðisþjónustunni. </w:t>
      </w:r>
    </w:p>
    <w:p w14:paraId="7D26DCB3" w14:textId="77777777" w:rsidR="003277E5" w:rsidRDefault="003277E5" w:rsidP="003277E5">
      <w:r>
        <w:t>Til að þróa EHÞ áfram með samþættingu heilbrigðisþjónustu og rannsókna er nauðsynlegt að skapa forsendur sem ekki byggja einungis á fyrirliggjandi niðurstöðum fengnum úr vísindarannsóknum, sem takmarkast af inntaki siðanefndarleyfa, heldur eru hluti af grunnstoðum heilbrigðisþjónustu þar sem skipulega er unnið með tiltæk gögn.</w:t>
      </w:r>
    </w:p>
    <w:p w14:paraId="1B5DC7D4" w14:textId="56EDA933" w:rsidR="003277E5" w:rsidRDefault="003277E5" w:rsidP="003277E5">
      <w:r>
        <w:t xml:space="preserve">Í ljósi víðtækra erfðaupplýsinga í rannsóknagagnagrunnum á Íslandi og þess að arfgerðir eru ekki háðar tímapunkti við blóðrannsókn eða upplýsingasöfnun, er heppilegt að hefja ferlið að innleiða EHÞ á landsvísu með nýtingu á </w:t>
      </w:r>
      <w:proofErr w:type="spellStart"/>
      <w:r>
        <w:t>meðferðarbærum</w:t>
      </w:r>
      <w:proofErr w:type="spellEnd"/>
      <w:r>
        <w:t xml:space="preserve"> arfgerðum.</w:t>
      </w:r>
    </w:p>
    <w:p w14:paraId="6F50AEDA" w14:textId="2E5DCE2C" w:rsidR="00DE0952" w:rsidRDefault="00DE0952" w:rsidP="00DE3A87">
      <w:r w:rsidRPr="00DE0952">
        <w:t xml:space="preserve">Um langt skeið hafa rannsóknir verið unnar á vegum ÍE, Hjartaverndar, Krabbameinsfélagsins, HÍ og annarra í samstarfi við starfsfólk heilbrigðisþjónustunnar. Þeir aðilar búa nú þegar yfir ferlum og reynslu af því að samþætta rafrænar upplýsingar úr heilbrigðisgagnagrunnum á vegum Landspítala og embættis landlæknis (EL) við upplýsingar um lífvísa auk þess að búa yfir gögnum úr öðrum opinberum gagnagrunnum og faraldsfræðirannsóknum. Lífvísar, eins og arfgerðir eða prótínmælingar, gegna lykilhlutverki í veitingu EHÞ. Erfðaupplýsingar hafa verið notaðar á Íslandi til greiningar og lækninga undanfarinn aldarfjórðung. Íslendingar eru mest raðgreinda þýði heimsins og ættfræðiupplýsingar heillar þjóðar aðgengilegar á rafrænu formi í Íslendingabók. Í nýtingu </w:t>
      </w:r>
      <w:r w:rsidRPr="00DE0952">
        <w:lastRenderedPageBreak/>
        <w:t>erfða- og ættfræðiupplýsinga úr fyrirliggjandi gagnagrunnum liggur einn af styrkleikum Íslands til að vera í fararbroddi við þróun EHÞ, ekki bara hérlendis heldur á heimsvísu</w:t>
      </w:r>
      <w:r w:rsidR="004713D7">
        <w:t>.</w:t>
      </w:r>
    </w:p>
    <w:p w14:paraId="0939F916" w14:textId="77777777" w:rsidR="000D2CD4" w:rsidRPr="000D2CD4" w:rsidRDefault="000D2CD4" w:rsidP="000D2CD4">
      <w:pPr>
        <w:ind w:firstLine="0"/>
        <w:rPr>
          <w:i/>
          <w:iCs/>
        </w:rPr>
      </w:pPr>
    </w:p>
    <w:p w14:paraId="7701A845" w14:textId="550470AD" w:rsidR="002B1E34" w:rsidRPr="002B1E34" w:rsidRDefault="00EC7948" w:rsidP="001D0125">
      <w:pPr>
        <w:pStyle w:val="Millifyrirsgn2"/>
        <w:numPr>
          <w:ilvl w:val="1"/>
          <w:numId w:val="18"/>
        </w:numPr>
      </w:pPr>
      <w:r>
        <w:t>Aðgengi að þjónustu, jafnræði og miðstöð fyrir EHÞ</w:t>
      </w:r>
    </w:p>
    <w:p w14:paraId="5CC637CC" w14:textId="14EB366B" w:rsidR="00883BDF" w:rsidRDefault="00883BDF" w:rsidP="00883BDF">
      <w:r>
        <w:t xml:space="preserve">Vitneskja um </w:t>
      </w:r>
      <w:proofErr w:type="spellStart"/>
      <w:r>
        <w:t>meðferðarbærar</w:t>
      </w:r>
      <w:proofErr w:type="spellEnd"/>
      <w:r>
        <w:t xml:space="preserve"> arfgerðir getur haft þýðingu fyrir val á meðferð. Æskilegt væri bæði fyrir einstaklinginn, út frá lýðheilsumarkmiðum og heilsuhagfræðilegum sjónarmiðum að nýta slíkar upplýsingar til að beita hnitmiðaðri skimun (</w:t>
      </w:r>
      <w:r w:rsidR="00635096">
        <w:t xml:space="preserve">e. </w:t>
      </w:r>
      <w:proofErr w:type="spellStart"/>
      <w:r>
        <w:t>targeted</w:t>
      </w:r>
      <w:proofErr w:type="spellEnd"/>
      <w:r>
        <w:t xml:space="preserve"> screening) til viðbótar við þá þrepaskimun (e. </w:t>
      </w:r>
      <w:proofErr w:type="spellStart"/>
      <w:r>
        <w:t>cascade</w:t>
      </w:r>
      <w:proofErr w:type="spellEnd"/>
      <w:r>
        <w:t xml:space="preserve"> screening) sem fram fer nú þegar á vegum </w:t>
      </w:r>
      <w:r w:rsidR="00A828B4">
        <w:t>erfða- og sameindalæknisfræðideildar Landspítala</w:t>
      </w:r>
      <w:r>
        <w:t xml:space="preserve">. Þannig væri einstaklingum með auknar líkur á að bera </w:t>
      </w:r>
      <w:proofErr w:type="spellStart"/>
      <w:r>
        <w:t>meðferðarbærar</w:t>
      </w:r>
      <w:proofErr w:type="spellEnd"/>
      <w:r>
        <w:t xml:space="preserve"> arfgerðir (bæði þeim sem finnast í gegnum rannsóknir og við heilbrigðisþjónustu) og ættingjum þeirra boðið í skimun og niðurstöðum miðlað innan heilbrigðisþjónustunnar, rétt eins og nú er gert í annars konar skimun þar sem markhópurinn er valinn byggt á kyni og aldri. </w:t>
      </w:r>
    </w:p>
    <w:p w14:paraId="10E14399" w14:textId="0AC37FD2" w:rsidR="00123C3E" w:rsidRDefault="00883BDF" w:rsidP="00D726F0">
      <w:r>
        <w:t xml:space="preserve">Einstaklingum með </w:t>
      </w:r>
      <w:proofErr w:type="spellStart"/>
      <w:r>
        <w:t>meðferðarbærar</w:t>
      </w:r>
      <w:proofErr w:type="spellEnd"/>
      <w:r>
        <w:t xml:space="preserve"> arfgerðir sem uppgötvast hafa með þátttöku í rannsóknum (með eða án upplýsts samþykkis) er á vissan hátt mismunað hvað upplýsingagjöf varðar. Til dæmis telst líklegt að jaðarsettir hópar og einstaklingar búsettir utan höfuðborgarsvæðisins hafi síður frumkvæði að því að taka þátt í rannsóknum og/eða sækja upplýsingar og fái því síður upplýsingar um </w:t>
      </w:r>
      <w:proofErr w:type="spellStart"/>
      <w:r>
        <w:t>meðferðarbærar</w:t>
      </w:r>
      <w:proofErr w:type="spellEnd"/>
      <w:r>
        <w:t xml:space="preserve"> arfgerðir, en ef haft væri samband við þá að fyrra bragði. Í núverandi fyrirkomulagi er það jafnframt háð hverjum arfbera hvort ættingjar sem líklegir eru til að bera </w:t>
      </w:r>
      <w:proofErr w:type="spellStart"/>
      <w:r>
        <w:t>meðferðarbærar</w:t>
      </w:r>
      <w:proofErr w:type="spellEnd"/>
      <w:r>
        <w:t xml:space="preserve"> arfgerðir séu upplýstir um þann möguleika. Þannig fá einstaklingar sem eru í áhættu en í litlum tengslum við sína nánustu fjölskyldu líklega ekki sömu tækifæri til að vita um </w:t>
      </w:r>
      <w:proofErr w:type="spellStart"/>
      <w:r>
        <w:t>meðferðarbærar</w:t>
      </w:r>
      <w:proofErr w:type="spellEnd"/>
      <w:r>
        <w:t xml:space="preserve"> arfgerðir og þeir sem eru í sterkum fjölskyldutengslum og arfberi hefur samband við. Ákjósanlegra og skilvirkara væri að heilbrigðisþjónustan sæi um að bjóða öllum í áhættuhóp upp á rannsókn. Þetta mætti leysa með hnitmiðaðri skimun áhættuhópa.</w:t>
      </w:r>
      <w:r w:rsidR="00E26BE6">
        <w:t xml:space="preserve"> </w:t>
      </w:r>
      <w:r>
        <w:t xml:space="preserve">Einnig er einfaldara í framkvæmd að nýta ættfræðigrunna til að finna einstaklinga í áhættuhópi til að bjóða í hnitmiðaða </w:t>
      </w:r>
      <w:r w:rsidR="00E26BE6">
        <w:t xml:space="preserve">og einstaklingssniðna </w:t>
      </w:r>
      <w:r>
        <w:t>skimun í stað þess að hver og einn hafi sjálfur samband við erfðaráðgjöf.</w:t>
      </w:r>
    </w:p>
    <w:p w14:paraId="4D1DE0FF" w14:textId="7EBE8ECD" w:rsidR="004766EF" w:rsidRDefault="007F1070" w:rsidP="00D726F0">
      <w:r>
        <w:t xml:space="preserve">Til </w:t>
      </w:r>
      <w:r w:rsidR="001D0125">
        <w:t xml:space="preserve">að þróa </w:t>
      </w:r>
      <w:r>
        <w:t>EHÞ áfram hér á landi</w:t>
      </w:r>
      <w:r w:rsidR="001D0125">
        <w:t xml:space="preserve"> er </w:t>
      </w:r>
      <w:r>
        <w:t>mikilvægt</w:t>
      </w:r>
      <w:r w:rsidR="001D0125">
        <w:t xml:space="preserve"> að </w:t>
      </w:r>
      <w:r>
        <w:t>stofna miðstöð</w:t>
      </w:r>
      <w:r w:rsidR="001D0125">
        <w:t xml:space="preserve"> EHÞ </w:t>
      </w:r>
      <w:r w:rsidR="00274DD4">
        <w:t>á landsvísu.</w:t>
      </w:r>
      <w:r w:rsidR="001D0125">
        <w:t xml:space="preserve"> Skapa þarf lagaramma sem gerir samþættingu heilbrigðis- og rannsóknagagnagrunna og úttekt upplýsinga um arfgerðir og aðra lífvísa eða áhættuþætti sem hafa áhrif á heilsufar að einni af grunnstoðum heilbrigðiskerfisins. Til þess að tryggja aðkomu sérfræðinga á þverfaglegum grunni er lagt til að miðstöðin sé samstarfsverkefni fjármagnað af þeim ráðuneytum sem fara með málefni heilbrigðis- og háskólamála með aðkomu þeirra aðila sem koma að þróun EHÞ, svo sem heilbrigðisvísindasviðs Háskóla Íslands, Landspítala, embættis landlæknis, Heilsugæslu höfuðborgarsvæðisins, Krabbameinsfélags Íslands, ÍE, Hjartaverndar og annarra, eftir atvikum hlutaðeigandi stofnana.</w:t>
      </w:r>
    </w:p>
    <w:sectPr w:rsidR="004766EF" w:rsidSect="00487DBC">
      <w:headerReference w:type="default" r:id="rId8"/>
      <w:headerReference w:type="first" r:id="rId9"/>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20375" w14:textId="77777777" w:rsidR="006A7BD1" w:rsidRDefault="006A7BD1" w:rsidP="00A612D0">
      <w:r>
        <w:separator/>
      </w:r>
    </w:p>
  </w:endnote>
  <w:endnote w:type="continuationSeparator" w:id="0">
    <w:p w14:paraId="1B656269" w14:textId="77777777" w:rsidR="006A7BD1" w:rsidRDefault="006A7BD1" w:rsidP="00A61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GO Light">
    <w:panose1 w:val="020B0403050000020004"/>
    <w:charset w:val="00"/>
    <w:family w:val="swiss"/>
    <w:notTrueType/>
    <w:pitch w:val="variable"/>
    <w:sig w:usb0="6500AAFF" w:usb1="40000001" w:usb2="00000008"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2B52B" w14:textId="77777777" w:rsidR="006A7BD1" w:rsidRDefault="006A7BD1" w:rsidP="00F33179">
      <w:pPr>
        <w:ind w:firstLine="0"/>
      </w:pPr>
      <w:r>
        <w:separator/>
      </w:r>
    </w:p>
  </w:footnote>
  <w:footnote w:type="continuationSeparator" w:id="0">
    <w:p w14:paraId="06C3C5FD" w14:textId="77777777" w:rsidR="006A7BD1" w:rsidRDefault="006A7BD1" w:rsidP="00A61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868D6" w14:textId="77777777" w:rsidR="00A612D0" w:rsidRDefault="00A612D0" w:rsidP="00A612D0">
    <w:pPr>
      <w:pStyle w:val="Suhaus"/>
      <w:tabs>
        <w:tab w:val="clear" w:pos="4536"/>
        <w:tab w:val="clear" w:pos="9072"/>
        <w:tab w:val="center" w:pos="3969"/>
        <w:tab w:val="right" w:pos="7797"/>
      </w:tabs>
    </w:pPr>
    <w:r>
      <w:tab/>
    </w:r>
    <w:r w:rsidR="006439EA">
      <w:fldChar w:fldCharType="begin"/>
    </w:r>
    <w:r w:rsidR="006439EA">
      <w:instrText>PAGE   \* MERGEFORMAT</w:instrText>
    </w:r>
    <w:r w:rsidR="006439EA">
      <w:fldChar w:fldCharType="separate"/>
    </w:r>
    <w:r>
      <w:rPr>
        <w:noProof/>
      </w:rPr>
      <w:t>2</w:t>
    </w:r>
    <w:r w:rsidR="006439EA">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64C9" w14:textId="251C39BD" w:rsidR="0039471D" w:rsidRDefault="0039471D" w:rsidP="0039471D">
    <w:pPr>
      <w:pStyle w:val="Suhaus"/>
      <w:tabs>
        <w:tab w:val="clear" w:pos="4536"/>
        <w:tab w:val="clear" w:pos="9072"/>
        <w:tab w:val="center" w:pos="3969"/>
        <w:tab w:val="right" w:pos="7797"/>
      </w:tabs>
    </w:pPr>
    <w:r>
      <w:tab/>
    </w:r>
    <w:r>
      <w:tab/>
    </w:r>
    <w:r w:rsidRPr="0039471D">
      <w:rPr>
        <w:b/>
        <w:i/>
        <w:color w:val="7F7F7F"/>
        <w:sz w:val="24"/>
        <w:szCs w:val="24"/>
      </w:rPr>
      <w:t>Í vinnslu</w:t>
    </w:r>
    <w:r w:rsidR="00522D75">
      <w:rPr>
        <w:b/>
        <w:i/>
        <w:color w:val="7F7F7F"/>
        <w:sz w:val="24"/>
        <w:szCs w:val="24"/>
      </w:rPr>
      <w:t xml:space="preserve"> – </w:t>
    </w:r>
    <w:r w:rsidR="0048197C">
      <w:rPr>
        <w:b/>
        <w:i/>
        <w:color w:val="7F7F7F"/>
        <w:sz w:val="24"/>
        <w:szCs w:val="24"/>
      </w:rPr>
      <w:fldChar w:fldCharType="begin"/>
    </w:r>
    <w:r w:rsidR="00522D75">
      <w:rPr>
        <w:b/>
        <w:i/>
        <w:color w:val="7F7F7F"/>
        <w:sz w:val="24"/>
        <w:szCs w:val="24"/>
      </w:rPr>
      <w:instrText xml:space="preserve"> TIME \@ "d. MMMM yyyy" </w:instrText>
    </w:r>
    <w:r w:rsidR="0048197C">
      <w:rPr>
        <w:b/>
        <w:i/>
        <w:color w:val="7F7F7F"/>
        <w:sz w:val="24"/>
        <w:szCs w:val="24"/>
      </w:rPr>
      <w:fldChar w:fldCharType="separate"/>
    </w:r>
    <w:r w:rsidR="00DA0C23">
      <w:rPr>
        <w:b/>
        <w:i/>
        <w:noProof/>
        <w:color w:val="7F7F7F"/>
        <w:sz w:val="24"/>
        <w:szCs w:val="24"/>
      </w:rPr>
      <w:t>19. febrúar 2026</w:t>
    </w:r>
    <w:r w:rsidR="0048197C">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C26B4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322294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226B40"/>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04F843D0"/>
    <w:multiLevelType w:val="hybridMultilevel"/>
    <w:tmpl w:val="1E807670"/>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4" w15:restartNumberingAfterBreak="0">
    <w:nsid w:val="0E0C1E54"/>
    <w:multiLevelType w:val="hybridMultilevel"/>
    <w:tmpl w:val="480C4488"/>
    <w:lvl w:ilvl="0" w:tplc="040F000F">
      <w:start w:val="1"/>
      <w:numFmt w:val="decimal"/>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5" w15:restartNumberingAfterBreak="0">
    <w:nsid w:val="162A08AB"/>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6"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7" w15:restartNumberingAfterBreak="0">
    <w:nsid w:val="21AA3392"/>
    <w:multiLevelType w:val="multilevel"/>
    <w:tmpl w:val="BA5CD530"/>
    <w:numStyleLink w:val="Althingi"/>
  </w:abstractNum>
  <w:abstractNum w:abstractNumId="8" w15:restartNumberingAfterBreak="0">
    <w:nsid w:val="29FC60C7"/>
    <w:multiLevelType w:val="multilevel"/>
    <w:tmpl w:val="BA5CD530"/>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9"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0" w15:restartNumberingAfterBreak="0">
    <w:nsid w:val="2BFB66A8"/>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1" w15:restartNumberingAfterBreak="0">
    <w:nsid w:val="32680F3A"/>
    <w:multiLevelType w:val="multilevel"/>
    <w:tmpl w:val="8B78E3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41D095E"/>
    <w:multiLevelType w:val="hybridMultilevel"/>
    <w:tmpl w:val="2F94C4E6"/>
    <w:lvl w:ilvl="0" w:tplc="10000001">
      <w:start w:val="1"/>
      <w:numFmt w:val="bullet"/>
      <w:lvlText w:val=""/>
      <w:lvlJc w:val="left"/>
      <w:pPr>
        <w:ind w:left="1004" w:hanging="360"/>
      </w:pPr>
      <w:rPr>
        <w:rFonts w:ascii="Symbol" w:hAnsi="Symbol"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13" w15:restartNumberingAfterBreak="0">
    <w:nsid w:val="3C59533F"/>
    <w:multiLevelType w:val="multilevel"/>
    <w:tmpl w:val="E08C16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432C3B56"/>
    <w:multiLevelType w:val="multilevel"/>
    <w:tmpl w:val="749AD226"/>
    <w:numStyleLink w:val="Althingi---"/>
  </w:abstractNum>
  <w:abstractNum w:abstractNumId="15"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6" w15:restartNumberingAfterBreak="0">
    <w:nsid w:val="45504135"/>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7" w15:restartNumberingAfterBreak="0">
    <w:nsid w:val="5BB502B8"/>
    <w:multiLevelType w:val="multilevel"/>
    <w:tmpl w:val="618A6D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EC968F8"/>
    <w:multiLevelType w:val="hybridMultilevel"/>
    <w:tmpl w:val="6A12BEB6"/>
    <w:lvl w:ilvl="0" w:tplc="3ABA7BE0">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19" w15:restartNumberingAfterBreak="0">
    <w:nsid w:val="6F8C16BE"/>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abstractNum w:abstractNumId="20" w15:restartNumberingAfterBreak="0">
    <w:nsid w:val="6F9A2B26"/>
    <w:multiLevelType w:val="multilevel"/>
    <w:tmpl w:val="749AD226"/>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21" w15:restartNumberingAfterBreak="0">
    <w:nsid w:val="783559C6"/>
    <w:multiLevelType w:val="hybridMultilevel"/>
    <w:tmpl w:val="EF32DC12"/>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2" w15:restartNumberingAfterBreak="0">
    <w:nsid w:val="7FB354B8"/>
    <w:multiLevelType w:val="multilevel"/>
    <w:tmpl w:val="400220A6"/>
    <w:lvl w:ilvl="0">
      <w:start w:val="1"/>
      <w:numFmt w:val="bullet"/>
      <w:pStyle w:val="herslumerkturlisti"/>
      <w:lvlText w:val=""/>
      <w:lvlJc w:val="left"/>
      <w:pPr>
        <w:ind w:left="272" w:hanging="272"/>
      </w:pPr>
      <w:rPr>
        <w:rFonts w:ascii="Symbol" w:hAnsi="Symbol" w:hint="default"/>
        <w:color w:val="44546A" w:themeColor="text2"/>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83846681">
    <w:abstractNumId w:val="1"/>
  </w:num>
  <w:num w:numId="2" w16cid:durableId="1282151111">
    <w:abstractNumId w:val="0"/>
  </w:num>
  <w:num w:numId="3" w16cid:durableId="1368145080">
    <w:abstractNumId w:val="19"/>
  </w:num>
  <w:num w:numId="4" w16cid:durableId="1250963835">
    <w:abstractNumId w:val="5"/>
  </w:num>
  <w:num w:numId="5" w16cid:durableId="214507723">
    <w:abstractNumId w:val="10"/>
  </w:num>
  <w:num w:numId="6" w16cid:durableId="1006830478">
    <w:abstractNumId w:val="2"/>
  </w:num>
  <w:num w:numId="7" w16cid:durableId="1997151323">
    <w:abstractNumId w:val="16"/>
  </w:num>
  <w:num w:numId="8" w16cid:durableId="552275263">
    <w:abstractNumId w:val="20"/>
  </w:num>
  <w:num w:numId="9" w16cid:durableId="300380812">
    <w:abstractNumId w:val="8"/>
  </w:num>
  <w:num w:numId="10" w16cid:durableId="1255289176">
    <w:abstractNumId w:val="6"/>
  </w:num>
  <w:num w:numId="11" w16cid:durableId="1504469565">
    <w:abstractNumId w:val="15"/>
  </w:num>
  <w:num w:numId="12" w16cid:durableId="192614680">
    <w:abstractNumId w:val="9"/>
  </w:num>
  <w:num w:numId="13" w16cid:durableId="1652564942">
    <w:abstractNumId w:val="14"/>
  </w:num>
  <w:num w:numId="14" w16cid:durableId="354044744">
    <w:abstractNumId w:val="7"/>
  </w:num>
  <w:num w:numId="15" w16cid:durableId="1753236669">
    <w:abstractNumId w:val="3"/>
  </w:num>
  <w:num w:numId="16" w16cid:durableId="2096171587">
    <w:abstractNumId w:val="13"/>
  </w:num>
  <w:num w:numId="17" w16cid:durableId="1052734351">
    <w:abstractNumId w:val="21"/>
  </w:num>
  <w:num w:numId="18" w16cid:durableId="1387024045">
    <w:abstractNumId w:val="17"/>
  </w:num>
  <w:num w:numId="19" w16cid:durableId="2106221122">
    <w:abstractNumId w:val="11"/>
  </w:num>
  <w:num w:numId="20" w16cid:durableId="1487668328">
    <w:abstractNumId w:val="22"/>
  </w:num>
  <w:num w:numId="21" w16cid:durableId="1200782759">
    <w:abstractNumId w:val="12"/>
  </w:num>
  <w:num w:numId="22" w16cid:durableId="1074203307">
    <w:abstractNumId w:val="18"/>
  </w:num>
  <w:num w:numId="23" w16cid:durableId="1579244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EBC"/>
    <w:rsid w:val="00000896"/>
    <w:rsid w:val="0000256E"/>
    <w:rsid w:val="00004C23"/>
    <w:rsid w:val="00010734"/>
    <w:rsid w:val="00011899"/>
    <w:rsid w:val="00011A5A"/>
    <w:rsid w:val="00013114"/>
    <w:rsid w:val="00014017"/>
    <w:rsid w:val="0001423D"/>
    <w:rsid w:val="000154B0"/>
    <w:rsid w:val="000155E5"/>
    <w:rsid w:val="000228CE"/>
    <w:rsid w:val="00024656"/>
    <w:rsid w:val="000260CA"/>
    <w:rsid w:val="000262DA"/>
    <w:rsid w:val="00030A7E"/>
    <w:rsid w:val="00030C42"/>
    <w:rsid w:val="00041867"/>
    <w:rsid w:val="00046946"/>
    <w:rsid w:val="00051258"/>
    <w:rsid w:val="00051BED"/>
    <w:rsid w:val="00057E49"/>
    <w:rsid w:val="00060170"/>
    <w:rsid w:val="0006238E"/>
    <w:rsid w:val="000635E7"/>
    <w:rsid w:val="00063847"/>
    <w:rsid w:val="00063CC6"/>
    <w:rsid w:val="00065A33"/>
    <w:rsid w:val="00070FE5"/>
    <w:rsid w:val="00082C1E"/>
    <w:rsid w:val="00084B51"/>
    <w:rsid w:val="000852D6"/>
    <w:rsid w:val="000901C1"/>
    <w:rsid w:val="00091768"/>
    <w:rsid w:val="00093EC5"/>
    <w:rsid w:val="00095D8B"/>
    <w:rsid w:val="000964EF"/>
    <w:rsid w:val="000A037A"/>
    <w:rsid w:val="000A0FE8"/>
    <w:rsid w:val="000A3A4B"/>
    <w:rsid w:val="000A5BD6"/>
    <w:rsid w:val="000A6CCA"/>
    <w:rsid w:val="000A7848"/>
    <w:rsid w:val="000B0F4D"/>
    <w:rsid w:val="000B143D"/>
    <w:rsid w:val="000C2C3E"/>
    <w:rsid w:val="000C58AA"/>
    <w:rsid w:val="000C6085"/>
    <w:rsid w:val="000C6127"/>
    <w:rsid w:val="000C7188"/>
    <w:rsid w:val="000D0063"/>
    <w:rsid w:val="000D099F"/>
    <w:rsid w:val="000D2CD4"/>
    <w:rsid w:val="000D31CC"/>
    <w:rsid w:val="000D5723"/>
    <w:rsid w:val="000D5EBC"/>
    <w:rsid w:val="000D69D9"/>
    <w:rsid w:val="000D7E3A"/>
    <w:rsid w:val="000E4B8C"/>
    <w:rsid w:val="000E61B5"/>
    <w:rsid w:val="000E7927"/>
    <w:rsid w:val="000F0E2C"/>
    <w:rsid w:val="000F0F41"/>
    <w:rsid w:val="000F1731"/>
    <w:rsid w:val="000F328F"/>
    <w:rsid w:val="000F4472"/>
    <w:rsid w:val="000F4615"/>
    <w:rsid w:val="000F62CE"/>
    <w:rsid w:val="000F7353"/>
    <w:rsid w:val="000F77F2"/>
    <w:rsid w:val="00100CCA"/>
    <w:rsid w:val="00101137"/>
    <w:rsid w:val="00102EBB"/>
    <w:rsid w:val="0010427F"/>
    <w:rsid w:val="00107493"/>
    <w:rsid w:val="001077EE"/>
    <w:rsid w:val="001204C8"/>
    <w:rsid w:val="00123C3E"/>
    <w:rsid w:val="001248EB"/>
    <w:rsid w:val="00124C41"/>
    <w:rsid w:val="00125184"/>
    <w:rsid w:val="00125C14"/>
    <w:rsid w:val="001349F6"/>
    <w:rsid w:val="001355DF"/>
    <w:rsid w:val="00142702"/>
    <w:rsid w:val="001434CF"/>
    <w:rsid w:val="0014359A"/>
    <w:rsid w:val="00143D6D"/>
    <w:rsid w:val="001452B0"/>
    <w:rsid w:val="001467D1"/>
    <w:rsid w:val="00147ADC"/>
    <w:rsid w:val="0015275B"/>
    <w:rsid w:val="00156B1E"/>
    <w:rsid w:val="00163913"/>
    <w:rsid w:val="001644A3"/>
    <w:rsid w:val="00172AE9"/>
    <w:rsid w:val="00173DDF"/>
    <w:rsid w:val="00174A6E"/>
    <w:rsid w:val="00175323"/>
    <w:rsid w:val="001754B2"/>
    <w:rsid w:val="00180E3A"/>
    <w:rsid w:val="001810B7"/>
    <w:rsid w:val="00181881"/>
    <w:rsid w:val="00181D47"/>
    <w:rsid w:val="00182C5F"/>
    <w:rsid w:val="00187B52"/>
    <w:rsid w:val="0019068D"/>
    <w:rsid w:val="00191C62"/>
    <w:rsid w:val="00196564"/>
    <w:rsid w:val="00196620"/>
    <w:rsid w:val="001A2C17"/>
    <w:rsid w:val="001A39B5"/>
    <w:rsid w:val="001A621C"/>
    <w:rsid w:val="001B00B7"/>
    <w:rsid w:val="001B15B4"/>
    <w:rsid w:val="001B234C"/>
    <w:rsid w:val="001B3AC6"/>
    <w:rsid w:val="001B3EBB"/>
    <w:rsid w:val="001B67FF"/>
    <w:rsid w:val="001B72A5"/>
    <w:rsid w:val="001C1FE7"/>
    <w:rsid w:val="001C5B9F"/>
    <w:rsid w:val="001C63A7"/>
    <w:rsid w:val="001C730A"/>
    <w:rsid w:val="001D0125"/>
    <w:rsid w:val="001D42E9"/>
    <w:rsid w:val="001E22F1"/>
    <w:rsid w:val="001E71AE"/>
    <w:rsid w:val="001F37AA"/>
    <w:rsid w:val="001F391C"/>
    <w:rsid w:val="001F46EC"/>
    <w:rsid w:val="00203C45"/>
    <w:rsid w:val="0020431F"/>
    <w:rsid w:val="00205F9F"/>
    <w:rsid w:val="00207AAC"/>
    <w:rsid w:val="00213A20"/>
    <w:rsid w:val="002140F4"/>
    <w:rsid w:val="00214460"/>
    <w:rsid w:val="002163A0"/>
    <w:rsid w:val="0021661D"/>
    <w:rsid w:val="0021723F"/>
    <w:rsid w:val="00222FC5"/>
    <w:rsid w:val="002262CB"/>
    <w:rsid w:val="00226765"/>
    <w:rsid w:val="00233932"/>
    <w:rsid w:val="00235C93"/>
    <w:rsid w:val="00241B7B"/>
    <w:rsid w:val="0024295D"/>
    <w:rsid w:val="00243B0B"/>
    <w:rsid w:val="00244100"/>
    <w:rsid w:val="00246974"/>
    <w:rsid w:val="00250FE4"/>
    <w:rsid w:val="00251958"/>
    <w:rsid w:val="002519F5"/>
    <w:rsid w:val="0025496B"/>
    <w:rsid w:val="00257F8B"/>
    <w:rsid w:val="00260182"/>
    <w:rsid w:val="002606EE"/>
    <w:rsid w:val="00261A16"/>
    <w:rsid w:val="00262808"/>
    <w:rsid w:val="0026318B"/>
    <w:rsid w:val="00263511"/>
    <w:rsid w:val="0026355C"/>
    <w:rsid w:val="00274865"/>
    <w:rsid w:val="00274DD4"/>
    <w:rsid w:val="00275932"/>
    <w:rsid w:val="00275970"/>
    <w:rsid w:val="002763CB"/>
    <w:rsid w:val="002763D0"/>
    <w:rsid w:val="00281637"/>
    <w:rsid w:val="00284950"/>
    <w:rsid w:val="00291EB8"/>
    <w:rsid w:val="00291FB8"/>
    <w:rsid w:val="0029699B"/>
    <w:rsid w:val="002A04F2"/>
    <w:rsid w:val="002A1725"/>
    <w:rsid w:val="002A3156"/>
    <w:rsid w:val="002A39E3"/>
    <w:rsid w:val="002A5332"/>
    <w:rsid w:val="002A7B7C"/>
    <w:rsid w:val="002B1E34"/>
    <w:rsid w:val="002B2FAC"/>
    <w:rsid w:val="002B3299"/>
    <w:rsid w:val="002B33BF"/>
    <w:rsid w:val="002B394F"/>
    <w:rsid w:val="002B6ED3"/>
    <w:rsid w:val="002B756F"/>
    <w:rsid w:val="002C0F75"/>
    <w:rsid w:val="002C1176"/>
    <w:rsid w:val="002C16E6"/>
    <w:rsid w:val="002C50F9"/>
    <w:rsid w:val="002C744B"/>
    <w:rsid w:val="002D0945"/>
    <w:rsid w:val="002D2F83"/>
    <w:rsid w:val="002D6B07"/>
    <w:rsid w:val="002D74B3"/>
    <w:rsid w:val="002E165B"/>
    <w:rsid w:val="002E4E0A"/>
    <w:rsid w:val="002E5907"/>
    <w:rsid w:val="002E5E77"/>
    <w:rsid w:val="002E7193"/>
    <w:rsid w:val="002E765A"/>
    <w:rsid w:val="002E7F1B"/>
    <w:rsid w:val="002E7FC5"/>
    <w:rsid w:val="002F44F1"/>
    <w:rsid w:val="002F73F3"/>
    <w:rsid w:val="0030070F"/>
    <w:rsid w:val="00302AE7"/>
    <w:rsid w:val="00311868"/>
    <w:rsid w:val="00311F5B"/>
    <w:rsid w:val="00312C0E"/>
    <w:rsid w:val="00312F34"/>
    <w:rsid w:val="00313047"/>
    <w:rsid w:val="003167AA"/>
    <w:rsid w:val="003205AC"/>
    <w:rsid w:val="003269B7"/>
    <w:rsid w:val="003269EB"/>
    <w:rsid w:val="003277E5"/>
    <w:rsid w:val="00332EC6"/>
    <w:rsid w:val="00334626"/>
    <w:rsid w:val="00335701"/>
    <w:rsid w:val="00336A2A"/>
    <w:rsid w:val="003409B2"/>
    <w:rsid w:val="00343F94"/>
    <w:rsid w:val="00345110"/>
    <w:rsid w:val="00345379"/>
    <w:rsid w:val="0034538E"/>
    <w:rsid w:val="00345943"/>
    <w:rsid w:val="0035248F"/>
    <w:rsid w:val="003533C7"/>
    <w:rsid w:val="00356934"/>
    <w:rsid w:val="003626D0"/>
    <w:rsid w:val="00365E73"/>
    <w:rsid w:val="00374772"/>
    <w:rsid w:val="00375058"/>
    <w:rsid w:val="0037708E"/>
    <w:rsid w:val="00381176"/>
    <w:rsid w:val="00384646"/>
    <w:rsid w:val="00385107"/>
    <w:rsid w:val="00390CC5"/>
    <w:rsid w:val="003917F4"/>
    <w:rsid w:val="0039471D"/>
    <w:rsid w:val="00395EE3"/>
    <w:rsid w:val="003967A6"/>
    <w:rsid w:val="00396C26"/>
    <w:rsid w:val="003A3CEA"/>
    <w:rsid w:val="003A40B7"/>
    <w:rsid w:val="003A681E"/>
    <w:rsid w:val="003B05DB"/>
    <w:rsid w:val="003C10D4"/>
    <w:rsid w:val="003C1B8B"/>
    <w:rsid w:val="003C2AF8"/>
    <w:rsid w:val="003C3989"/>
    <w:rsid w:val="003C3B5E"/>
    <w:rsid w:val="003C621B"/>
    <w:rsid w:val="003D608A"/>
    <w:rsid w:val="003D61FF"/>
    <w:rsid w:val="003D6234"/>
    <w:rsid w:val="003D7E00"/>
    <w:rsid w:val="003D7FE7"/>
    <w:rsid w:val="003E0D9C"/>
    <w:rsid w:val="003E3297"/>
    <w:rsid w:val="003E45EE"/>
    <w:rsid w:val="003E6B26"/>
    <w:rsid w:val="003F10BC"/>
    <w:rsid w:val="003F6CFB"/>
    <w:rsid w:val="00401CA2"/>
    <w:rsid w:val="00402529"/>
    <w:rsid w:val="00403B3F"/>
    <w:rsid w:val="00407950"/>
    <w:rsid w:val="00413817"/>
    <w:rsid w:val="0041533D"/>
    <w:rsid w:val="00415CC8"/>
    <w:rsid w:val="00415D38"/>
    <w:rsid w:val="00416425"/>
    <w:rsid w:val="00422E10"/>
    <w:rsid w:val="00423E74"/>
    <w:rsid w:val="004257A6"/>
    <w:rsid w:val="00430C42"/>
    <w:rsid w:val="00430D6E"/>
    <w:rsid w:val="00432166"/>
    <w:rsid w:val="00432C4C"/>
    <w:rsid w:val="00435902"/>
    <w:rsid w:val="00437EAA"/>
    <w:rsid w:val="00441FBA"/>
    <w:rsid w:val="00445C17"/>
    <w:rsid w:val="0044698D"/>
    <w:rsid w:val="004474B4"/>
    <w:rsid w:val="00451D41"/>
    <w:rsid w:val="00455EB5"/>
    <w:rsid w:val="00462739"/>
    <w:rsid w:val="00463149"/>
    <w:rsid w:val="00463BA2"/>
    <w:rsid w:val="004713D7"/>
    <w:rsid w:val="004733F2"/>
    <w:rsid w:val="00473748"/>
    <w:rsid w:val="004746A0"/>
    <w:rsid w:val="004762FF"/>
    <w:rsid w:val="00476380"/>
    <w:rsid w:val="004766EF"/>
    <w:rsid w:val="0047735B"/>
    <w:rsid w:val="00480AF8"/>
    <w:rsid w:val="0048197C"/>
    <w:rsid w:val="00482B8D"/>
    <w:rsid w:val="00483FC5"/>
    <w:rsid w:val="00487DBC"/>
    <w:rsid w:val="00490F6B"/>
    <w:rsid w:val="004912EF"/>
    <w:rsid w:val="004934DF"/>
    <w:rsid w:val="004957A2"/>
    <w:rsid w:val="0049606B"/>
    <w:rsid w:val="00497DE4"/>
    <w:rsid w:val="00497FF8"/>
    <w:rsid w:val="004A01E7"/>
    <w:rsid w:val="004A0685"/>
    <w:rsid w:val="004A4D65"/>
    <w:rsid w:val="004A517F"/>
    <w:rsid w:val="004A5ED4"/>
    <w:rsid w:val="004A7B37"/>
    <w:rsid w:val="004B0448"/>
    <w:rsid w:val="004B0A3D"/>
    <w:rsid w:val="004B1222"/>
    <w:rsid w:val="004B1A23"/>
    <w:rsid w:val="004B1F33"/>
    <w:rsid w:val="004B320D"/>
    <w:rsid w:val="004B53A4"/>
    <w:rsid w:val="004C4D11"/>
    <w:rsid w:val="004C5D52"/>
    <w:rsid w:val="004D0036"/>
    <w:rsid w:val="004D0215"/>
    <w:rsid w:val="004D0ADF"/>
    <w:rsid w:val="004D1B6F"/>
    <w:rsid w:val="004D5234"/>
    <w:rsid w:val="004D53D4"/>
    <w:rsid w:val="004D701C"/>
    <w:rsid w:val="004E1E4A"/>
    <w:rsid w:val="004E3D6C"/>
    <w:rsid w:val="004E5943"/>
    <w:rsid w:val="004E7EDE"/>
    <w:rsid w:val="004F142F"/>
    <w:rsid w:val="004F250C"/>
    <w:rsid w:val="004F3CBF"/>
    <w:rsid w:val="004F6BD0"/>
    <w:rsid w:val="004F774E"/>
    <w:rsid w:val="00501347"/>
    <w:rsid w:val="00507601"/>
    <w:rsid w:val="005108D9"/>
    <w:rsid w:val="00512631"/>
    <w:rsid w:val="00512FDD"/>
    <w:rsid w:val="00514598"/>
    <w:rsid w:val="00515976"/>
    <w:rsid w:val="005162B3"/>
    <w:rsid w:val="00517CB3"/>
    <w:rsid w:val="00521E0A"/>
    <w:rsid w:val="005225F5"/>
    <w:rsid w:val="00522D75"/>
    <w:rsid w:val="00523116"/>
    <w:rsid w:val="00523784"/>
    <w:rsid w:val="00527F0C"/>
    <w:rsid w:val="0053353B"/>
    <w:rsid w:val="00533F83"/>
    <w:rsid w:val="00535C2A"/>
    <w:rsid w:val="00542E80"/>
    <w:rsid w:val="00543779"/>
    <w:rsid w:val="00545184"/>
    <w:rsid w:val="00546EA5"/>
    <w:rsid w:val="0055060B"/>
    <w:rsid w:val="005611EC"/>
    <w:rsid w:val="00572429"/>
    <w:rsid w:val="005744FA"/>
    <w:rsid w:val="0058080A"/>
    <w:rsid w:val="00582C9E"/>
    <w:rsid w:val="00582DF1"/>
    <w:rsid w:val="00584B64"/>
    <w:rsid w:val="00585B6D"/>
    <w:rsid w:val="00592FE8"/>
    <w:rsid w:val="00593FB7"/>
    <w:rsid w:val="00595637"/>
    <w:rsid w:val="005A05EB"/>
    <w:rsid w:val="005A455E"/>
    <w:rsid w:val="005A5999"/>
    <w:rsid w:val="005B1F1C"/>
    <w:rsid w:val="005B2507"/>
    <w:rsid w:val="005B2C2E"/>
    <w:rsid w:val="005B4401"/>
    <w:rsid w:val="005B523F"/>
    <w:rsid w:val="005B631C"/>
    <w:rsid w:val="005B7731"/>
    <w:rsid w:val="005C3A02"/>
    <w:rsid w:val="005C6B95"/>
    <w:rsid w:val="005D26F6"/>
    <w:rsid w:val="005D2740"/>
    <w:rsid w:val="005D2D0F"/>
    <w:rsid w:val="005D6E33"/>
    <w:rsid w:val="005D7DD9"/>
    <w:rsid w:val="005E0B8F"/>
    <w:rsid w:val="005E1CB1"/>
    <w:rsid w:val="005E59A2"/>
    <w:rsid w:val="005E6F7D"/>
    <w:rsid w:val="005F6AF9"/>
    <w:rsid w:val="005F7276"/>
    <w:rsid w:val="00601659"/>
    <w:rsid w:val="00604EB2"/>
    <w:rsid w:val="00604F09"/>
    <w:rsid w:val="006050CA"/>
    <w:rsid w:val="006125EA"/>
    <w:rsid w:val="006138AF"/>
    <w:rsid w:val="00624873"/>
    <w:rsid w:val="00624981"/>
    <w:rsid w:val="00630496"/>
    <w:rsid w:val="006315E8"/>
    <w:rsid w:val="00635096"/>
    <w:rsid w:val="006352F8"/>
    <w:rsid w:val="00635B42"/>
    <w:rsid w:val="00636D74"/>
    <w:rsid w:val="006416DA"/>
    <w:rsid w:val="0064210B"/>
    <w:rsid w:val="006439EA"/>
    <w:rsid w:val="006468CA"/>
    <w:rsid w:val="006471E7"/>
    <w:rsid w:val="00650E4E"/>
    <w:rsid w:val="0065183D"/>
    <w:rsid w:val="00663BD6"/>
    <w:rsid w:val="00676DE6"/>
    <w:rsid w:val="00680330"/>
    <w:rsid w:val="00680783"/>
    <w:rsid w:val="006858F6"/>
    <w:rsid w:val="00686C6D"/>
    <w:rsid w:val="00687259"/>
    <w:rsid w:val="0069303F"/>
    <w:rsid w:val="006938B5"/>
    <w:rsid w:val="006941AC"/>
    <w:rsid w:val="00695B2B"/>
    <w:rsid w:val="00695BA4"/>
    <w:rsid w:val="00697F92"/>
    <w:rsid w:val="006A03E7"/>
    <w:rsid w:val="006A1B3B"/>
    <w:rsid w:val="006A64C0"/>
    <w:rsid w:val="006A7BD1"/>
    <w:rsid w:val="006B4FF4"/>
    <w:rsid w:val="006B66D4"/>
    <w:rsid w:val="006B75E4"/>
    <w:rsid w:val="006C05FE"/>
    <w:rsid w:val="006C139E"/>
    <w:rsid w:val="006C2EA8"/>
    <w:rsid w:val="006C3CAE"/>
    <w:rsid w:val="006C3EA9"/>
    <w:rsid w:val="006C72FE"/>
    <w:rsid w:val="006D0266"/>
    <w:rsid w:val="006D15C1"/>
    <w:rsid w:val="006D21DB"/>
    <w:rsid w:val="006D2511"/>
    <w:rsid w:val="006D36B9"/>
    <w:rsid w:val="006D53DF"/>
    <w:rsid w:val="006D53E7"/>
    <w:rsid w:val="006D6EC7"/>
    <w:rsid w:val="006E657B"/>
    <w:rsid w:val="006F1198"/>
    <w:rsid w:val="006F1598"/>
    <w:rsid w:val="006F3B6B"/>
    <w:rsid w:val="007005CE"/>
    <w:rsid w:val="0070143C"/>
    <w:rsid w:val="00704626"/>
    <w:rsid w:val="00705124"/>
    <w:rsid w:val="00707D37"/>
    <w:rsid w:val="00712CBD"/>
    <w:rsid w:val="00713F76"/>
    <w:rsid w:val="00716592"/>
    <w:rsid w:val="0071729C"/>
    <w:rsid w:val="00717632"/>
    <w:rsid w:val="00717E81"/>
    <w:rsid w:val="00726971"/>
    <w:rsid w:val="00732BCB"/>
    <w:rsid w:val="00732E2D"/>
    <w:rsid w:val="00733F0E"/>
    <w:rsid w:val="007344B6"/>
    <w:rsid w:val="007364F4"/>
    <w:rsid w:val="00740EAA"/>
    <w:rsid w:val="00741D20"/>
    <w:rsid w:val="007459A5"/>
    <w:rsid w:val="00746C1C"/>
    <w:rsid w:val="00750320"/>
    <w:rsid w:val="00750711"/>
    <w:rsid w:val="00761D33"/>
    <w:rsid w:val="00762717"/>
    <w:rsid w:val="00762DBE"/>
    <w:rsid w:val="00765142"/>
    <w:rsid w:val="00770615"/>
    <w:rsid w:val="007729DD"/>
    <w:rsid w:val="007761AD"/>
    <w:rsid w:val="00780E44"/>
    <w:rsid w:val="00783FE0"/>
    <w:rsid w:val="00784C7A"/>
    <w:rsid w:val="00787E56"/>
    <w:rsid w:val="00794AEC"/>
    <w:rsid w:val="00794DE9"/>
    <w:rsid w:val="0079500E"/>
    <w:rsid w:val="00795827"/>
    <w:rsid w:val="00795F39"/>
    <w:rsid w:val="00796F2A"/>
    <w:rsid w:val="00797E46"/>
    <w:rsid w:val="007A08F8"/>
    <w:rsid w:val="007A1EE9"/>
    <w:rsid w:val="007A4A34"/>
    <w:rsid w:val="007A7347"/>
    <w:rsid w:val="007A7787"/>
    <w:rsid w:val="007A7A45"/>
    <w:rsid w:val="007B06C0"/>
    <w:rsid w:val="007B0E34"/>
    <w:rsid w:val="007B0EBB"/>
    <w:rsid w:val="007B4882"/>
    <w:rsid w:val="007B4AB5"/>
    <w:rsid w:val="007B7081"/>
    <w:rsid w:val="007B7954"/>
    <w:rsid w:val="007B7E77"/>
    <w:rsid w:val="007C19B7"/>
    <w:rsid w:val="007C2ED8"/>
    <w:rsid w:val="007C338F"/>
    <w:rsid w:val="007C5E4A"/>
    <w:rsid w:val="007C7C36"/>
    <w:rsid w:val="007D081B"/>
    <w:rsid w:val="007D4A86"/>
    <w:rsid w:val="007D5738"/>
    <w:rsid w:val="007D5FD5"/>
    <w:rsid w:val="007E6117"/>
    <w:rsid w:val="007E66FB"/>
    <w:rsid w:val="007F02AE"/>
    <w:rsid w:val="007F05BC"/>
    <w:rsid w:val="007F1070"/>
    <w:rsid w:val="007F19E9"/>
    <w:rsid w:val="007F1B4E"/>
    <w:rsid w:val="007F2777"/>
    <w:rsid w:val="008004F7"/>
    <w:rsid w:val="0080063A"/>
    <w:rsid w:val="00801309"/>
    <w:rsid w:val="00802D9B"/>
    <w:rsid w:val="00803C5B"/>
    <w:rsid w:val="008067A6"/>
    <w:rsid w:val="0080724D"/>
    <w:rsid w:val="008107A8"/>
    <w:rsid w:val="00811F50"/>
    <w:rsid w:val="0081344C"/>
    <w:rsid w:val="0081649E"/>
    <w:rsid w:val="0081759F"/>
    <w:rsid w:val="00820669"/>
    <w:rsid w:val="00820F36"/>
    <w:rsid w:val="008251DC"/>
    <w:rsid w:val="008257A2"/>
    <w:rsid w:val="00827D3B"/>
    <w:rsid w:val="00830518"/>
    <w:rsid w:val="00831F35"/>
    <w:rsid w:val="0083226F"/>
    <w:rsid w:val="00832580"/>
    <w:rsid w:val="00832AED"/>
    <w:rsid w:val="008342D0"/>
    <w:rsid w:val="00835772"/>
    <w:rsid w:val="00836567"/>
    <w:rsid w:val="008407FF"/>
    <w:rsid w:val="00841C65"/>
    <w:rsid w:val="00845662"/>
    <w:rsid w:val="00846A14"/>
    <w:rsid w:val="00846B06"/>
    <w:rsid w:val="00851934"/>
    <w:rsid w:val="00852ABF"/>
    <w:rsid w:val="00855174"/>
    <w:rsid w:val="00855241"/>
    <w:rsid w:val="008552E2"/>
    <w:rsid w:val="0085568F"/>
    <w:rsid w:val="008573B2"/>
    <w:rsid w:val="0086092F"/>
    <w:rsid w:val="00864A0A"/>
    <w:rsid w:val="00864D6D"/>
    <w:rsid w:val="00867FED"/>
    <w:rsid w:val="008705F6"/>
    <w:rsid w:val="00870790"/>
    <w:rsid w:val="00875283"/>
    <w:rsid w:val="0087560B"/>
    <w:rsid w:val="00876C43"/>
    <w:rsid w:val="00883776"/>
    <w:rsid w:val="00883BDF"/>
    <w:rsid w:val="0088609F"/>
    <w:rsid w:val="00894D80"/>
    <w:rsid w:val="00895423"/>
    <w:rsid w:val="00895CDF"/>
    <w:rsid w:val="008972A7"/>
    <w:rsid w:val="008A1080"/>
    <w:rsid w:val="008A2E71"/>
    <w:rsid w:val="008A69A2"/>
    <w:rsid w:val="008A76D0"/>
    <w:rsid w:val="008B0A42"/>
    <w:rsid w:val="008B2566"/>
    <w:rsid w:val="008B27DF"/>
    <w:rsid w:val="008B4620"/>
    <w:rsid w:val="008C2BED"/>
    <w:rsid w:val="008C32E6"/>
    <w:rsid w:val="008C431A"/>
    <w:rsid w:val="008C4344"/>
    <w:rsid w:val="008C7210"/>
    <w:rsid w:val="008C736E"/>
    <w:rsid w:val="008D1430"/>
    <w:rsid w:val="008D373F"/>
    <w:rsid w:val="008D6D45"/>
    <w:rsid w:val="008E7AAF"/>
    <w:rsid w:val="008F1EEF"/>
    <w:rsid w:val="008F6675"/>
    <w:rsid w:val="008F689E"/>
    <w:rsid w:val="008F7F88"/>
    <w:rsid w:val="009018D5"/>
    <w:rsid w:val="00903A42"/>
    <w:rsid w:val="009121E9"/>
    <w:rsid w:val="00912D18"/>
    <w:rsid w:val="009140BE"/>
    <w:rsid w:val="00914CDF"/>
    <w:rsid w:val="00916E17"/>
    <w:rsid w:val="00917D1C"/>
    <w:rsid w:val="00921A79"/>
    <w:rsid w:val="009307A9"/>
    <w:rsid w:val="009308BA"/>
    <w:rsid w:val="00932857"/>
    <w:rsid w:val="00935A23"/>
    <w:rsid w:val="009369D0"/>
    <w:rsid w:val="009374E5"/>
    <w:rsid w:val="00944678"/>
    <w:rsid w:val="00944CAA"/>
    <w:rsid w:val="009452FC"/>
    <w:rsid w:val="00945405"/>
    <w:rsid w:val="009459BD"/>
    <w:rsid w:val="00950C6F"/>
    <w:rsid w:val="009578EC"/>
    <w:rsid w:val="0096066B"/>
    <w:rsid w:val="009624FC"/>
    <w:rsid w:val="0096516A"/>
    <w:rsid w:val="00966329"/>
    <w:rsid w:val="009700EE"/>
    <w:rsid w:val="009705D7"/>
    <w:rsid w:val="00972041"/>
    <w:rsid w:val="00975870"/>
    <w:rsid w:val="00976464"/>
    <w:rsid w:val="00977079"/>
    <w:rsid w:val="00981441"/>
    <w:rsid w:val="0098267A"/>
    <w:rsid w:val="0098670B"/>
    <w:rsid w:val="00991034"/>
    <w:rsid w:val="009926BA"/>
    <w:rsid w:val="00992F1C"/>
    <w:rsid w:val="00993A63"/>
    <w:rsid w:val="00994E16"/>
    <w:rsid w:val="009952DA"/>
    <w:rsid w:val="00995E88"/>
    <w:rsid w:val="009A18FF"/>
    <w:rsid w:val="009A3768"/>
    <w:rsid w:val="009A3D2C"/>
    <w:rsid w:val="009B18DC"/>
    <w:rsid w:val="009B2C2B"/>
    <w:rsid w:val="009B310B"/>
    <w:rsid w:val="009B4578"/>
    <w:rsid w:val="009B4E70"/>
    <w:rsid w:val="009B68EF"/>
    <w:rsid w:val="009C1727"/>
    <w:rsid w:val="009C2D77"/>
    <w:rsid w:val="009C327A"/>
    <w:rsid w:val="009C4566"/>
    <w:rsid w:val="009C51A9"/>
    <w:rsid w:val="009C5CF8"/>
    <w:rsid w:val="009C7A62"/>
    <w:rsid w:val="009C7F3C"/>
    <w:rsid w:val="009D3E2E"/>
    <w:rsid w:val="009D441B"/>
    <w:rsid w:val="009D4C47"/>
    <w:rsid w:val="009E182B"/>
    <w:rsid w:val="009E210D"/>
    <w:rsid w:val="009E281A"/>
    <w:rsid w:val="009E41DC"/>
    <w:rsid w:val="009F0E81"/>
    <w:rsid w:val="009F3040"/>
    <w:rsid w:val="009F4E49"/>
    <w:rsid w:val="009F5940"/>
    <w:rsid w:val="009F7AC7"/>
    <w:rsid w:val="00A0717D"/>
    <w:rsid w:val="00A17EA2"/>
    <w:rsid w:val="00A2056F"/>
    <w:rsid w:val="00A22D2C"/>
    <w:rsid w:val="00A2511E"/>
    <w:rsid w:val="00A35864"/>
    <w:rsid w:val="00A42778"/>
    <w:rsid w:val="00A4351B"/>
    <w:rsid w:val="00A469F3"/>
    <w:rsid w:val="00A52913"/>
    <w:rsid w:val="00A52D57"/>
    <w:rsid w:val="00A57876"/>
    <w:rsid w:val="00A60C8E"/>
    <w:rsid w:val="00A612D0"/>
    <w:rsid w:val="00A62AB8"/>
    <w:rsid w:val="00A62CB7"/>
    <w:rsid w:val="00A656E6"/>
    <w:rsid w:val="00A74A46"/>
    <w:rsid w:val="00A76093"/>
    <w:rsid w:val="00A828B4"/>
    <w:rsid w:val="00A84A83"/>
    <w:rsid w:val="00A84C88"/>
    <w:rsid w:val="00A8537F"/>
    <w:rsid w:val="00A90C67"/>
    <w:rsid w:val="00A94117"/>
    <w:rsid w:val="00AA1730"/>
    <w:rsid w:val="00AA251D"/>
    <w:rsid w:val="00AA27EA"/>
    <w:rsid w:val="00AA78E7"/>
    <w:rsid w:val="00AA7962"/>
    <w:rsid w:val="00AB168E"/>
    <w:rsid w:val="00AB2F72"/>
    <w:rsid w:val="00AB40D7"/>
    <w:rsid w:val="00AB6CEC"/>
    <w:rsid w:val="00AC3E26"/>
    <w:rsid w:val="00AC3FE6"/>
    <w:rsid w:val="00AC53A9"/>
    <w:rsid w:val="00AC5F74"/>
    <w:rsid w:val="00AD1268"/>
    <w:rsid w:val="00AD1EB0"/>
    <w:rsid w:val="00AD3ED1"/>
    <w:rsid w:val="00AD61EE"/>
    <w:rsid w:val="00AD745E"/>
    <w:rsid w:val="00AE016D"/>
    <w:rsid w:val="00AE08F4"/>
    <w:rsid w:val="00AE33E3"/>
    <w:rsid w:val="00AE3484"/>
    <w:rsid w:val="00AE3ABE"/>
    <w:rsid w:val="00AE4879"/>
    <w:rsid w:val="00AE4FAA"/>
    <w:rsid w:val="00AF581E"/>
    <w:rsid w:val="00AF6A09"/>
    <w:rsid w:val="00AF6E40"/>
    <w:rsid w:val="00B02528"/>
    <w:rsid w:val="00B10CA4"/>
    <w:rsid w:val="00B123DD"/>
    <w:rsid w:val="00B1355E"/>
    <w:rsid w:val="00B22205"/>
    <w:rsid w:val="00B2263B"/>
    <w:rsid w:val="00B27ACD"/>
    <w:rsid w:val="00B27D62"/>
    <w:rsid w:val="00B27E6C"/>
    <w:rsid w:val="00B30C5C"/>
    <w:rsid w:val="00B33AA6"/>
    <w:rsid w:val="00B42B57"/>
    <w:rsid w:val="00B44981"/>
    <w:rsid w:val="00B45871"/>
    <w:rsid w:val="00B46E21"/>
    <w:rsid w:val="00B47425"/>
    <w:rsid w:val="00B47750"/>
    <w:rsid w:val="00B501D2"/>
    <w:rsid w:val="00B52101"/>
    <w:rsid w:val="00B52B56"/>
    <w:rsid w:val="00B5476F"/>
    <w:rsid w:val="00B5530D"/>
    <w:rsid w:val="00B55580"/>
    <w:rsid w:val="00B57D02"/>
    <w:rsid w:val="00B600C9"/>
    <w:rsid w:val="00B61D6B"/>
    <w:rsid w:val="00B62905"/>
    <w:rsid w:val="00B62937"/>
    <w:rsid w:val="00B678AE"/>
    <w:rsid w:val="00B73906"/>
    <w:rsid w:val="00B73E41"/>
    <w:rsid w:val="00B74FB6"/>
    <w:rsid w:val="00B759E6"/>
    <w:rsid w:val="00B75F92"/>
    <w:rsid w:val="00B81C2C"/>
    <w:rsid w:val="00B85DF0"/>
    <w:rsid w:val="00B86A4F"/>
    <w:rsid w:val="00B86CB9"/>
    <w:rsid w:val="00B86FC9"/>
    <w:rsid w:val="00B954A2"/>
    <w:rsid w:val="00B96A82"/>
    <w:rsid w:val="00BA3EA6"/>
    <w:rsid w:val="00BB3348"/>
    <w:rsid w:val="00BB443C"/>
    <w:rsid w:val="00BB48D4"/>
    <w:rsid w:val="00BB5C0F"/>
    <w:rsid w:val="00BB6235"/>
    <w:rsid w:val="00BC2547"/>
    <w:rsid w:val="00BC3625"/>
    <w:rsid w:val="00BC4778"/>
    <w:rsid w:val="00BC588C"/>
    <w:rsid w:val="00BC77B0"/>
    <w:rsid w:val="00BD25FF"/>
    <w:rsid w:val="00BD2C92"/>
    <w:rsid w:val="00BD3A73"/>
    <w:rsid w:val="00BF3D23"/>
    <w:rsid w:val="00BF528E"/>
    <w:rsid w:val="00BF5EE9"/>
    <w:rsid w:val="00BF6BEF"/>
    <w:rsid w:val="00BF6E46"/>
    <w:rsid w:val="00BF79F0"/>
    <w:rsid w:val="00BF7B92"/>
    <w:rsid w:val="00C03294"/>
    <w:rsid w:val="00C03D38"/>
    <w:rsid w:val="00C0423C"/>
    <w:rsid w:val="00C077A6"/>
    <w:rsid w:val="00C12AC5"/>
    <w:rsid w:val="00C12FD7"/>
    <w:rsid w:val="00C2211B"/>
    <w:rsid w:val="00C240C8"/>
    <w:rsid w:val="00C270E4"/>
    <w:rsid w:val="00C27100"/>
    <w:rsid w:val="00C2787C"/>
    <w:rsid w:val="00C30D3F"/>
    <w:rsid w:val="00C321C5"/>
    <w:rsid w:val="00C32E1C"/>
    <w:rsid w:val="00C34A72"/>
    <w:rsid w:val="00C35326"/>
    <w:rsid w:val="00C41187"/>
    <w:rsid w:val="00C417DC"/>
    <w:rsid w:val="00C41A2A"/>
    <w:rsid w:val="00C41D4D"/>
    <w:rsid w:val="00C42DF8"/>
    <w:rsid w:val="00C44CA6"/>
    <w:rsid w:val="00C455CB"/>
    <w:rsid w:val="00C46C33"/>
    <w:rsid w:val="00C50148"/>
    <w:rsid w:val="00C504D7"/>
    <w:rsid w:val="00C5147F"/>
    <w:rsid w:val="00C54CF7"/>
    <w:rsid w:val="00C55599"/>
    <w:rsid w:val="00C55CEE"/>
    <w:rsid w:val="00C56EFC"/>
    <w:rsid w:val="00C601EF"/>
    <w:rsid w:val="00C60ADF"/>
    <w:rsid w:val="00C6107C"/>
    <w:rsid w:val="00C617C0"/>
    <w:rsid w:val="00C63464"/>
    <w:rsid w:val="00C642CC"/>
    <w:rsid w:val="00C654E0"/>
    <w:rsid w:val="00C65F63"/>
    <w:rsid w:val="00C82457"/>
    <w:rsid w:val="00C84615"/>
    <w:rsid w:val="00C861C8"/>
    <w:rsid w:val="00C8639E"/>
    <w:rsid w:val="00C866E1"/>
    <w:rsid w:val="00C90382"/>
    <w:rsid w:val="00C91A8D"/>
    <w:rsid w:val="00C93634"/>
    <w:rsid w:val="00C944CF"/>
    <w:rsid w:val="00C9452F"/>
    <w:rsid w:val="00C94FB2"/>
    <w:rsid w:val="00C96A91"/>
    <w:rsid w:val="00CA2967"/>
    <w:rsid w:val="00CA4A00"/>
    <w:rsid w:val="00CA50CA"/>
    <w:rsid w:val="00CB01A2"/>
    <w:rsid w:val="00CB4C87"/>
    <w:rsid w:val="00CB60C4"/>
    <w:rsid w:val="00CC0ADF"/>
    <w:rsid w:val="00CC2102"/>
    <w:rsid w:val="00CC35F3"/>
    <w:rsid w:val="00CC4ECF"/>
    <w:rsid w:val="00CC57F1"/>
    <w:rsid w:val="00CC59DE"/>
    <w:rsid w:val="00CC622D"/>
    <w:rsid w:val="00CD071D"/>
    <w:rsid w:val="00CD15CE"/>
    <w:rsid w:val="00CD47A1"/>
    <w:rsid w:val="00CE1A21"/>
    <w:rsid w:val="00CE1B99"/>
    <w:rsid w:val="00CE2F8B"/>
    <w:rsid w:val="00CE41F9"/>
    <w:rsid w:val="00CF36D7"/>
    <w:rsid w:val="00CF5783"/>
    <w:rsid w:val="00D0235E"/>
    <w:rsid w:val="00D02673"/>
    <w:rsid w:val="00D07F51"/>
    <w:rsid w:val="00D10712"/>
    <w:rsid w:val="00D11BC0"/>
    <w:rsid w:val="00D130EA"/>
    <w:rsid w:val="00D1512E"/>
    <w:rsid w:val="00D236E7"/>
    <w:rsid w:val="00D239EA"/>
    <w:rsid w:val="00D255B8"/>
    <w:rsid w:val="00D30E40"/>
    <w:rsid w:val="00D335D6"/>
    <w:rsid w:val="00D35370"/>
    <w:rsid w:val="00D37E00"/>
    <w:rsid w:val="00D4324E"/>
    <w:rsid w:val="00D44FF6"/>
    <w:rsid w:val="00D4507F"/>
    <w:rsid w:val="00D51BE7"/>
    <w:rsid w:val="00D51EC1"/>
    <w:rsid w:val="00D54250"/>
    <w:rsid w:val="00D55167"/>
    <w:rsid w:val="00D61733"/>
    <w:rsid w:val="00D62E94"/>
    <w:rsid w:val="00D646DF"/>
    <w:rsid w:val="00D710D3"/>
    <w:rsid w:val="00D726F0"/>
    <w:rsid w:val="00D772C7"/>
    <w:rsid w:val="00D8003A"/>
    <w:rsid w:val="00D84521"/>
    <w:rsid w:val="00D856C9"/>
    <w:rsid w:val="00D85F12"/>
    <w:rsid w:val="00D86AF0"/>
    <w:rsid w:val="00D87575"/>
    <w:rsid w:val="00D91013"/>
    <w:rsid w:val="00D917E6"/>
    <w:rsid w:val="00D92956"/>
    <w:rsid w:val="00D958FA"/>
    <w:rsid w:val="00DA080F"/>
    <w:rsid w:val="00DA0C23"/>
    <w:rsid w:val="00DA0E86"/>
    <w:rsid w:val="00DA15BE"/>
    <w:rsid w:val="00DA2B0F"/>
    <w:rsid w:val="00DA5953"/>
    <w:rsid w:val="00DB54ED"/>
    <w:rsid w:val="00DB77B7"/>
    <w:rsid w:val="00DB78E8"/>
    <w:rsid w:val="00DC2B87"/>
    <w:rsid w:val="00DC3D55"/>
    <w:rsid w:val="00DD087A"/>
    <w:rsid w:val="00DD197C"/>
    <w:rsid w:val="00DD1E41"/>
    <w:rsid w:val="00DD2157"/>
    <w:rsid w:val="00DD2F06"/>
    <w:rsid w:val="00DD57D0"/>
    <w:rsid w:val="00DD5DC0"/>
    <w:rsid w:val="00DD66C2"/>
    <w:rsid w:val="00DE0952"/>
    <w:rsid w:val="00DE10B8"/>
    <w:rsid w:val="00DE2FA5"/>
    <w:rsid w:val="00DE3A87"/>
    <w:rsid w:val="00DE3C45"/>
    <w:rsid w:val="00DE554F"/>
    <w:rsid w:val="00DF03F8"/>
    <w:rsid w:val="00DF1117"/>
    <w:rsid w:val="00DF2CC5"/>
    <w:rsid w:val="00DF67C0"/>
    <w:rsid w:val="00E002B3"/>
    <w:rsid w:val="00E0340E"/>
    <w:rsid w:val="00E03BA6"/>
    <w:rsid w:val="00E055BB"/>
    <w:rsid w:val="00E056CE"/>
    <w:rsid w:val="00E06033"/>
    <w:rsid w:val="00E07584"/>
    <w:rsid w:val="00E116C4"/>
    <w:rsid w:val="00E120E7"/>
    <w:rsid w:val="00E134B1"/>
    <w:rsid w:val="00E13A90"/>
    <w:rsid w:val="00E17254"/>
    <w:rsid w:val="00E20AA6"/>
    <w:rsid w:val="00E20C39"/>
    <w:rsid w:val="00E242BF"/>
    <w:rsid w:val="00E26BE6"/>
    <w:rsid w:val="00E310BB"/>
    <w:rsid w:val="00E313E8"/>
    <w:rsid w:val="00E321C8"/>
    <w:rsid w:val="00E33FA6"/>
    <w:rsid w:val="00E344F8"/>
    <w:rsid w:val="00E35EDE"/>
    <w:rsid w:val="00E378CD"/>
    <w:rsid w:val="00E44E51"/>
    <w:rsid w:val="00E44F87"/>
    <w:rsid w:val="00E460B1"/>
    <w:rsid w:val="00E47D23"/>
    <w:rsid w:val="00E5125E"/>
    <w:rsid w:val="00E54707"/>
    <w:rsid w:val="00E56695"/>
    <w:rsid w:val="00E663FF"/>
    <w:rsid w:val="00E67FD9"/>
    <w:rsid w:val="00E72BEC"/>
    <w:rsid w:val="00E73850"/>
    <w:rsid w:val="00E741C5"/>
    <w:rsid w:val="00E751CF"/>
    <w:rsid w:val="00E75755"/>
    <w:rsid w:val="00E75F7F"/>
    <w:rsid w:val="00E82385"/>
    <w:rsid w:val="00E829BA"/>
    <w:rsid w:val="00E83831"/>
    <w:rsid w:val="00E84E93"/>
    <w:rsid w:val="00E86473"/>
    <w:rsid w:val="00E875CE"/>
    <w:rsid w:val="00E91E28"/>
    <w:rsid w:val="00E92CF3"/>
    <w:rsid w:val="00E952B3"/>
    <w:rsid w:val="00E95BB6"/>
    <w:rsid w:val="00E96AF7"/>
    <w:rsid w:val="00E97103"/>
    <w:rsid w:val="00EA0303"/>
    <w:rsid w:val="00EA28C6"/>
    <w:rsid w:val="00EA3514"/>
    <w:rsid w:val="00EA5003"/>
    <w:rsid w:val="00EA54DF"/>
    <w:rsid w:val="00EA760F"/>
    <w:rsid w:val="00EB05DC"/>
    <w:rsid w:val="00EB08F0"/>
    <w:rsid w:val="00EB3D6D"/>
    <w:rsid w:val="00EB4347"/>
    <w:rsid w:val="00EB513B"/>
    <w:rsid w:val="00EB7958"/>
    <w:rsid w:val="00EC4339"/>
    <w:rsid w:val="00EC44AC"/>
    <w:rsid w:val="00EC49E7"/>
    <w:rsid w:val="00EC7948"/>
    <w:rsid w:val="00ED4A8A"/>
    <w:rsid w:val="00ED4BD3"/>
    <w:rsid w:val="00ED4E73"/>
    <w:rsid w:val="00ED7601"/>
    <w:rsid w:val="00EE135A"/>
    <w:rsid w:val="00EE194F"/>
    <w:rsid w:val="00EE2A94"/>
    <w:rsid w:val="00EE380D"/>
    <w:rsid w:val="00EE7FE4"/>
    <w:rsid w:val="00EF2148"/>
    <w:rsid w:val="00EF2E65"/>
    <w:rsid w:val="00EF426B"/>
    <w:rsid w:val="00EF7C74"/>
    <w:rsid w:val="00EF7E19"/>
    <w:rsid w:val="00F01605"/>
    <w:rsid w:val="00F022CB"/>
    <w:rsid w:val="00F05B89"/>
    <w:rsid w:val="00F07DE3"/>
    <w:rsid w:val="00F2294C"/>
    <w:rsid w:val="00F256DF"/>
    <w:rsid w:val="00F3177F"/>
    <w:rsid w:val="00F319E8"/>
    <w:rsid w:val="00F32603"/>
    <w:rsid w:val="00F33179"/>
    <w:rsid w:val="00F335F8"/>
    <w:rsid w:val="00F34D95"/>
    <w:rsid w:val="00F40D4B"/>
    <w:rsid w:val="00F42459"/>
    <w:rsid w:val="00F43D02"/>
    <w:rsid w:val="00F46F0E"/>
    <w:rsid w:val="00F5469E"/>
    <w:rsid w:val="00F5473C"/>
    <w:rsid w:val="00F5486C"/>
    <w:rsid w:val="00F54F37"/>
    <w:rsid w:val="00F576AB"/>
    <w:rsid w:val="00F614D4"/>
    <w:rsid w:val="00F61E9F"/>
    <w:rsid w:val="00F65677"/>
    <w:rsid w:val="00F70B44"/>
    <w:rsid w:val="00F70F49"/>
    <w:rsid w:val="00F72EF5"/>
    <w:rsid w:val="00F773E1"/>
    <w:rsid w:val="00F86CFC"/>
    <w:rsid w:val="00F87F59"/>
    <w:rsid w:val="00F90968"/>
    <w:rsid w:val="00F91386"/>
    <w:rsid w:val="00F934A9"/>
    <w:rsid w:val="00F956C2"/>
    <w:rsid w:val="00FA3B52"/>
    <w:rsid w:val="00FB16EA"/>
    <w:rsid w:val="00FC0CCA"/>
    <w:rsid w:val="00FC32FC"/>
    <w:rsid w:val="00FC3484"/>
    <w:rsid w:val="00FC44F4"/>
    <w:rsid w:val="00FC5DE7"/>
    <w:rsid w:val="00FC677A"/>
    <w:rsid w:val="00FD0B1D"/>
    <w:rsid w:val="00FD26EF"/>
    <w:rsid w:val="00FD29C4"/>
    <w:rsid w:val="00FD565B"/>
    <w:rsid w:val="00FE2319"/>
    <w:rsid w:val="00FE41DB"/>
    <w:rsid w:val="00FE5362"/>
    <w:rsid w:val="00FE6725"/>
    <w:rsid w:val="00FE7B5D"/>
    <w:rsid w:val="00FF363E"/>
    <w:rsid w:val="00FF572A"/>
    <w:rsid w:val="00FF7956"/>
    <w:rsid w:val="09C5BEF1"/>
    <w:rsid w:val="0EF8AD1B"/>
    <w:rsid w:val="23EBFEDE"/>
    <w:rsid w:val="257927FC"/>
    <w:rsid w:val="2858B0D8"/>
    <w:rsid w:val="29800F75"/>
    <w:rsid w:val="364715D3"/>
    <w:rsid w:val="3861EC20"/>
    <w:rsid w:val="474397B7"/>
    <w:rsid w:val="4C407B48"/>
    <w:rsid w:val="528A3960"/>
    <w:rsid w:val="6130131C"/>
    <w:rsid w:val="6420CE03"/>
    <w:rsid w:val="6F970D86"/>
    <w:rsid w:val="78920D31"/>
    <w:rsid w:val="7DB862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FD625"/>
  <w15:docId w15:val="{46624FDB-2E06-4348-AD51-64DA79862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F335F8"/>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customStyle="1" w:styleId="Fyrirsgn-Greinarger">
    <w:name w:val="Fyrirsögn - Greinargerð"/>
    <w:basedOn w:val="Venjulegur"/>
    <w:next w:val="Venjulegur"/>
    <w:qFormat/>
    <w:rsid w:val="008C736E"/>
    <w:pPr>
      <w:ind w:firstLine="0"/>
      <w:jc w:val="center"/>
    </w:pPr>
    <w:rPr>
      <w:spacing w:val="44"/>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E72BEC"/>
    <w:pPr>
      <w:keepNext/>
      <w:ind w:firstLine="0"/>
    </w:pPr>
    <w:rPr>
      <w:i/>
    </w:rPr>
  </w:style>
  <w:style w:type="paragraph" w:customStyle="1" w:styleId="Millifyrirsgn1">
    <w:name w:val="Millifyrirsögn 1"/>
    <w:basedOn w:val="Venjulegur"/>
    <w:next w:val="Venjulegur"/>
    <w:qFormat/>
    <w:rsid w:val="00E72BEC"/>
    <w:pPr>
      <w:keepNext/>
      <w:ind w:firstLine="0"/>
    </w:pPr>
    <w:rPr>
      <w:b/>
    </w:rPr>
  </w:style>
  <w:style w:type="paragraph" w:customStyle="1" w:styleId="Fyrirsgn-skjalategund">
    <w:name w:val="Fyrirsögn - skjalategund"/>
    <w:basedOn w:val="Venjulegur"/>
    <w:next w:val="Venjulegur"/>
    <w:qFormat/>
    <w:rsid w:val="000A5BD6"/>
    <w:pPr>
      <w:spacing w:before="480" w:after="240"/>
      <w:ind w:firstLine="0"/>
      <w:jc w:val="center"/>
    </w:pPr>
    <w:rPr>
      <w:b/>
      <w:sz w:val="32"/>
    </w:rPr>
  </w:style>
  <w:style w:type="paragraph" w:customStyle="1" w:styleId="Fyrirsgn-undirfyrirsgn">
    <w:name w:val="Fyrirsögn - undirfyrirsögn"/>
    <w:basedOn w:val="Venjulegur"/>
    <w:next w:val="Venjulegur"/>
    <w:qFormat/>
    <w:rsid w:val="006352F8"/>
    <w:pPr>
      <w:ind w:firstLine="0"/>
      <w:jc w:val="center"/>
    </w:pPr>
    <w:rPr>
      <w:b/>
    </w:rPr>
  </w:style>
  <w:style w:type="paragraph" w:customStyle="1" w:styleId="Fyrirsgn-fylgiskjl">
    <w:name w:val="Fyrirsögn - fylgiskjöl"/>
    <w:basedOn w:val="Venjulegur"/>
    <w:next w:val="Venjulegur"/>
    <w:qFormat/>
    <w:rsid w:val="0039471D"/>
    <w:pPr>
      <w:ind w:firstLine="0"/>
      <w:jc w:val="left"/>
    </w:pPr>
    <w:rPr>
      <w:b/>
      <w:u w:val="single"/>
    </w:rPr>
  </w:style>
  <w:style w:type="paragraph" w:styleId="Suhaus">
    <w:name w:val="header"/>
    <w:basedOn w:val="Venjulegur"/>
    <w:link w:val="SuhausStaf"/>
    <w:uiPriority w:val="99"/>
    <w:unhideWhenUsed/>
    <w:rsid w:val="00A612D0"/>
    <w:pPr>
      <w:tabs>
        <w:tab w:val="center" w:pos="4536"/>
        <w:tab w:val="right" w:pos="9072"/>
      </w:tabs>
    </w:pPr>
  </w:style>
  <w:style w:type="character" w:customStyle="1" w:styleId="SuhausStaf">
    <w:name w:val="Síðuhaus Staf"/>
    <w:link w:val="Suhaus"/>
    <w:uiPriority w:val="99"/>
    <w:rsid w:val="00A612D0"/>
    <w:rPr>
      <w:rFonts w:ascii="Times New Roman" w:hAnsi="Times New Roman"/>
      <w:sz w:val="21"/>
      <w:szCs w:val="22"/>
      <w:lang w:eastAsia="en-US"/>
    </w:rPr>
  </w:style>
  <w:style w:type="paragraph" w:styleId="Suftur">
    <w:name w:val="footer"/>
    <w:basedOn w:val="Venjulegur"/>
    <w:link w:val="SufturStaf"/>
    <w:uiPriority w:val="99"/>
    <w:unhideWhenUsed/>
    <w:rsid w:val="00A612D0"/>
    <w:pPr>
      <w:tabs>
        <w:tab w:val="center" w:pos="4536"/>
        <w:tab w:val="right" w:pos="9072"/>
      </w:tabs>
    </w:pPr>
  </w:style>
  <w:style w:type="character" w:customStyle="1" w:styleId="SufturStaf">
    <w:name w:val="Síðufótur Staf"/>
    <w:link w:val="Suftur"/>
    <w:uiPriority w:val="99"/>
    <w:rsid w:val="00A612D0"/>
    <w:rPr>
      <w:rFonts w:ascii="Times New Roman" w:hAnsi="Times New Roman"/>
      <w:sz w:val="21"/>
      <w:szCs w:val="22"/>
      <w:lang w:eastAsia="en-US"/>
    </w:rPr>
  </w:style>
  <w:style w:type="paragraph" w:styleId="Textineanmlsgreinar">
    <w:name w:val="footnote text"/>
    <w:basedOn w:val="Venjulegur"/>
    <w:link w:val="TextineanmlsgreinarStaf"/>
    <w:uiPriority w:val="99"/>
    <w:semiHidden/>
    <w:unhideWhenUsed/>
    <w:rsid w:val="00F33179"/>
    <w:pPr>
      <w:ind w:left="284" w:hanging="284"/>
    </w:pPr>
    <w:rPr>
      <w:sz w:val="18"/>
      <w:szCs w:val="20"/>
    </w:rPr>
  </w:style>
  <w:style w:type="character" w:customStyle="1" w:styleId="TextineanmlsgreinarStaf">
    <w:name w:val="Texti neðanmálsgreinar Staf"/>
    <w:link w:val="Textineanmlsgreinar"/>
    <w:uiPriority w:val="99"/>
    <w:semiHidden/>
    <w:rsid w:val="00F33179"/>
    <w:rPr>
      <w:rFonts w:ascii="Times New Roman" w:hAnsi="Times New Roman"/>
      <w:sz w:val="18"/>
      <w:lang w:eastAsia="en-US"/>
    </w:rPr>
  </w:style>
  <w:style w:type="character" w:styleId="Tilvsunneanmlsgrein">
    <w:name w:val="footnote reference"/>
    <w:uiPriority w:val="99"/>
    <w:semiHidden/>
    <w:unhideWhenUsed/>
    <w:rsid w:val="00F33179"/>
    <w:rPr>
      <w:vertAlign w:val="superscript"/>
    </w:rPr>
  </w:style>
  <w:style w:type="character" w:styleId="Tengill">
    <w:name w:val="Hyperlink"/>
    <w:basedOn w:val="Sjlfgefinleturgermlsgreinar"/>
    <w:uiPriority w:val="99"/>
    <w:unhideWhenUsed/>
    <w:rsid w:val="00060170"/>
  </w:style>
  <w:style w:type="numbering" w:customStyle="1" w:styleId="Althingi---">
    <w:name w:val="Althingi - - -"/>
    <w:uiPriority w:val="99"/>
    <w:rsid w:val="008D6D45"/>
    <w:pPr>
      <w:numPr>
        <w:numId w:val="8"/>
      </w:numPr>
    </w:pPr>
  </w:style>
  <w:style w:type="numbering" w:customStyle="1" w:styleId="Althingi">
    <w:name w:val="Althingi • • •"/>
    <w:uiPriority w:val="99"/>
    <w:rsid w:val="008D6D45"/>
    <w:pPr>
      <w:numPr>
        <w:numId w:val="9"/>
      </w:numPr>
    </w:pPr>
  </w:style>
  <w:style w:type="numbering" w:customStyle="1" w:styleId="Althingi1-a-1-a">
    <w:name w:val="Althingi 1 - a - 1 -a"/>
    <w:uiPriority w:val="99"/>
    <w:rsid w:val="00402529"/>
    <w:pPr>
      <w:numPr>
        <w:numId w:val="10"/>
      </w:numPr>
    </w:pPr>
  </w:style>
  <w:style w:type="numbering" w:customStyle="1" w:styleId="Althingia-1-a-1">
    <w:name w:val="Althingi a - 1 - a - 1"/>
    <w:uiPriority w:val="99"/>
    <w:rsid w:val="00402529"/>
    <w:pPr>
      <w:numPr>
        <w:numId w:val="11"/>
      </w:numPr>
    </w:pPr>
  </w:style>
  <w:style w:type="numbering" w:customStyle="1" w:styleId="Althingii-1-i-1">
    <w:name w:val="Althingi i - 1 - i - 1"/>
    <w:uiPriority w:val="99"/>
    <w:rsid w:val="00402529"/>
    <w:pPr>
      <w:numPr>
        <w:numId w:val="12"/>
      </w:numPr>
    </w:pPr>
  </w:style>
  <w:style w:type="paragraph" w:customStyle="1" w:styleId="Nmeringsskjalsmls">
    <w:name w:val="Númer þings/skjals/máls"/>
    <w:basedOn w:val="Venjulegur"/>
    <w:next w:val="Venjulegur"/>
    <w:qFormat/>
    <w:rsid w:val="00BC2547"/>
    <w:pPr>
      <w:ind w:firstLine="0"/>
    </w:pPr>
    <w:rPr>
      <w:b/>
    </w:rPr>
  </w:style>
  <w:style w:type="paragraph" w:customStyle="1" w:styleId="Frrherra">
    <w:name w:val="Frá ...ráðherra"/>
    <w:basedOn w:val="Venjulegur"/>
    <w:next w:val="Venjulegur"/>
    <w:qFormat/>
    <w:rsid w:val="000F4615"/>
    <w:pPr>
      <w:ind w:firstLine="0"/>
      <w:jc w:val="center"/>
    </w:pPr>
    <w:rPr>
      <w:rFonts w:eastAsiaTheme="minorHAnsi" w:cstheme="minorBidi"/>
    </w:rPr>
  </w:style>
  <w:style w:type="paragraph" w:styleId="Mlsgreinlista">
    <w:name w:val="List Paragraph"/>
    <w:basedOn w:val="Venjulegur"/>
    <w:uiPriority w:val="34"/>
    <w:unhideWhenUsed/>
    <w:rsid w:val="005F7276"/>
    <w:pPr>
      <w:ind w:left="720"/>
      <w:contextualSpacing/>
    </w:pPr>
  </w:style>
  <w:style w:type="paragraph" w:styleId="Blrutexti">
    <w:name w:val="Balloon Text"/>
    <w:basedOn w:val="Venjulegur"/>
    <w:link w:val="BlrutextiStaf"/>
    <w:uiPriority w:val="99"/>
    <w:semiHidden/>
    <w:unhideWhenUsed/>
    <w:rsid w:val="009B2C2B"/>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9B2C2B"/>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26355C"/>
    <w:rPr>
      <w:sz w:val="16"/>
      <w:szCs w:val="16"/>
    </w:rPr>
  </w:style>
  <w:style w:type="paragraph" w:styleId="Textiathugasemdar">
    <w:name w:val="annotation text"/>
    <w:basedOn w:val="Venjulegur"/>
    <w:link w:val="TextiathugasemdarStaf"/>
    <w:uiPriority w:val="99"/>
    <w:unhideWhenUsed/>
    <w:rsid w:val="0026355C"/>
    <w:rPr>
      <w:sz w:val="20"/>
      <w:szCs w:val="20"/>
    </w:rPr>
  </w:style>
  <w:style w:type="character" w:customStyle="1" w:styleId="TextiathugasemdarStaf">
    <w:name w:val="Texti athugasemdar Staf"/>
    <w:basedOn w:val="Sjlfgefinleturgermlsgreinar"/>
    <w:link w:val="Textiathugasemdar"/>
    <w:uiPriority w:val="99"/>
    <w:rsid w:val="0026355C"/>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26355C"/>
    <w:rPr>
      <w:b/>
      <w:bCs/>
    </w:rPr>
  </w:style>
  <w:style w:type="character" w:customStyle="1" w:styleId="EfniathugasemdarStaf">
    <w:name w:val="Efni athugasemdar Staf"/>
    <w:basedOn w:val="TextiathugasemdarStaf"/>
    <w:link w:val="Efniathugasemdar"/>
    <w:uiPriority w:val="99"/>
    <w:semiHidden/>
    <w:rsid w:val="0026355C"/>
    <w:rPr>
      <w:rFonts w:ascii="Times New Roman" w:hAnsi="Times New Roman"/>
      <w:b/>
      <w:bCs/>
      <w:lang w:val="is-IS"/>
    </w:rPr>
  </w:style>
  <w:style w:type="paragraph" w:styleId="Endurskoun">
    <w:name w:val="Revision"/>
    <w:hidden/>
    <w:uiPriority w:val="99"/>
    <w:semiHidden/>
    <w:rsid w:val="00046946"/>
    <w:rPr>
      <w:rFonts w:ascii="Times New Roman" w:hAnsi="Times New Roman"/>
      <w:sz w:val="21"/>
      <w:szCs w:val="22"/>
      <w:lang w:val="is-IS"/>
    </w:rPr>
  </w:style>
  <w:style w:type="character" w:styleId="Ekkileystrtilgreiningu">
    <w:name w:val="Unresolved Mention"/>
    <w:basedOn w:val="Sjlfgefinleturgermlsgreinar"/>
    <w:uiPriority w:val="99"/>
    <w:semiHidden/>
    <w:unhideWhenUsed/>
    <w:rsid w:val="00A42778"/>
    <w:rPr>
      <w:color w:val="605E5C"/>
      <w:shd w:val="clear" w:color="auto" w:fill="E1DFDD"/>
    </w:rPr>
  </w:style>
  <w:style w:type="paragraph" w:styleId="herslumerkturlisti">
    <w:name w:val="List Bullet"/>
    <w:basedOn w:val="Venjulegur"/>
    <w:uiPriority w:val="2"/>
    <w:qFormat/>
    <w:rsid w:val="00D335D6"/>
    <w:pPr>
      <w:numPr>
        <w:numId w:val="20"/>
      </w:numPr>
      <w:spacing w:after="60" w:line="305" w:lineRule="atLeast"/>
      <w:ind w:left="612"/>
      <w:jc w:val="left"/>
    </w:pPr>
    <w:rPr>
      <w:rFonts w:ascii="FiraGO Light" w:eastAsiaTheme="minorHAnsi" w:hAnsi="FiraGO Light" w:cs="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C4604-7AF4-4A39-969A-32EC5E8E0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4605</Words>
  <Characters>26249</Characters>
  <Application>Microsoft Office Word</Application>
  <DocSecurity>0</DocSecurity>
  <Lines>218</Lines>
  <Paragraphs>61</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30793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Ingibjörg Björnsdóttir</cp:lastModifiedBy>
  <cp:revision>2</cp:revision>
  <dcterms:created xsi:type="dcterms:W3CDTF">2026-02-19T10:09:00Z</dcterms:created>
  <dcterms:modified xsi:type="dcterms:W3CDTF">2026-02-19T10:09:00Z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b9d89c-b30e-4009-8981-3a5a616d21de_Enabled">
    <vt:lpwstr>true</vt:lpwstr>
  </property>
  <property fmtid="{D5CDD505-2E9C-101B-9397-08002B2CF9AE}" pid="3" name="MSIP_Label_76b9d89c-b30e-4009-8981-3a5a616d21de_SetDate">
    <vt:lpwstr>2024-05-16T11:12:42Z</vt:lpwstr>
  </property>
  <property fmtid="{D5CDD505-2E9C-101B-9397-08002B2CF9AE}" pid="4" name="MSIP_Label_76b9d89c-b30e-4009-8981-3a5a616d21de_Method">
    <vt:lpwstr>Standard</vt:lpwstr>
  </property>
  <property fmtid="{D5CDD505-2E9C-101B-9397-08002B2CF9AE}" pid="5" name="MSIP_Label_76b9d89c-b30e-4009-8981-3a5a616d21de_Name">
    <vt:lpwstr>Varin - AL</vt:lpwstr>
  </property>
  <property fmtid="{D5CDD505-2E9C-101B-9397-08002B2CF9AE}" pid="6" name="MSIP_Label_76b9d89c-b30e-4009-8981-3a5a616d21de_SiteId">
    <vt:lpwstr>05a20268-aaea-4bb5-bb78-960b0462185e</vt:lpwstr>
  </property>
  <property fmtid="{D5CDD505-2E9C-101B-9397-08002B2CF9AE}" pid="7" name="MSIP_Label_76b9d89c-b30e-4009-8981-3a5a616d21de_ActionId">
    <vt:lpwstr>74de5e72-f708-4162-8b43-ae7de906b072</vt:lpwstr>
  </property>
  <property fmtid="{D5CDD505-2E9C-101B-9397-08002B2CF9AE}" pid="8" name="MSIP_Label_76b9d89c-b30e-4009-8981-3a5a616d21de_ContentBits">
    <vt:lpwstr>0</vt:lpwstr>
  </property>
  <property fmtid="{D5CDD505-2E9C-101B-9397-08002B2CF9AE}" pid="9" name="MSIP_Label_4d8b67f9-f4c8-4356-80b8-97d601b9597d_Enabled">
    <vt:lpwstr>true</vt:lpwstr>
  </property>
  <property fmtid="{D5CDD505-2E9C-101B-9397-08002B2CF9AE}" pid="10" name="MSIP_Label_4d8b67f9-f4c8-4356-80b8-97d601b9597d_SetDate">
    <vt:lpwstr>2025-11-27T09:42:00Z</vt:lpwstr>
  </property>
  <property fmtid="{D5CDD505-2E9C-101B-9397-08002B2CF9AE}" pid="11" name="MSIP_Label_4d8b67f9-f4c8-4356-80b8-97d601b9597d_Method">
    <vt:lpwstr>Standard</vt:lpwstr>
  </property>
  <property fmtid="{D5CDD505-2E9C-101B-9397-08002B2CF9AE}" pid="12" name="MSIP_Label_4d8b67f9-f4c8-4356-80b8-97d601b9597d_Name">
    <vt:lpwstr>Varin</vt:lpwstr>
  </property>
  <property fmtid="{D5CDD505-2E9C-101B-9397-08002B2CF9AE}" pid="13" name="MSIP_Label_4d8b67f9-f4c8-4356-80b8-97d601b9597d_SiteId">
    <vt:lpwstr>bc14a44e-e0fb-4e0b-a535-100579d41b65</vt:lpwstr>
  </property>
  <property fmtid="{D5CDD505-2E9C-101B-9397-08002B2CF9AE}" pid="14" name="MSIP_Label_4d8b67f9-f4c8-4356-80b8-97d601b9597d_ActionId">
    <vt:lpwstr>3d4ed170-40ad-47ec-8483-020e59c6ae79</vt:lpwstr>
  </property>
  <property fmtid="{D5CDD505-2E9C-101B-9397-08002B2CF9AE}" pid="15" name="MSIP_Label_4d8b67f9-f4c8-4356-80b8-97d601b9597d_ContentBits">
    <vt:lpwstr>0</vt:lpwstr>
  </property>
  <property fmtid="{D5CDD505-2E9C-101B-9397-08002B2CF9AE}" pid="16" name="MSIP_Label_4d8b67f9-f4c8-4356-80b8-97d601b9597d_Tag">
    <vt:lpwstr>10, 3, 0, 1</vt:lpwstr>
  </property>
</Properties>
</file>