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9F5B53" w:rsidRPr="00093472" w14:paraId="4A20EC78"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175A41C7" w14:textId="77777777" w:rsidR="009F5B53" w:rsidRPr="00093472" w:rsidRDefault="009F5B53" w:rsidP="00DA27FF">
            <w:pPr>
              <w:spacing w:before="120" w:after="120"/>
              <w:jc w:val="center"/>
              <w:rPr>
                <w:rFonts w:ascii="Times New Roman" w:hAnsi="Times New Roman"/>
                <w:b/>
                <w:sz w:val="32"/>
                <w:szCs w:val="32"/>
                <w:lang w:val="is-IS"/>
              </w:rPr>
            </w:pPr>
            <w:bookmarkStart w:id="0" w:name="_Hlk10550211"/>
            <w:r w:rsidRPr="00093472">
              <w:rPr>
                <w:rFonts w:ascii="Times New Roman" w:hAnsi="Times New Roman"/>
                <w:i/>
                <w:noProof/>
              </w:rPr>
              <w:drawing>
                <wp:inline distT="0" distB="0" distL="0" distR="0" wp14:anchorId="2B5CB228" wp14:editId="1E2B66F3">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7C9A26E3" w14:textId="77777777" w:rsidR="009F5B53" w:rsidRPr="00093472" w:rsidRDefault="009F5B53" w:rsidP="0012646E">
            <w:pPr>
              <w:spacing w:before="400" w:after="120"/>
              <w:rPr>
                <w:rFonts w:ascii="Times New Roman" w:hAnsi="Times New Roman"/>
                <w:b/>
                <w:sz w:val="32"/>
                <w:szCs w:val="32"/>
                <w:lang w:val="is-IS"/>
              </w:rPr>
            </w:pPr>
            <w:r w:rsidRPr="00093472">
              <w:rPr>
                <w:rFonts w:ascii="Times New Roman" w:hAnsi="Times New Roman"/>
                <w:b/>
                <w:sz w:val="32"/>
                <w:szCs w:val="32"/>
                <w:lang w:val="is-IS"/>
              </w:rPr>
              <w:t xml:space="preserve">      MAT Á ÁHRIFUM LAGASETNINGAR*</w:t>
            </w:r>
          </w:p>
          <w:p w14:paraId="40D2CA20" w14:textId="77777777" w:rsidR="009F5B53" w:rsidRPr="00093472" w:rsidRDefault="009F5B53" w:rsidP="00F33A33">
            <w:pPr>
              <w:spacing w:before="120" w:after="60"/>
              <w:rPr>
                <w:rFonts w:ascii="Times New Roman" w:hAnsi="Times New Roman"/>
                <w:i/>
                <w:lang w:val="is-IS"/>
              </w:rPr>
            </w:pPr>
            <w:r w:rsidRPr="00093472">
              <w:rPr>
                <w:rFonts w:ascii="Times New Roman" w:hAnsi="Times New Roman"/>
                <w:i/>
                <w:lang w:val="is-IS"/>
              </w:rPr>
              <w:t xml:space="preserve">                   – sbr. samþykkt ríkisstjórnar frá 10. mars 2017</w:t>
            </w:r>
          </w:p>
          <w:p w14:paraId="71A10A9C" w14:textId="77777777" w:rsidR="009F5B53" w:rsidRPr="00093472" w:rsidRDefault="009F5B53" w:rsidP="00F33A33">
            <w:pPr>
              <w:spacing w:before="60" w:after="60"/>
              <w:rPr>
                <w:rFonts w:ascii="Times New Roman" w:hAnsi="Times New Roman"/>
                <w:i/>
                <w:lang w:val="is-IS"/>
              </w:rPr>
            </w:pPr>
            <w:r w:rsidRPr="00093472">
              <w:rPr>
                <w:rFonts w:ascii="Times New Roman" w:hAnsi="Times New Roman"/>
                <w:b/>
                <w:sz w:val="32"/>
                <w:szCs w:val="32"/>
                <w:lang w:val="is-IS"/>
              </w:rPr>
              <w:t>*</w:t>
            </w:r>
            <w:r w:rsidRPr="00093472">
              <w:rPr>
                <w:rFonts w:ascii="Times New Roman" w:hAnsi="Times New Roman"/>
                <w:sz w:val="20"/>
                <w:szCs w:val="20"/>
                <w:lang w:val="is-IS"/>
              </w:rPr>
              <w:t>umfjöllun um einstök efnisatriði misjafnlega ítarleg, eftir umfangi máls og eðli</w:t>
            </w:r>
          </w:p>
        </w:tc>
      </w:tr>
      <w:tr w:rsidR="009F5B53" w:rsidRPr="00093472" w14:paraId="178F9D80"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6C1CA3B7" w14:textId="77777777" w:rsidR="009F5B53" w:rsidRPr="00093472" w:rsidRDefault="009F5B53" w:rsidP="00D26ACD">
            <w:pPr>
              <w:spacing w:before="60" w:after="60"/>
              <w:jc w:val="both"/>
              <w:rPr>
                <w:rFonts w:ascii="Times New Roman" w:hAnsi="Times New Roman"/>
                <w:b/>
                <w:lang w:val="is-IS"/>
              </w:rPr>
            </w:pPr>
            <w:r w:rsidRPr="00093472">
              <w:rPr>
                <w:rFonts w:ascii="Times New Roman" w:hAnsi="Times New Roman"/>
                <w:b/>
                <w:lang w:val="is-IS"/>
              </w:rPr>
              <w:t>Málsheiti og nr.</w:t>
            </w:r>
          </w:p>
        </w:tc>
        <w:sdt>
          <w:sdtPr>
            <w:rPr>
              <w:rFonts w:ascii="Times New Roman" w:hAnsi="Times New Roman"/>
            </w:rPr>
            <w:id w:val="764192880"/>
            <w:placeholder>
              <w:docPart w:val="F7CA3A14974F475AAE6CE2610A3E48DF"/>
            </w:placeholder>
          </w:sdtPr>
          <w:sdtEndPr/>
          <w:sdtContent>
            <w:tc>
              <w:tcPr>
                <w:tcW w:w="7479" w:type="dxa"/>
                <w:tcBorders>
                  <w:top w:val="single" w:sz="4" w:space="0" w:color="auto"/>
                  <w:bottom w:val="single" w:sz="4" w:space="0" w:color="auto"/>
                </w:tcBorders>
              </w:tcPr>
              <w:p w14:paraId="21C18171" w14:textId="6610CD1F" w:rsidR="009F5B53" w:rsidRPr="00093472" w:rsidRDefault="00027A31" w:rsidP="00D26ACD">
                <w:pPr>
                  <w:spacing w:before="60"/>
                  <w:jc w:val="both"/>
                  <w:rPr>
                    <w:rFonts w:ascii="Times New Roman" w:hAnsi="Times New Roman"/>
                    <w:lang w:val="is-IS"/>
                  </w:rPr>
                </w:pPr>
                <w:r w:rsidRPr="00093472">
                  <w:rPr>
                    <w:rFonts w:ascii="Times New Roman" w:hAnsi="Times New Roman"/>
                    <w:lang w:val="is-IS"/>
                  </w:rPr>
                  <w:t>Frumvarp til laga um breytingu á lögum um fjármálafyrirtæki, nr. 161/2002 (varnarlína um</w:t>
                </w:r>
                <w:r w:rsidR="00923151" w:rsidRPr="00093472">
                  <w:rPr>
                    <w:rFonts w:ascii="Times New Roman" w:hAnsi="Times New Roman"/>
                    <w:lang w:val="is-IS"/>
                  </w:rPr>
                  <w:t xml:space="preserve"> hlutfall</w:t>
                </w:r>
                <w:r w:rsidRPr="00093472">
                  <w:rPr>
                    <w:rFonts w:ascii="Times New Roman" w:hAnsi="Times New Roman"/>
                    <w:lang w:val="is-IS"/>
                  </w:rPr>
                  <w:t xml:space="preserve"> fjárfestingarbankastarfsemi) / FJR19030103</w:t>
                </w:r>
              </w:p>
            </w:tc>
          </w:sdtContent>
        </w:sdt>
      </w:tr>
      <w:tr w:rsidR="009F5B53" w:rsidRPr="00093472" w14:paraId="7F1E826A" w14:textId="77777777" w:rsidTr="0021293B">
        <w:tblPrEx>
          <w:tblBorders>
            <w:insideH w:val="single" w:sz="4" w:space="0" w:color="auto"/>
            <w:insideV w:val="single" w:sz="4" w:space="0" w:color="auto"/>
          </w:tblBorders>
        </w:tblPrEx>
        <w:tc>
          <w:tcPr>
            <w:tcW w:w="1809" w:type="dxa"/>
            <w:tcBorders>
              <w:bottom w:val="single" w:sz="4" w:space="0" w:color="auto"/>
            </w:tcBorders>
          </w:tcPr>
          <w:p w14:paraId="7B99FBFB" w14:textId="77777777" w:rsidR="009F5B53" w:rsidRPr="00093472" w:rsidRDefault="009F5B53" w:rsidP="00D26ACD">
            <w:pPr>
              <w:spacing w:before="60" w:after="60"/>
              <w:jc w:val="both"/>
              <w:rPr>
                <w:rFonts w:ascii="Times New Roman" w:hAnsi="Times New Roman"/>
                <w:b/>
                <w:lang w:val="is-IS"/>
              </w:rPr>
            </w:pPr>
            <w:r w:rsidRPr="00093472">
              <w:rPr>
                <w:rFonts w:ascii="Times New Roman" w:hAnsi="Times New Roman"/>
                <w:b/>
                <w:lang w:val="is-IS"/>
              </w:rPr>
              <w:t xml:space="preserve">Ráðuneyti </w:t>
            </w:r>
          </w:p>
        </w:tc>
        <w:sdt>
          <w:sdtPr>
            <w:rPr>
              <w:rFonts w:ascii="Times New Roman" w:hAnsi="Times New Roman"/>
            </w:rPr>
            <w:id w:val="1126588465"/>
            <w:placeholder>
              <w:docPart w:val="89E5D477794045CF85504962D99A32AC"/>
            </w:placeholder>
          </w:sdtPr>
          <w:sdtEndPr/>
          <w:sdtContent>
            <w:tc>
              <w:tcPr>
                <w:tcW w:w="7479" w:type="dxa"/>
                <w:tcBorders>
                  <w:bottom w:val="nil"/>
                </w:tcBorders>
              </w:tcPr>
              <w:p w14:paraId="5D64CD22" w14:textId="02702EA5" w:rsidR="009F5B53" w:rsidRPr="00093472" w:rsidRDefault="00027A31" w:rsidP="00D26ACD">
                <w:pPr>
                  <w:spacing w:before="60"/>
                  <w:jc w:val="both"/>
                  <w:rPr>
                    <w:rFonts w:ascii="Times New Roman" w:hAnsi="Times New Roman"/>
                    <w:lang w:val="is-IS"/>
                  </w:rPr>
                </w:pPr>
                <w:r w:rsidRPr="00093472">
                  <w:rPr>
                    <w:rFonts w:ascii="Times New Roman" w:hAnsi="Times New Roman"/>
                    <w:lang w:val="is-IS"/>
                  </w:rPr>
                  <w:t>Fjármála- og efnahagsráðuneyti</w:t>
                </w:r>
              </w:p>
            </w:tc>
          </w:sdtContent>
        </w:sdt>
      </w:tr>
      <w:tr w:rsidR="009F5B53" w:rsidRPr="00093472" w14:paraId="42AF5517" w14:textId="77777777" w:rsidTr="0021293B">
        <w:tblPrEx>
          <w:tblBorders>
            <w:insideH w:val="single" w:sz="4" w:space="0" w:color="auto"/>
            <w:insideV w:val="single" w:sz="4" w:space="0" w:color="auto"/>
          </w:tblBorders>
        </w:tblPrEx>
        <w:tc>
          <w:tcPr>
            <w:tcW w:w="1809" w:type="dxa"/>
            <w:tcBorders>
              <w:bottom w:val="single" w:sz="4" w:space="0" w:color="auto"/>
            </w:tcBorders>
          </w:tcPr>
          <w:p w14:paraId="507E2062" w14:textId="77777777" w:rsidR="009F5B53" w:rsidRPr="00093472" w:rsidRDefault="009F5B53" w:rsidP="00D26ACD">
            <w:pPr>
              <w:spacing w:before="60" w:after="60"/>
              <w:jc w:val="both"/>
              <w:rPr>
                <w:rFonts w:ascii="Times New Roman" w:hAnsi="Times New Roman"/>
                <w:b/>
                <w:lang w:val="is-IS"/>
              </w:rPr>
            </w:pPr>
            <w:r w:rsidRPr="00093472">
              <w:rPr>
                <w:rFonts w:ascii="Times New Roman" w:hAnsi="Times New Roman"/>
                <w:b/>
                <w:lang w:val="is-IS"/>
              </w:rPr>
              <w:t>Stig mats</w:t>
            </w:r>
          </w:p>
        </w:tc>
        <w:tc>
          <w:tcPr>
            <w:tcW w:w="7479" w:type="dxa"/>
            <w:tcBorders>
              <w:bottom w:val="nil"/>
            </w:tcBorders>
          </w:tcPr>
          <w:p w14:paraId="11AD1D75" w14:textId="55A1E209" w:rsidR="009F5B53" w:rsidRPr="00093472" w:rsidRDefault="001227E4" w:rsidP="00D26ACD">
            <w:pPr>
              <w:spacing w:before="60"/>
              <w:jc w:val="both"/>
              <w:rPr>
                <w:rFonts w:ascii="Times New Roman" w:hAnsi="Times New Roman"/>
                <w:lang w:val="is-IS"/>
              </w:rPr>
            </w:pPr>
            <w:sdt>
              <w:sdtPr>
                <w:rPr>
                  <w:rFonts w:ascii="Times New Roman" w:hAnsi="Times New Roman"/>
                </w:rPr>
                <w:id w:val="-2079593582"/>
                <w14:checkbox>
                  <w14:checked w14:val="1"/>
                  <w14:checkedState w14:val="2612" w14:font="MS Gothic"/>
                  <w14:uncheckedState w14:val="2610" w14:font="MS Gothic"/>
                </w14:checkbox>
              </w:sdtPr>
              <w:sdtEndPr/>
              <w:sdtContent>
                <w:r w:rsidR="00027A31" w:rsidRPr="00093472">
                  <w:rPr>
                    <w:rFonts w:ascii="MS Gothic" w:eastAsia="MS Gothic" w:hAnsi="MS Gothic" w:hint="eastAsia"/>
                  </w:rPr>
                  <w:t>☒</w:t>
                </w:r>
              </w:sdtContent>
            </w:sdt>
            <w:r w:rsidR="009F5B53" w:rsidRPr="00093472">
              <w:rPr>
                <w:rFonts w:ascii="Times New Roman" w:hAnsi="Times New Roman"/>
                <w:lang w:val="is-IS"/>
              </w:rPr>
              <w:t xml:space="preserve"> Frummat, sbr. 1. gr.</w:t>
            </w:r>
          </w:p>
          <w:p w14:paraId="394FBA6A" w14:textId="77777777" w:rsidR="009F5B53" w:rsidRPr="00093472" w:rsidRDefault="001227E4" w:rsidP="00D26ACD">
            <w:pPr>
              <w:spacing w:before="60"/>
              <w:jc w:val="both"/>
              <w:rPr>
                <w:rFonts w:ascii="Times New Roman" w:hAnsi="Times New Roman"/>
                <w:lang w:val="is-IS"/>
              </w:rPr>
            </w:pPr>
            <w:sdt>
              <w:sdtPr>
                <w:rPr>
                  <w:rFonts w:ascii="Times New Roman" w:hAnsi="Times New Roman"/>
                </w:rPr>
                <w:id w:val="466950021"/>
                <w14:checkbox>
                  <w14:checked w14:val="0"/>
                  <w14:checkedState w14:val="2612" w14:font="MS Gothic"/>
                  <w14:uncheckedState w14:val="2610" w14:font="MS Gothic"/>
                </w14:checkbox>
              </w:sdtPr>
              <w:sdtEndPr/>
              <w:sdtContent>
                <w:r w:rsidR="009F5B53" w:rsidRPr="00093472">
                  <w:rPr>
                    <w:rFonts w:ascii="MS Gothic" w:eastAsia="MS Gothic" w:hAnsi="MS Gothic" w:hint="eastAsia"/>
                    <w:lang w:val="is-IS"/>
                  </w:rPr>
                  <w:t>☐</w:t>
                </w:r>
              </w:sdtContent>
            </w:sdt>
            <w:r w:rsidR="009F5B53" w:rsidRPr="00093472">
              <w:rPr>
                <w:rFonts w:ascii="Times New Roman" w:hAnsi="Times New Roman"/>
                <w:lang w:val="is-IS"/>
              </w:rPr>
              <w:t xml:space="preserve"> Endanlegt mat, sbr. 10. gr. </w:t>
            </w:r>
          </w:p>
        </w:tc>
      </w:tr>
      <w:tr w:rsidR="009F5B53" w:rsidRPr="00093472" w14:paraId="00FE7D97"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5B60325D" w14:textId="77777777" w:rsidR="009F5B53" w:rsidRPr="00093472" w:rsidRDefault="009F5B53" w:rsidP="00D26ACD">
            <w:pPr>
              <w:spacing w:before="60" w:after="60"/>
              <w:jc w:val="both"/>
              <w:rPr>
                <w:rFonts w:ascii="Times New Roman" w:hAnsi="Times New Roman"/>
                <w:b/>
                <w:lang w:val="is-IS"/>
              </w:rPr>
            </w:pPr>
            <w:r w:rsidRPr="00093472">
              <w:rPr>
                <w:rFonts w:ascii="Times New Roman" w:hAnsi="Times New Roman"/>
                <w:b/>
                <w:lang w:val="is-IS"/>
              </w:rPr>
              <w:t>Dags.</w:t>
            </w:r>
          </w:p>
        </w:tc>
        <w:sdt>
          <w:sdtPr>
            <w:rPr>
              <w:rFonts w:ascii="Times New Roman" w:hAnsi="Times New Roman"/>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1478FFEA" w14:textId="40B5BF61" w:rsidR="009F5B53" w:rsidRPr="00093472" w:rsidRDefault="009F5B53" w:rsidP="00D26ACD">
                <w:pPr>
                  <w:spacing w:before="60"/>
                  <w:jc w:val="both"/>
                  <w:rPr>
                    <w:rFonts w:ascii="Times New Roman" w:hAnsi="Times New Roman"/>
                    <w:lang w:val="is-IS"/>
                  </w:rPr>
                </w:pPr>
                <w:r w:rsidRPr="00093472">
                  <w:rPr>
                    <w:rFonts w:ascii="Times New Roman" w:hAnsi="Times New Roman"/>
                    <w:lang w:val="is-IS"/>
                  </w:rPr>
                  <w:t xml:space="preserve"> </w:t>
                </w:r>
                <w:r w:rsidR="006618D3">
                  <w:rPr>
                    <w:rFonts w:ascii="Times New Roman" w:hAnsi="Times New Roman"/>
                    <w:lang w:val="is-IS"/>
                  </w:rPr>
                  <w:t>4. júlí</w:t>
                </w:r>
                <w:r w:rsidR="00027A31" w:rsidRPr="00093472">
                  <w:rPr>
                    <w:rFonts w:ascii="Times New Roman" w:hAnsi="Times New Roman"/>
                    <w:lang w:val="is-IS"/>
                  </w:rPr>
                  <w:t xml:space="preserve"> 2019</w:t>
                </w:r>
              </w:p>
            </w:tc>
          </w:sdtContent>
        </w:sdt>
      </w:tr>
    </w:tbl>
    <w:p w14:paraId="3E24CB91" w14:textId="77777777" w:rsidR="009F5B53" w:rsidRPr="00093472" w:rsidRDefault="009F5B53" w:rsidP="007414CB">
      <w:pPr>
        <w:spacing w:after="0" w:line="240" w:lineRule="auto"/>
        <w:rPr>
          <w:sz w:val="20"/>
          <w:szCs w:val="20"/>
        </w:rPr>
      </w:pPr>
    </w:p>
    <w:tbl>
      <w:tblPr>
        <w:tblStyle w:val="TableGrid"/>
        <w:tblW w:w="9288" w:type="dxa"/>
        <w:tblLayout w:type="fixed"/>
        <w:tblLook w:val="04A0" w:firstRow="1" w:lastRow="0" w:firstColumn="1" w:lastColumn="0" w:noHBand="0" w:noVBand="1"/>
      </w:tblPr>
      <w:tblGrid>
        <w:gridCol w:w="9288"/>
      </w:tblGrid>
      <w:tr w:rsidR="009F5B53" w:rsidRPr="00093472" w14:paraId="0422984E" w14:textId="77777777" w:rsidTr="007414CB">
        <w:tc>
          <w:tcPr>
            <w:tcW w:w="9288" w:type="dxa"/>
            <w:shd w:val="clear" w:color="auto" w:fill="9CC2E5" w:themeFill="accent5" w:themeFillTint="99"/>
          </w:tcPr>
          <w:p w14:paraId="24A25EFB" w14:textId="77777777" w:rsidR="009F5B53" w:rsidRPr="00093472" w:rsidRDefault="009F5B53" w:rsidP="00D26ACD">
            <w:pPr>
              <w:pStyle w:val="ListParagraph"/>
              <w:numPr>
                <w:ilvl w:val="0"/>
                <w:numId w:val="1"/>
              </w:numPr>
              <w:spacing w:before="60" w:after="60" w:line="240" w:lineRule="auto"/>
              <w:ind w:left="426" w:hanging="284"/>
              <w:jc w:val="both"/>
              <w:rPr>
                <w:rFonts w:ascii="Times New Roman" w:hAnsi="Times New Roman" w:cs="Times New Roman"/>
                <w:b/>
                <w:color w:val="FFFFFF" w:themeColor="background1"/>
                <w:lang w:val="is-IS"/>
              </w:rPr>
            </w:pPr>
            <w:r w:rsidRPr="00093472">
              <w:rPr>
                <w:rFonts w:ascii="Times New Roman" w:hAnsi="Times New Roman" w:cs="Times New Roman"/>
                <w:b/>
                <w:lang w:val="is-IS"/>
              </w:rPr>
              <w:t>Greining og mat á fjárhagslegum áhrifaþáttum fyrir ríkið</w:t>
            </w:r>
          </w:p>
        </w:tc>
      </w:tr>
      <w:tr w:rsidR="009F5B53" w:rsidRPr="00093472" w14:paraId="4D73E60B"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lang w:val="en-GB"/>
              </w:rPr>
            </w:sdtEndPr>
            <w:sdtContent>
              <w:p w14:paraId="3E39A900" w14:textId="77777777" w:rsidR="009F5B53" w:rsidRPr="00093472" w:rsidRDefault="009F5B53" w:rsidP="00D26ACD">
                <w:pPr>
                  <w:pStyle w:val="ListParagraph"/>
                  <w:numPr>
                    <w:ilvl w:val="0"/>
                    <w:numId w:val="3"/>
                  </w:numPr>
                  <w:spacing w:before="60" w:after="60" w:line="240" w:lineRule="auto"/>
                  <w:contextualSpacing w:val="0"/>
                  <w:jc w:val="both"/>
                  <w:rPr>
                    <w:rFonts w:ascii="Times New Roman" w:hAnsi="Times New Roman" w:cs="Times New Roman"/>
                    <w:b/>
                    <w:lang w:val="is-IS"/>
                  </w:rPr>
                </w:pPr>
                <w:r w:rsidRPr="00093472">
                  <w:rPr>
                    <w:rFonts w:ascii="Times New Roman" w:hAnsi="Times New Roman" w:cs="Times New Roman"/>
                    <w:b/>
                    <w:lang w:val="is-IS"/>
                  </w:rPr>
                  <w:t>Áætluð fjárhagsáhrif fyrir ríkið vegna helstu breytinga og ráðstafana sem felast í fyrirhugaðri lagasetningu, þar sem tilgreindir eru sérstaklega áhrifaþættir á fjárhag ríkissjóðs</w:t>
                </w:r>
              </w:p>
              <w:p w14:paraId="16BCF309" w14:textId="77777777" w:rsidR="004C1F80" w:rsidRPr="00093472" w:rsidRDefault="009F5B53" w:rsidP="00D26ACD">
                <w:pPr>
                  <w:pStyle w:val="ListParagraph"/>
                  <w:numPr>
                    <w:ilvl w:val="0"/>
                    <w:numId w:val="7"/>
                  </w:numPr>
                  <w:spacing w:before="60" w:after="60" w:line="240" w:lineRule="auto"/>
                  <w:contextualSpacing w:val="0"/>
                  <w:jc w:val="both"/>
                  <w:rPr>
                    <w:rFonts w:ascii="Times New Roman" w:hAnsi="Times New Roman" w:cs="Times New Roman"/>
                    <w:i/>
                    <w:lang w:val="is-IS"/>
                  </w:rPr>
                </w:pPr>
                <w:r w:rsidRPr="00093472">
                  <w:rPr>
                    <w:rFonts w:ascii="Times New Roman" w:hAnsi="Times New Roman" w:cs="Times New Roman"/>
                    <w:i/>
                    <w:lang w:val="is-IS"/>
                  </w:rPr>
                  <w:t>Hvaða fjárhagsgreining, rekstraráætlanir, reiknilíkön eða önnur áætlanagerð hefur farið fram við undirbúning fjárhagsmatsins?</w:t>
                </w:r>
              </w:p>
              <w:p w14:paraId="7D415A40" w14:textId="04C39DC5" w:rsidR="006E1DDF" w:rsidRDefault="006E1DDF" w:rsidP="00D26ACD">
                <w:pPr>
                  <w:pStyle w:val="ListParagraph"/>
                  <w:spacing w:before="60" w:after="60" w:line="240" w:lineRule="auto"/>
                  <w:ind w:left="1080"/>
                  <w:contextualSpacing w:val="0"/>
                  <w:jc w:val="both"/>
                  <w:rPr>
                    <w:rFonts w:ascii="Times New Roman" w:hAnsi="Times New Roman" w:cs="Times New Roman"/>
                    <w:lang w:val="en-US"/>
                  </w:rPr>
                </w:pPr>
                <w:r>
                  <w:rPr>
                    <w:rFonts w:ascii="Times New Roman" w:hAnsi="Times New Roman" w:cs="Times New Roman"/>
                    <w:lang w:val="en-US"/>
                  </w:rPr>
                  <w:t>Óskað var eftir mati Fjármálaeftirlitsins á áhrifum á kostnað stofnunarinnar.</w:t>
                </w:r>
              </w:p>
              <w:p w14:paraId="16A38B08" w14:textId="77777777" w:rsidR="004C1F80" w:rsidRPr="00093472" w:rsidRDefault="009F5B53" w:rsidP="00D26ACD">
                <w:pPr>
                  <w:pStyle w:val="ListParagraph"/>
                  <w:numPr>
                    <w:ilvl w:val="0"/>
                    <w:numId w:val="7"/>
                  </w:numPr>
                  <w:spacing w:before="60" w:after="60" w:line="240" w:lineRule="auto"/>
                  <w:contextualSpacing w:val="0"/>
                  <w:jc w:val="both"/>
                  <w:rPr>
                    <w:rFonts w:ascii="Times New Roman" w:hAnsi="Times New Roman" w:cs="Times New Roman"/>
                    <w:i/>
                    <w:lang w:val="is-IS"/>
                  </w:rPr>
                </w:pPr>
                <w:r w:rsidRPr="00093472">
                  <w:rPr>
                    <w:rFonts w:ascii="Times New Roman" w:hAnsi="Times New Roman" w:cs="Times New Roman"/>
                    <w:i/>
                    <w:lang w:val="is-IS"/>
                  </w:rPr>
                  <w:t>Helstu forsendur sem áætlanir byggja á og næmni niðurstaðna fyrir frávikum</w:t>
                </w:r>
              </w:p>
              <w:p w14:paraId="60DD41E1" w14:textId="4C8C80AA" w:rsidR="005B09FD" w:rsidRPr="00093472" w:rsidRDefault="00440F1F" w:rsidP="00D26ACD">
                <w:pPr>
                  <w:pStyle w:val="ListParagraph"/>
                  <w:spacing w:before="60" w:after="60" w:line="240" w:lineRule="auto"/>
                  <w:ind w:left="1080"/>
                  <w:contextualSpacing w:val="0"/>
                  <w:jc w:val="both"/>
                  <w:rPr>
                    <w:rFonts w:ascii="Times New Roman" w:hAnsi="Times New Roman" w:cs="Times New Roman"/>
                    <w:i/>
                    <w:lang w:val="is-IS"/>
                  </w:rPr>
                </w:pPr>
                <w:r w:rsidRPr="00440F1F">
                  <w:rPr>
                    <w:rFonts w:ascii="Times New Roman" w:hAnsi="Times New Roman" w:cs="Times New Roman"/>
                    <w:lang w:val="en-US"/>
                  </w:rPr>
                  <w:t>Mat Fjármálaeftirlitsins byggist á áætlun um þau verkefni sem fylgi lögfestingu viðmiðanareglugerðarinnar. Ekki er talin ástæða til að vænta verulegra frávika frá því mati.</w:t>
                </w:r>
              </w:p>
              <w:p w14:paraId="0205A64C" w14:textId="77777777" w:rsidR="004C1F80" w:rsidRPr="00093472" w:rsidRDefault="009F5B53" w:rsidP="00D26ACD">
                <w:pPr>
                  <w:pStyle w:val="ListParagraph"/>
                  <w:numPr>
                    <w:ilvl w:val="0"/>
                    <w:numId w:val="7"/>
                  </w:numPr>
                  <w:spacing w:before="60" w:after="60" w:line="240" w:lineRule="auto"/>
                  <w:contextualSpacing w:val="0"/>
                  <w:jc w:val="both"/>
                  <w:rPr>
                    <w:rFonts w:ascii="Times New Roman" w:hAnsi="Times New Roman" w:cs="Times New Roman"/>
                    <w:i/>
                    <w:lang w:val="is-IS"/>
                  </w:rPr>
                </w:pPr>
                <w:r w:rsidRPr="00093472">
                  <w:rPr>
                    <w:rFonts w:ascii="Times New Roman" w:hAnsi="Times New Roman" w:cs="Times New Roman"/>
                    <w:i/>
                    <w:lang w:val="is-IS"/>
                  </w:rPr>
                  <w:t>Eru fjárhagsáhrif tímabundin eða varanleg?</w:t>
                </w:r>
              </w:p>
              <w:p w14:paraId="5670F921" w14:textId="2DDC9324" w:rsidR="00FF440C" w:rsidRPr="00093472" w:rsidRDefault="00FB2375" w:rsidP="00D26ACD">
                <w:pPr>
                  <w:pStyle w:val="ListParagraph"/>
                  <w:spacing w:before="60" w:after="60" w:line="240" w:lineRule="auto"/>
                  <w:ind w:left="1080"/>
                  <w:contextualSpacing w:val="0"/>
                  <w:jc w:val="both"/>
                  <w:rPr>
                    <w:rFonts w:ascii="Times New Roman" w:hAnsi="Times New Roman" w:cs="Times New Roman"/>
                    <w:i/>
                    <w:lang w:val="is-IS"/>
                  </w:rPr>
                </w:pPr>
                <w:r w:rsidRPr="00093472">
                  <w:rPr>
                    <w:rFonts w:ascii="Times New Roman" w:hAnsi="Times New Roman" w:cs="Times New Roman"/>
                    <w:lang w:val="en-US"/>
                  </w:rPr>
                  <w:t>Á ekki við</w:t>
                </w:r>
                <w:r w:rsidR="00CD2423" w:rsidRPr="00093472">
                  <w:rPr>
                    <w:rFonts w:ascii="Times New Roman" w:hAnsi="Times New Roman" w:cs="Times New Roman"/>
                    <w:lang w:val="en-US"/>
                  </w:rPr>
                  <w:t>.</w:t>
                </w:r>
              </w:p>
              <w:p w14:paraId="444BD223" w14:textId="77777777" w:rsidR="004C1F80" w:rsidRPr="00093472" w:rsidRDefault="009F5B53" w:rsidP="00D26ACD">
                <w:pPr>
                  <w:pStyle w:val="ListParagraph"/>
                  <w:numPr>
                    <w:ilvl w:val="0"/>
                    <w:numId w:val="7"/>
                  </w:numPr>
                  <w:spacing w:before="60" w:after="60" w:line="240" w:lineRule="auto"/>
                  <w:contextualSpacing w:val="0"/>
                  <w:jc w:val="both"/>
                  <w:rPr>
                    <w:rFonts w:ascii="Times New Roman" w:hAnsi="Times New Roman" w:cs="Times New Roman"/>
                    <w:i/>
                    <w:lang w:val="is-IS"/>
                  </w:rPr>
                </w:pPr>
                <w:r w:rsidRPr="00093472">
                  <w:rPr>
                    <w:rFonts w:ascii="Times New Roman" w:hAnsi="Times New Roman" w:cs="Times New Roman"/>
                    <w:i/>
                    <w:lang w:val="is-IS"/>
                  </w:rPr>
                  <w:t>Skorður sem eru settar fyrir útgjöldum og hvatar sem geta haft áhrif á útgjaldaþróun</w:t>
                </w:r>
              </w:p>
              <w:p w14:paraId="6829F649" w14:textId="3C46CCCC" w:rsidR="005C4F34" w:rsidRPr="00093472" w:rsidRDefault="00440F1F" w:rsidP="00D26ACD">
                <w:pPr>
                  <w:pStyle w:val="ListParagraph"/>
                  <w:spacing w:before="60" w:after="60" w:line="240" w:lineRule="auto"/>
                  <w:ind w:left="1080"/>
                  <w:contextualSpacing w:val="0"/>
                  <w:jc w:val="both"/>
                  <w:rPr>
                    <w:rFonts w:ascii="Times New Roman" w:hAnsi="Times New Roman" w:cs="Times New Roman"/>
                    <w:i/>
                    <w:lang w:val="is-IS"/>
                  </w:rPr>
                </w:pPr>
                <w:r w:rsidRPr="002D2A70">
                  <w:rPr>
                    <w:rFonts w:ascii="Times New Roman" w:eastAsia="Times New Roman" w:hAnsi="Times New Roman" w:cs="Times New Roman"/>
                    <w:color w:val="242424"/>
                    <w:lang w:val="is-IS" w:eastAsia="is-IS"/>
                  </w:rPr>
                  <w:t xml:space="preserve">Um </w:t>
                </w:r>
                <w:r>
                  <w:rPr>
                    <w:rFonts w:ascii="Times New Roman" w:eastAsia="Times New Roman" w:hAnsi="Times New Roman" w:cs="Times New Roman"/>
                    <w:color w:val="242424"/>
                    <w:lang w:val="is-IS" w:eastAsia="is-IS"/>
                  </w:rPr>
                  <w:t>kostnað við rekstur</w:t>
                </w:r>
                <w:r w:rsidRPr="002D2A70">
                  <w:rPr>
                    <w:rFonts w:ascii="Times New Roman" w:eastAsia="Times New Roman" w:hAnsi="Times New Roman" w:cs="Times New Roman"/>
                    <w:color w:val="242424"/>
                    <w:lang w:val="is-IS" w:eastAsia="is-IS"/>
                  </w:rPr>
                  <w:t xml:space="preserve"> Fjármálaeftirlitsins fer samkvæmt </w:t>
                </w:r>
                <w:hyperlink r:id="rId8" w:history="1">
                  <w:r w:rsidRPr="009A5FCF">
                    <w:rPr>
                      <w:rStyle w:val="Hyperlink"/>
                      <w:rFonts w:ascii="Times New Roman" w:eastAsia="Times New Roman" w:hAnsi="Times New Roman" w:cs="Times New Roman"/>
                      <w:lang w:val="is-IS" w:eastAsia="is-IS"/>
                    </w:rPr>
                    <w:t>lögum um greiðslu kostnaðar við opinbert eftirlit með fjármálastarfsemi, nr. 99/1999</w:t>
                  </w:r>
                </w:hyperlink>
                <w:r w:rsidRPr="002D2A70">
                  <w:rPr>
                    <w:rFonts w:ascii="Times New Roman" w:eastAsia="Times New Roman" w:hAnsi="Times New Roman" w:cs="Times New Roman"/>
                    <w:color w:val="242424"/>
                    <w:lang w:val="is-IS" w:eastAsia="is-IS"/>
                  </w:rPr>
                  <w:t>.</w:t>
                </w:r>
              </w:p>
              <w:p w14:paraId="24DBD56E" w14:textId="77777777" w:rsidR="004C1F80" w:rsidRPr="00093472" w:rsidRDefault="009F5B53" w:rsidP="00D26ACD">
                <w:pPr>
                  <w:pStyle w:val="ListParagraph"/>
                  <w:numPr>
                    <w:ilvl w:val="0"/>
                    <w:numId w:val="7"/>
                  </w:numPr>
                  <w:spacing w:before="60" w:after="60" w:line="240" w:lineRule="auto"/>
                  <w:contextualSpacing w:val="0"/>
                  <w:jc w:val="both"/>
                  <w:rPr>
                    <w:rFonts w:ascii="Times New Roman" w:hAnsi="Times New Roman" w:cs="Times New Roman"/>
                    <w:i/>
                    <w:lang w:val="is-IS"/>
                  </w:rPr>
                </w:pPr>
                <w:r w:rsidRPr="00093472">
                  <w:rPr>
                    <w:rFonts w:ascii="Times New Roman" w:hAnsi="Times New Roman" w:cs="Times New Roman"/>
                    <w:i/>
                    <w:lang w:val="is-IS"/>
                  </w:rPr>
                  <w:t>Aðskilin umfjöllun um brúttóáhrif á tekjuhlið og gjaldahlið en einnig tilgreind nettóáhrif á afkomu</w:t>
                </w:r>
              </w:p>
              <w:p w14:paraId="546A8A5A" w14:textId="7A658AF5" w:rsidR="00FB2375" w:rsidRPr="00093472" w:rsidRDefault="004C1F80" w:rsidP="00D26ACD">
                <w:pPr>
                  <w:pStyle w:val="ListParagraph"/>
                  <w:spacing w:before="60" w:after="60" w:line="240" w:lineRule="auto"/>
                  <w:ind w:left="1080"/>
                  <w:contextualSpacing w:val="0"/>
                  <w:jc w:val="both"/>
                  <w:rPr>
                    <w:rFonts w:ascii="Times New Roman" w:hAnsi="Times New Roman" w:cs="Times New Roman"/>
                    <w:i/>
                    <w:lang w:val="is-IS"/>
                  </w:rPr>
                </w:pPr>
                <w:r w:rsidRPr="00093472">
                  <w:rPr>
                    <w:rFonts w:ascii="Times New Roman" w:hAnsi="Times New Roman" w:cs="Times New Roman"/>
                    <w:lang w:val="is-IS"/>
                  </w:rPr>
                  <w:t>E</w:t>
                </w:r>
                <w:r w:rsidR="00FB2375" w:rsidRPr="00093472">
                  <w:rPr>
                    <w:rFonts w:ascii="Times New Roman" w:hAnsi="Times New Roman" w:cs="Times New Roman"/>
                  </w:rPr>
                  <w:t>kki er gert ráð fyrir áhrifum á tekjur, útgjöld eða afkomu ríkissjóðs.</w:t>
                </w:r>
              </w:p>
              <w:p w14:paraId="695EC5C4" w14:textId="77777777" w:rsidR="004C1F80" w:rsidRPr="00093472" w:rsidRDefault="009F5B53" w:rsidP="00D26ACD">
                <w:pPr>
                  <w:pStyle w:val="ListParagraph"/>
                  <w:numPr>
                    <w:ilvl w:val="0"/>
                    <w:numId w:val="3"/>
                  </w:numPr>
                  <w:spacing w:before="60" w:after="60" w:line="240" w:lineRule="auto"/>
                  <w:contextualSpacing w:val="0"/>
                  <w:jc w:val="both"/>
                  <w:rPr>
                    <w:rFonts w:ascii="Times New Roman" w:hAnsi="Times New Roman" w:cs="Times New Roman"/>
                    <w:b/>
                    <w:lang w:val="is-IS"/>
                  </w:rPr>
                </w:pPr>
                <w:r w:rsidRPr="00093472">
                  <w:rPr>
                    <w:rFonts w:ascii="Times New Roman" w:hAnsi="Times New Roman" w:cs="Times New Roman"/>
                    <w:b/>
                    <w:lang w:val="is-IS"/>
                  </w:rPr>
                  <w:t>Tekjubreytingar</w:t>
                </w:r>
              </w:p>
              <w:p w14:paraId="7CCC71D2" w14:textId="3214F744" w:rsidR="009F5B53" w:rsidRPr="00093472" w:rsidRDefault="00B625C2" w:rsidP="00D26ACD">
                <w:pPr>
                  <w:pStyle w:val="ListParagraph"/>
                  <w:spacing w:before="60" w:after="60" w:line="240" w:lineRule="auto"/>
                  <w:contextualSpacing w:val="0"/>
                  <w:jc w:val="both"/>
                  <w:rPr>
                    <w:rFonts w:ascii="Times New Roman" w:hAnsi="Times New Roman" w:cs="Times New Roman"/>
                    <w:b/>
                    <w:lang w:val="is-IS"/>
                  </w:rPr>
                </w:pPr>
                <w:r w:rsidRPr="00093472">
                  <w:rPr>
                    <w:rFonts w:ascii="Times New Roman" w:hAnsi="Times New Roman" w:cs="Times New Roman"/>
                  </w:rPr>
                  <w:t>Ekki er gert ráð fyrir áhrifum á tekjur ríkissjóðs.</w:t>
                </w:r>
              </w:p>
              <w:p w14:paraId="7B5FB179" w14:textId="77777777" w:rsidR="004C1F80" w:rsidRPr="00093472" w:rsidRDefault="009F5B53" w:rsidP="00D26ACD">
                <w:pPr>
                  <w:pStyle w:val="ListParagraph"/>
                  <w:numPr>
                    <w:ilvl w:val="0"/>
                    <w:numId w:val="3"/>
                  </w:numPr>
                  <w:spacing w:before="60" w:after="60" w:line="240" w:lineRule="auto"/>
                  <w:contextualSpacing w:val="0"/>
                  <w:jc w:val="both"/>
                  <w:rPr>
                    <w:rFonts w:ascii="Times New Roman" w:hAnsi="Times New Roman" w:cs="Times New Roman"/>
                    <w:b/>
                    <w:lang w:val="is-IS"/>
                  </w:rPr>
                </w:pPr>
                <w:r w:rsidRPr="00093472">
                  <w:rPr>
                    <w:rFonts w:ascii="Times New Roman" w:hAnsi="Times New Roman" w:cs="Times New Roman"/>
                    <w:b/>
                    <w:lang w:val="is-IS"/>
                  </w:rPr>
                  <w:t xml:space="preserve">Útgjaldabreytingar </w:t>
                </w:r>
              </w:p>
              <w:p w14:paraId="5C2EE349" w14:textId="6FDA9138" w:rsidR="00766958" w:rsidRDefault="00766958" w:rsidP="00D26ACD">
                <w:pPr>
                  <w:pStyle w:val="ListParagraph"/>
                  <w:spacing w:before="60" w:after="60" w:line="240" w:lineRule="auto"/>
                  <w:contextualSpacing w:val="0"/>
                  <w:jc w:val="both"/>
                  <w:rPr>
                    <w:rFonts w:ascii="Times New Roman" w:hAnsi="Times New Roman" w:cs="Times New Roman"/>
                  </w:rPr>
                </w:pPr>
                <w:r>
                  <w:rPr>
                    <w:rFonts w:ascii="Times New Roman" w:hAnsi="Times New Roman" w:cs="Times New Roman"/>
                  </w:rPr>
                  <w:t xml:space="preserve">Fjármálaeftirlitið telur áformin ekki kalla á varanlega aukningu stöðugilda, þótt verkefni gætu aukist tímabundið. Enginn beinn kostnaður fylgi þeim sem </w:t>
                </w:r>
                <w:r w:rsidR="00E60AAA">
                  <w:rPr>
                    <w:rFonts w:ascii="Times New Roman" w:hAnsi="Times New Roman" w:cs="Times New Roman"/>
                  </w:rPr>
                  <w:t>rúmist</w:t>
                </w:r>
                <w:r>
                  <w:rPr>
                    <w:rFonts w:ascii="Times New Roman" w:hAnsi="Times New Roman" w:cs="Times New Roman"/>
                  </w:rPr>
                  <w:t xml:space="preserve"> ekki innan gildandi fjárheimilda stofnunarinnar. </w:t>
                </w:r>
              </w:p>
              <w:p w14:paraId="1F2156D1" w14:textId="77777777" w:rsidR="004C1F80" w:rsidRPr="00093472" w:rsidRDefault="009F5B53" w:rsidP="00D26ACD">
                <w:pPr>
                  <w:pStyle w:val="ListParagraph"/>
                  <w:numPr>
                    <w:ilvl w:val="0"/>
                    <w:numId w:val="3"/>
                  </w:numPr>
                  <w:spacing w:before="60" w:after="60" w:line="240" w:lineRule="auto"/>
                  <w:contextualSpacing w:val="0"/>
                  <w:jc w:val="both"/>
                  <w:rPr>
                    <w:rFonts w:ascii="Times New Roman" w:hAnsi="Times New Roman" w:cs="Times New Roman"/>
                    <w:b/>
                    <w:lang w:val="is-IS"/>
                  </w:rPr>
                </w:pPr>
                <w:r w:rsidRPr="00093472">
                  <w:rPr>
                    <w:rFonts w:ascii="Times New Roman" w:hAnsi="Times New Roman" w:cs="Times New Roman"/>
                    <w:b/>
                    <w:lang w:val="is-IS"/>
                  </w:rPr>
                  <w:t>Eignabreytingar</w:t>
                </w:r>
              </w:p>
              <w:p w14:paraId="34AA7068" w14:textId="51BEC891" w:rsidR="009F5B53" w:rsidRPr="00093472" w:rsidRDefault="00B625C2" w:rsidP="00D26ACD">
                <w:pPr>
                  <w:pStyle w:val="ListParagraph"/>
                  <w:spacing w:before="60" w:after="60" w:line="240" w:lineRule="auto"/>
                  <w:contextualSpacing w:val="0"/>
                  <w:jc w:val="both"/>
                  <w:rPr>
                    <w:rFonts w:ascii="Times New Roman" w:hAnsi="Times New Roman" w:cs="Times New Roman"/>
                    <w:b/>
                    <w:lang w:val="is-IS"/>
                  </w:rPr>
                </w:pPr>
                <w:r w:rsidRPr="00093472">
                  <w:rPr>
                    <w:rFonts w:ascii="Times New Roman" w:hAnsi="Times New Roman" w:cs="Times New Roman"/>
                  </w:rPr>
                  <w:t>Ekki er gert ráð fyrir áhrifum á eignir ríkissjóðs.</w:t>
                </w:r>
              </w:p>
              <w:p w14:paraId="09A725B2" w14:textId="77777777" w:rsidR="009F5B53" w:rsidRPr="00093472" w:rsidRDefault="009F5B53" w:rsidP="00D26ACD">
                <w:pPr>
                  <w:pStyle w:val="ListParagraph"/>
                  <w:numPr>
                    <w:ilvl w:val="0"/>
                    <w:numId w:val="3"/>
                  </w:numPr>
                  <w:spacing w:before="60" w:after="60" w:line="240" w:lineRule="auto"/>
                  <w:contextualSpacing w:val="0"/>
                  <w:jc w:val="both"/>
                  <w:rPr>
                    <w:rFonts w:ascii="Times New Roman" w:hAnsi="Times New Roman" w:cs="Times New Roman"/>
                    <w:b/>
                    <w:lang w:val="is-IS"/>
                  </w:rPr>
                </w:pPr>
                <w:r w:rsidRPr="00093472">
                  <w:rPr>
                    <w:rFonts w:ascii="Times New Roman" w:hAnsi="Times New Roman" w:cs="Times New Roman"/>
                    <w:b/>
                    <w:lang w:val="is-IS"/>
                  </w:rPr>
                  <w:t>Aðrir áhrifaþættir varðandi ríkisfjármál</w:t>
                </w:r>
              </w:p>
              <w:p w14:paraId="5BD8CABE" w14:textId="77777777" w:rsidR="004C1F80" w:rsidRPr="00093472" w:rsidRDefault="009F5B53" w:rsidP="00D26ACD">
                <w:pPr>
                  <w:pStyle w:val="ListParagraph"/>
                  <w:numPr>
                    <w:ilvl w:val="0"/>
                    <w:numId w:val="8"/>
                  </w:numPr>
                  <w:spacing w:before="60" w:after="60" w:line="240" w:lineRule="auto"/>
                  <w:contextualSpacing w:val="0"/>
                  <w:jc w:val="both"/>
                  <w:rPr>
                    <w:rFonts w:ascii="Times New Roman" w:hAnsi="Times New Roman" w:cs="Times New Roman"/>
                    <w:i/>
                    <w:lang w:val="is-IS"/>
                  </w:rPr>
                </w:pPr>
                <w:r w:rsidRPr="00093472">
                  <w:rPr>
                    <w:rFonts w:ascii="Times New Roman" w:hAnsi="Times New Roman" w:cs="Times New Roman"/>
                    <w:i/>
                    <w:lang w:val="is-IS"/>
                  </w:rPr>
                  <w:t>Samræmi við viðmið og sjónarmið um fyrirkomulag á útgjaldastýringu og umbúnað í fjárlögum</w:t>
                </w:r>
              </w:p>
              <w:p w14:paraId="0A88A198" w14:textId="6781063A" w:rsidR="00C605A1" w:rsidRPr="00093472" w:rsidRDefault="00C605A1" w:rsidP="00D26ACD">
                <w:pPr>
                  <w:pStyle w:val="ListParagraph"/>
                  <w:spacing w:before="60" w:after="60" w:line="240" w:lineRule="auto"/>
                  <w:ind w:left="1080"/>
                  <w:contextualSpacing w:val="0"/>
                  <w:jc w:val="both"/>
                  <w:rPr>
                    <w:rFonts w:ascii="Times New Roman" w:hAnsi="Times New Roman" w:cs="Times New Roman"/>
                    <w:i/>
                    <w:lang w:val="is-IS"/>
                  </w:rPr>
                </w:pPr>
                <w:r w:rsidRPr="00093472">
                  <w:rPr>
                    <w:rFonts w:ascii="Times New Roman" w:hAnsi="Times New Roman" w:cs="Times New Roman"/>
                  </w:rPr>
                  <w:t>Á ekki við.</w:t>
                </w:r>
              </w:p>
              <w:p w14:paraId="40FBF995" w14:textId="77777777" w:rsidR="004C1F80" w:rsidRPr="00093472" w:rsidRDefault="009F5B53" w:rsidP="00D26ACD">
                <w:pPr>
                  <w:pStyle w:val="ListParagraph"/>
                  <w:numPr>
                    <w:ilvl w:val="0"/>
                    <w:numId w:val="8"/>
                  </w:numPr>
                  <w:spacing w:before="60" w:after="60" w:line="240" w:lineRule="auto"/>
                  <w:contextualSpacing w:val="0"/>
                  <w:jc w:val="both"/>
                  <w:rPr>
                    <w:rFonts w:ascii="Times New Roman" w:hAnsi="Times New Roman" w:cs="Times New Roman"/>
                    <w:i/>
                    <w:lang w:val="is-IS"/>
                  </w:rPr>
                </w:pPr>
                <w:r w:rsidRPr="00093472">
                  <w:rPr>
                    <w:rFonts w:ascii="Times New Roman" w:hAnsi="Times New Roman" w:cs="Times New Roman"/>
                    <w:i/>
                    <w:lang w:val="is-IS"/>
                  </w:rPr>
                  <w:t>Samræmi við viðmið um framsetningu fjárlaga og reikningshaldslegan grundvöll samkvæmt lögum um opinber fjármál</w:t>
                </w:r>
              </w:p>
              <w:p w14:paraId="6BC360C7" w14:textId="5872A39F" w:rsidR="00C605A1" w:rsidRPr="00093472" w:rsidRDefault="00C605A1" w:rsidP="00D26ACD">
                <w:pPr>
                  <w:pStyle w:val="ListParagraph"/>
                  <w:spacing w:before="60" w:after="60" w:line="240" w:lineRule="auto"/>
                  <w:ind w:left="1080"/>
                  <w:contextualSpacing w:val="0"/>
                  <w:jc w:val="both"/>
                  <w:rPr>
                    <w:rFonts w:ascii="Times New Roman" w:hAnsi="Times New Roman" w:cs="Times New Roman"/>
                    <w:i/>
                    <w:lang w:val="is-IS"/>
                  </w:rPr>
                </w:pPr>
                <w:r w:rsidRPr="00093472">
                  <w:rPr>
                    <w:rFonts w:ascii="Times New Roman" w:hAnsi="Times New Roman" w:cs="Times New Roman"/>
                  </w:rPr>
                  <w:t>Á ekki við.</w:t>
                </w:r>
              </w:p>
              <w:p w14:paraId="54BEE7C1" w14:textId="77777777" w:rsidR="004C1F80" w:rsidRPr="00093472" w:rsidRDefault="009F5B53" w:rsidP="00D26ACD">
                <w:pPr>
                  <w:pStyle w:val="ListParagraph"/>
                  <w:numPr>
                    <w:ilvl w:val="0"/>
                    <w:numId w:val="8"/>
                  </w:numPr>
                  <w:spacing w:before="60" w:after="60" w:line="240" w:lineRule="auto"/>
                  <w:contextualSpacing w:val="0"/>
                  <w:jc w:val="both"/>
                  <w:rPr>
                    <w:rFonts w:ascii="Times New Roman" w:hAnsi="Times New Roman" w:cs="Times New Roman"/>
                    <w:i/>
                    <w:lang w:val="is-IS"/>
                  </w:rPr>
                </w:pPr>
                <w:r w:rsidRPr="00093472">
                  <w:rPr>
                    <w:rFonts w:ascii="Times New Roman" w:hAnsi="Times New Roman" w:cs="Times New Roman"/>
                    <w:i/>
                    <w:lang w:val="is-IS"/>
                  </w:rPr>
                  <w:lastRenderedPageBreak/>
                  <w:t>Uppbygging skattkerfis og tekjuöflunar ríkissjóðs</w:t>
                </w:r>
              </w:p>
              <w:p w14:paraId="4FED9A2A" w14:textId="198314BA" w:rsidR="00C605A1" w:rsidRPr="00093472" w:rsidRDefault="00C605A1" w:rsidP="00D26ACD">
                <w:pPr>
                  <w:pStyle w:val="ListParagraph"/>
                  <w:spacing w:before="60" w:after="60" w:line="240" w:lineRule="auto"/>
                  <w:ind w:left="1080"/>
                  <w:contextualSpacing w:val="0"/>
                  <w:jc w:val="both"/>
                  <w:rPr>
                    <w:rFonts w:ascii="Times New Roman" w:hAnsi="Times New Roman" w:cs="Times New Roman"/>
                    <w:i/>
                    <w:lang w:val="is-IS"/>
                  </w:rPr>
                </w:pPr>
                <w:r w:rsidRPr="00093472">
                  <w:rPr>
                    <w:rFonts w:ascii="Times New Roman" w:hAnsi="Times New Roman" w:cs="Times New Roman"/>
                  </w:rPr>
                  <w:t>Á ekki við.</w:t>
                </w:r>
              </w:p>
              <w:p w14:paraId="241E7E23" w14:textId="77777777" w:rsidR="004C1F80" w:rsidRPr="00093472" w:rsidRDefault="009F5B53" w:rsidP="00D26ACD">
                <w:pPr>
                  <w:pStyle w:val="ListParagraph"/>
                  <w:numPr>
                    <w:ilvl w:val="0"/>
                    <w:numId w:val="8"/>
                  </w:numPr>
                  <w:spacing w:before="60" w:after="60" w:line="240" w:lineRule="auto"/>
                  <w:contextualSpacing w:val="0"/>
                  <w:jc w:val="both"/>
                  <w:rPr>
                    <w:rFonts w:ascii="Times New Roman" w:hAnsi="Times New Roman" w:cs="Times New Roman"/>
                    <w:i/>
                    <w:lang w:val="is-IS"/>
                  </w:rPr>
                </w:pPr>
                <w:r w:rsidRPr="00093472">
                  <w:rPr>
                    <w:rFonts w:ascii="Times New Roman" w:hAnsi="Times New Roman" w:cs="Times New Roman"/>
                    <w:i/>
                    <w:lang w:val="is-IS"/>
                  </w:rPr>
                  <w:t>Forsendur og umbúnaður þjónustugjalda – lagakröfur</w:t>
                </w:r>
              </w:p>
              <w:p w14:paraId="77CF98F5" w14:textId="450D23AD" w:rsidR="00C605A1" w:rsidRPr="00093472" w:rsidRDefault="00C605A1" w:rsidP="00D26ACD">
                <w:pPr>
                  <w:pStyle w:val="ListParagraph"/>
                  <w:spacing w:before="60" w:after="60" w:line="240" w:lineRule="auto"/>
                  <w:ind w:left="1080"/>
                  <w:contextualSpacing w:val="0"/>
                  <w:jc w:val="both"/>
                  <w:rPr>
                    <w:rFonts w:ascii="Times New Roman" w:hAnsi="Times New Roman" w:cs="Times New Roman"/>
                    <w:i/>
                    <w:lang w:val="is-IS"/>
                  </w:rPr>
                </w:pPr>
                <w:r w:rsidRPr="00093472">
                  <w:rPr>
                    <w:rFonts w:ascii="Times New Roman" w:hAnsi="Times New Roman" w:cs="Times New Roman"/>
                  </w:rPr>
                  <w:t>Á ekki við.</w:t>
                </w:r>
              </w:p>
              <w:p w14:paraId="6C3DB8EC" w14:textId="77777777" w:rsidR="004C1F80" w:rsidRPr="00093472" w:rsidRDefault="009F5B53" w:rsidP="00D26ACD">
                <w:pPr>
                  <w:pStyle w:val="ListParagraph"/>
                  <w:numPr>
                    <w:ilvl w:val="0"/>
                    <w:numId w:val="8"/>
                  </w:numPr>
                  <w:spacing w:before="60" w:after="60" w:line="240" w:lineRule="auto"/>
                  <w:contextualSpacing w:val="0"/>
                  <w:jc w:val="both"/>
                  <w:rPr>
                    <w:rFonts w:ascii="Times New Roman" w:hAnsi="Times New Roman" w:cs="Times New Roman"/>
                    <w:i/>
                    <w:lang w:val="is-IS"/>
                  </w:rPr>
                </w:pPr>
                <w:r w:rsidRPr="00093472">
                  <w:rPr>
                    <w:rFonts w:ascii="Times New Roman" w:hAnsi="Times New Roman" w:cs="Times New Roman"/>
                    <w:i/>
                    <w:lang w:val="is-IS"/>
                  </w:rPr>
                  <w:t>Rekstrarform ríkisstarfsemi</w:t>
                </w:r>
              </w:p>
              <w:p w14:paraId="5F08F31F" w14:textId="6BAD23A7" w:rsidR="00C605A1" w:rsidRPr="00093472" w:rsidRDefault="00C605A1" w:rsidP="00D26ACD">
                <w:pPr>
                  <w:pStyle w:val="ListParagraph"/>
                  <w:spacing w:before="60" w:after="60" w:line="240" w:lineRule="auto"/>
                  <w:ind w:left="1080"/>
                  <w:contextualSpacing w:val="0"/>
                  <w:jc w:val="both"/>
                  <w:rPr>
                    <w:rFonts w:ascii="Times New Roman" w:hAnsi="Times New Roman" w:cs="Times New Roman"/>
                    <w:i/>
                    <w:lang w:val="is-IS"/>
                  </w:rPr>
                </w:pPr>
                <w:r w:rsidRPr="00093472">
                  <w:rPr>
                    <w:rFonts w:ascii="Times New Roman" w:hAnsi="Times New Roman" w:cs="Times New Roman"/>
                  </w:rPr>
                  <w:t>Á ekki við.</w:t>
                </w:r>
              </w:p>
              <w:p w14:paraId="1ACE63F7" w14:textId="77777777" w:rsidR="004C1F80" w:rsidRPr="00093472" w:rsidRDefault="009F5B53" w:rsidP="00D26ACD">
                <w:pPr>
                  <w:pStyle w:val="ListParagraph"/>
                  <w:numPr>
                    <w:ilvl w:val="0"/>
                    <w:numId w:val="8"/>
                  </w:numPr>
                  <w:spacing w:before="60" w:after="60" w:line="240" w:lineRule="auto"/>
                  <w:contextualSpacing w:val="0"/>
                  <w:jc w:val="both"/>
                  <w:rPr>
                    <w:rFonts w:ascii="Times New Roman" w:hAnsi="Times New Roman" w:cs="Times New Roman"/>
                    <w:i/>
                    <w:lang w:val="is-IS"/>
                  </w:rPr>
                </w:pPr>
                <w:r w:rsidRPr="00093472">
                  <w:rPr>
                    <w:rFonts w:ascii="Times New Roman" w:hAnsi="Times New Roman" w:cs="Times New Roman"/>
                    <w:i/>
                    <w:lang w:val="is-IS"/>
                  </w:rPr>
                  <w:t>Opinber innkaup og útboð</w:t>
                </w:r>
              </w:p>
              <w:p w14:paraId="317C4C36" w14:textId="5888FFE9" w:rsidR="00C605A1" w:rsidRPr="00093472" w:rsidRDefault="00C605A1" w:rsidP="00D26ACD">
                <w:pPr>
                  <w:pStyle w:val="ListParagraph"/>
                  <w:spacing w:before="60" w:after="60" w:line="240" w:lineRule="auto"/>
                  <w:ind w:left="1080"/>
                  <w:contextualSpacing w:val="0"/>
                  <w:jc w:val="both"/>
                  <w:rPr>
                    <w:rFonts w:ascii="Times New Roman" w:hAnsi="Times New Roman" w:cs="Times New Roman"/>
                    <w:i/>
                    <w:lang w:val="is-IS"/>
                  </w:rPr>
                </w:pPr>
                <w:r w:rsidRPr="00093472">
                  <w:rPr>
                    <w:rFonts w:ascii="Times New Roman" w:hAnsi="Times New Roman" w:cs="Times New Roman"/>
                  </w:rPr>
                  <w:t>Á ekki við.</w:t>
                </w:r>
              </w:p>
              <w:p w14:paraId="0704CECD" w14:textId="77777777" w:rsidR="004C1F80" w:rsidRPr="00093472" w:rsidRDefault="009F5B53" w:rsidP="00D26ACD">
                <w:pPr>
                  <w:pStyle w:val="ListParagraph"/>
                  <w:numPr>
                    <w:ilvl w:val="0"/>
                    <w:numId w:val="8"/>
                  </w:numPr>
                  <w:spacing w:before="60" w:after="60" w:line="240" w:lineRule="auto"/>
                  <w:contextualSpacing w:val="0"/>
                  <w:jc w:val="both"/>
                  <w:rPr>
                    <w:rFonts w:ascii="Times New Roman" w:hAnsi="Times New Roman" w:cs="Times New Roman"/>
                    <w:i/>
                    <w:lang w:val="is-IS"/>
                  </w:rPr>
                </w:pPr>
                <w:r w:rsidRPr="00093472">
                  <w:rPr>
                    <w:rFonts w:ascii="Times New Roman" w:hAnsi="Times New Roman" w:cs="Times New Roman"/>
                    <w:i/>
                    <w:lang w:val="is-IS"/>
                  </w:rPr>
                  <w:t>Eignaumsýsla ríkisins</w:t>
                </w:r>
              </w:p>
              <w:p w14:paraId="7762BDA4" w14:textId="1E2EDDEF" w:rsidR="00C605A1" w:rsidRPr="00093472" w:rsidRDefault="00C605A1" w:rsidP="00D26ACD">
                <w:pPr>
                  <w:pStyle w:val="ListParagraph"/>
                  <w:spacing w:before="60" w:after="60" w:line="240" w:lineRule="auto"/>
                  <w:ind w:left="1080"/>
                  <w:contextualSpacing w:val="0"/>
                  <w:jc w:val="both"/>
                  <w:rPr>
                    <w:rFonts w:ascii="Times New Roman" w:hAnsi="Times New Roman" w:cs="Times New Roman"/>
                    <w:i/>
                    <w:lang w:val="is-IS"/>
                  </w:rPr>
                </w:pPr>
                <w:r w:rsidRPr="00093472">
                  <w:rPr>
                    <w:rFonts w:ascii="Times New Roman" w:hAnsi="Times New Roman" w:cs="Times New Roman"/>
                  </w:rPr>
                  <w:t>Á ekki við.</w:t>
                </w:r>
              </w:p>
              <w:p w14:paraId="7F4FCDCE" w14:textId="77777777" w:rsidR="004C1F80" w:rsidRPr="00093472" w:rsidRDefault="009F5B53" w:rsidP="00D26ACD">
                <w:pPr>
                  <w:pStyle w:val="ListParagraph"/>
                  <w:numPr>
                    <w:ilvl w:val="0"/>
                    <w:numId w:val="8"/>
                  </w:numPr>
                  <w:spacing w:before="60" w:after="60" w:line="240" w:lineRule="auto"/>
                  <w:contextualSpacing w:val="0"/>
                  <w:jc w:val="both"/>
                  <w:rPr>
                    <w:rFonts w:ascii="Times New Roman" w:hAnsi="Times New Roman" w:cs="Times New Roman"/>
                    <w:i/>
                    <w:lang w:val="is-IS"/>
                  </w:rPr>
                </w:pPr>
                <w:r w:rsidRPr="00093472">
                  <w:rPr>
                    <w:rFonts w:ascii="Times New Roman" w:hAnsi="Times New Roman" w:cs="Times New Roman"/>
                    <w:i/>
                    <w:lang w:val="is-IS"/>
                  </w:rPr>
                  <w:t>Réttindi og skyldur ríkisstarfsmanna</w:t>
                </w:r>
              </w:p>
              <w:p w14:paraId="089086C3" w14:textId="41694A2F" w:rsidR="00C605A1" w:rsidRPr="00093472" w:rsidRDefault="00C605A1" w:rsidP="00D26ACD">
                <w:pPr>
                  <w:pStyle w:val="ListParagraph"/>
                  <w:spacing w:before="60" w:after="60" w:line="240" w:lineRule="auto"/>
                  <w:ind w:left="1080"/>
                  <w:contextualSpacing w:val="0"/>
                  <w:jc w:val="both"/>
                  <w:rPr>
                    <w:rFonts w:ascii="Times New Roman" w:hAnsi="Times New Roman" w:cs="Times New Roman"/>
                    <w:i/>
                    <w:lang w:val="is-IS"/>
                  </w:rPr>
                </w:pPr>
                <w:r w:rsidRPr="00093472">
                  <w:rPr>
                    <w:rFonts w:ascii="Times New Roman" w:hAnsi="Times New Roman" w:cs="Times New Roman"/>
                  </w:rPr>
                  <w:t>Á ekki við.</w:t>
                </w:r>
              </w:p>
              <w:p w14:paraId="49B4BD40" w14:textId="77777777" w:rsidR="004C1F80" w:rsidRPr="00093472" w:rsidRDefault="009F5B53" w:rsidP="00D26ACD">
                <w:pPr>
                  <w:pStyle w:val="ListParagraph"/>
                  <w:numPr>
                    <w:ilvl w:val="0"/>
                    <w:numId w:val="8"/>
                  </w:numPr>
                  <w:spacing w:before="60" w:after="60" w:line="240" w:lineRule="auto"/>
                  <w:contextualSpacing w:val="0"/>
                  <w:jc w:val="both"/>
                  <w:rPr>
                    <w:rFonts w:ascii="Times New Roman" w:hAnsi="Times New Roman" w:cs="Times New Roman"/>
                    <w:b/>
                    <w:lang w:val="is-IS"/>
                  </w:rPr>
                </w:pPr>
                <w:r w:rsidRPr="00093472">
                  <w:rPr>
                    <w:rFonts w:ascii="Times New Roman" w:hAnsi="Times New Roman" w:cs="Times New Roman"/>
                    <w:i/>
                    <w:lang w:val="is-IS"/>
                  </w:rPr>
                  <w:t>Ríkisstyrkir og ívilnanir, þ.m.t. samræmi við reglur ESA, sbr. 61. gr. EES-samningsins. Ath. tilkynningarskyldu með tveggja mánaða fyrirvara.</w:t>
                </w:r>
              </w:p>
              <w:p w14:paraId="31420984" w14:textId="0E03FAAF" w:rsidR="009F5B53" w:rsidRPr="00093472" w:rsidRDefault="00C605A1" w:rsidP="00D26ACD">
                <w:pPr>
                  <w:pStyle w:val="ListParagraph"/>
                  <w:spacing w:before="60" w:after="60" w:line="240" w:lineRule="auto"/>
                  <w:ind w:left="1080"/>
                  <w:contextualSpacing w:val="0"/>
                  <w:jc w:val="both"/>
                  <w:rPr>
                    <w:rFonts w:ascii="Times New Roman" w:hAnsi="Times New Roman" w:cs="Times New Roman"/>
                    <w:b/>
                    <w:lang w:val="is-IS"/>
                  </w:rPr>
                </w:pPr>
                <w:r w:rsidRPr="00093472">
                  <w:rPr>
                    <w:rFonts w:ascii="Times New Roman" w:hAnsi="Times New Roman" w:cs="Times New Roman"/>
                  </w:rPr>
                  <w:t>Á ekki við.</w:t>
                </w:r>
              </w:p>
            </w:sdtContent>
          </w:sdt>
        </w:tc>
      </w:tr>
      <w:tr w:rsidR="009F5B53" w:rsidRPr="00093472" w14:paraId="10ED7E5B" w14:textId="77777777" w:rsidTr="007414CB">
        <w:tc>
          <w:tcPr>
            <w:tcW w:w="9288" w:type="dxa"/>
            <w:shd w:val="clear" w:color="auto" w:fill="9CC2E5" w:themeFill="accent5" w:themeFillTint="99"/>
          </w:tcPr>
          <w:p w14:paraId="724D0CB5" w14:textId="77777777" w:rsidR="009F5B53" w:rsidRPr="00093472" w:rsidRDefault="009F5B53" w:rsidP="00D26ACD">
            <w:pPr>
              <w:pStyle w:val="ListParagraph"/>
              <w:numPr>
                <w:ilvl w:val="0"/>
                <w:numId w:val="1"/>
              </w:numPr>
              <w:spacing w:before="60" w:after="60" w:line="240" w:lineRule="auto"/>
              <w:ind w:left="426" w:hanging="284"/>
              <w:jc w:val="both"/>
              <w:rPr>
                <w:rFonts w:ascii="Times New Roman" w:hAnsi="Times New Roman" w:cs="Times New Roman"/>
                <w:b/>
                <w:color w:val="FFFFFF" w:themeColor="background1"/>
                <w:lang w:val="is-IS"/>
              </w:rPr>
            </w:pPr>
            <w:r w:rsidRPr="00093472">
              <w:rPr>
                <w:rFonts w:ascii="Times New Roman" w:hAnsi="Times New Roman" w:cs="Times New Roman"/>
                <w:b/>
                <w:lang w:val="is-IS"/>
              </w:rPr>
              <w:lastRenderedPageBreak/>
              <w:t xml:space="preserve">Samræmi við útgjaldaramma og fimm ára fjármálaætlun – fjármögnun </w:t>
            </w:r>
          </w:p>
        </w:tc>
      </w:tr>
      <w:tr w:rsidR="009F5B53" w:rsidRPr="00093472" w14:paraId="12D886A8" w14:textId="77777777" w:rsidTr="00FD2097">
        <w:trPr>
          <w:trHeight w:val="826"/>
        </w:trPr>
        <w:tc>
          <w:tcPr>
            <w:tcW w:w="9288" w:type="dxa"/>
          </w:tcPr>
          <w:sdt>
            <w:sdtPr>
              <w:rPr>
                <w:rFonts w:ascii="Times New Roman" w:hAnsi="Times New Roman" w:cs="Times New Roman"/>
                <w:b/>
                <w:lang w:val="is-IS"/>
              </w:rPr>
              <w:id w:val="-197159978"/>
            </w:sdtPr>
            <w:sdtEndPr>
              <w:rPr>
                <w:rFonts w:asciiTheme="minorHAnsi" w:hAnsiTheme="minorHAnsi" w:cstheme="minorBidi"/>
                <w:lang w:val="en-GB"/>
              </w:rPr>
            </w:sdtEndPr>
            <w:sdtContent>
              <w:p w14:paraId="0215339E" w14:textId="77777777" w:rsidR="009F5B53" w:rsidRPr="00093472" w:rsidRDefault="009F5B53" w:rsidP="00D26ACD">
                <w:pPr>
                  <w:pStyle w:val="ListParagraph"/>
                  <w:numPr>
                    <w:ilvl w:val="0"/>
                    <w:numId w:val="4"/>
                  </w:numPr>
                  <w:spacing w:before="60" w:after="60" w:line="240" w:lineRule="auto"/>
                  <w:contextualSpacing w:val="0"/>
                  <w:jc w:val="both"/>
                  <w:rPr>
                    <w:rFonts w:ascii="Times New Roman" w:hAnsi="Times New Roman" w:cs="Times New Roman"/>
                    <w:b/>
                    <w:lang w:val="is-IS"/>
                  </w:rPr>
                </w:pPr>
                <w:r w:rsidRPr="00093472">
                  <w:rPr>
                    <w:rFonts w:ascii="Times New Roman" w:hAnsi="Times New Roman" w:cs="Times New Roman"/>
                    <w:b/>
                    <w:lang w:val="is-IS"/>
                  </w:rPr>
                  <w:t>Hefur verið gert ráð fyrir þeim fjárhagsáhrifum á málaflokk sem leiða kunna af samþykkt frumvarpsins:</w:t>
                </w:r>
              </w:p>
              <w:p w14:paraId="612B984F" w14:textId="77777777" w:rsidR="004C1F80" w:rsidRPr="00093472" w:rsidRDefault="009F5B53" w:rsidP="00D26ACD">
                <w:pPr>
                  <w:pStyle w:val="ListParagraph"/>
                  <w:numPr>
                    <w:ilvl w:val="0"/>
                    <w:numId w:val="9"/>
                  </w:numPr>
                  <w:spacing w:before="60" w:after="60" w:line="240" w:lineRule="auto"/>
                  <w:contextualSpacing w:val="0"/>
                  <w:jc w:val="both"/>
                  <w:rPr>
                    <w:rFonts w:ascii="Times New Roman" w:hAnsi="Times New Roman" w:cs="Times New Roman"/>
                    <w:i/>
                    <w:lang w:val="is-IS"/>
                  </w:rPr>
                </w:pPr>
                <w:r w:rsidRPr="00093472">
                  <w:rPr>
                    <w:rFonts w:ascii="Times New Roman" w:hAnsi="Times New Roman" w:cs="Times New Roman"/>
                    <w:i/>
                    <w:lang w:val="is-IS"/>
                  </w:rPr>
                  <w:t>í gildandi fjárlögum</w:t>
                </w:r>
              </w:p>
              <w:p w14:paraId="65CAFBCA" w14:textId="19620A23" w:rsidR="007829EE" w:rsidRPr="00093472" w:rsidRDefault="007829EE" w:rsidP="00D26ACD">
                <w:pPr>
                  <w:pStyle w:val="ListParagraph"/>
                  <w:spacing w:before="60" w:after="60" w:line="240" w:lineRule="auto"/>
                  <w:ind w:left="1080"/>
                  <w:contextualSpacing w:val="0"/>
                  <w:jc w:val="both"/>
                  <w:rPr>
                    <w:rFonts w:ascii="Times New Roman" w:hAnsi="Times New Roman" w:cs="Times New Roman"/>
                    <w:i/>
                    <w:lang w:val="is-IS"/>
                  </w:rPr>
                </w:pPr>
                <w:r w:rsidRPr="00093472">
                  <w:rPr>
                    <w:rFonts w:ascii="Times New Roman" w:hAnsi="Times New Roman" w:cs="Times New Roman"/>
                  </w:rPr>
                  <w:t>Á ekki við.</w:t>
                </w:r>
              </w:p>
              <w:p w14:paraId="06134E88" w14:textId="77777777" w:rsidR="004C1F80" w:rsidRPr="00093472" w:rsidRDefault="009F5B53" w:rsidP="00D26ACD">
                <w:pPr>
                  <w:pStyle w:val="ListParagraph"/>
                  <w:numPr>
                    <w:ilvl w:val="0"/>
                    <w:numId w:val="9"/>
                  </w:numPr>
                  <w:spacing w:before="60" w:after="60" w:line="240" w:lineRule="auto"/>
                  <w:contextualSpacing w:val="0"/>
                  <w:jc w:val="both"/>
                  <w:rPr>
                    <w:rFonts w:ascii="Times New Roman" w:hAnsi="Times New Roman" w:cs="Times New Roman"/>
                    <w:i/>
                    <w:lang w:val="is-IS"/>
                  </w:rPr>
                </w:pPr>
                <w:r w:rsidRPr="00093472">
                  <w:rPr>
                    <w:rFonts w:ascii="Times New Roman" w:hAnsi="Times New Roman" w:cs="Times New Roman"/>
                    <w:i/>
                    <w:lang w:val="is-IS"/>
                  </w:rPr>
                  <w:t>í fjárlagafrumvarpi komandi árs</w:t>
                </w:r>
              </w:p>
              <w:p w14:paraId="09CC36CD" w14:textId="33A96EFA" w:rsidR="007829EE" w:rsidRPr="00093472" w:rsidRDefault="007829EE" w:rsidP="00D26ACD">
                <w:pPr>
                  <w:pStyle w:val="ListParagraph"/>
                  <w:spacing w:before="60" w:after="60" w:line="240" w:lineRule="auto"/>
                  <w:ind w:left="1080"/>
                  <w:contextualSpacing w:val="0"/>
                  <w:jc w:val="both"/>
                  <w:rPr>
                    <w:rFonts w:ascii="Times New Roman" w:hAnsi="Times New Roman" w:cs="Times New Roman"/>
                    <w:i/>
                    <w:lang w:val="is-IS"/>
                  </w:rPr>
                </w:pPr>
                <w:r w:rsidRPr="00093472">
                  <w:rPr>
                    <w:rFonts w:ascii="Times New Roman" w:hAnsi="Times New Roman" w:cs="Times New Roman"/>
                  </w:rPr>
                  <w:t>Á ekki við.</w:t>
                </w:r>
              </w:p>
              <w:p w14:paraId="09A40D7C" w14:textId="77777777" w:rsidR="004C1F80" w:rsidRPr="00093472" w:rsidRDefault="009F5B53" w:rsidP="00D26ACD">
                <w:pPr>
                  <w:pStyle w:val="ListParagraph"/>
                  <w:numPr>
                    <w:ilvl w:val="0"/>
                    <w:numId w:val="9"/>
                  </w:numPr>
                  <w:spacing w:before="60" w:after="60" w:line="240" w:lineRule="auto"/>
                  <w:contextualSpacing w:val="0"/>
                  <w:jc w:val="both"/>
                  <w:rPr>
                    <w:rFonts w:ascii="Times New Roman" w:hAnsi="Times New Roman" w:cs="Times New Roman"/>
                    <w:i/>
                    <w:lang w:val="is-IS"/>
                  </w:rPr>
                </w:pPr>
                <w:r w:rsidRPr="00093472">
                  <w:rPr>
                    <w:rFonts w:ascii="Times New Roman" w:hAnsi="Times New Roman" w:cs="Times New Roman"/>
                    <w:i/>
                    <w:lang w:val="is-IS"/>
                  </w:rPr>
                  <w:t>í fimm ára fjármálaáætlun ríkisstjórnarinnar</w:t>
                </w:r>
              </w:p>
              <w:p w14:paraId="26A5A5A4" w14:textId="7B410D31" w:rsidR="007829EE" w:rsidRPr="00093472" w:rsidRDefault="007829EE" w:rsidP="00D26ACD">
                <w:pPr>
                  <w:pStyle w:val="ListParagraph"/>
                  <w:spacing w:before="60" w:after="60" w:line="240" w:lineRule="auto"/>
                  <w:ind w:left="1080"/>
                  <w:contextualSpacing w:val="0"/>
                  <w:jc w:val="both"/>
                  <w:rPr>
                    <w:rFonts w:ascii="Times New Roman" w:hAnsi="Times New Roman" w:cs="Times New Roman"/>
                    <w:i/>
                    <w:lang w:val="is-IS"/>
                  </w:rPr>
                </w:pPr>
                <w:r w:rsidRPr="00093472">
                  <w:rPr>
                    <w:rFonts w:ascii="Times New Roman" w:hAnsi="Times New Roman" w:cs="Times New Roman"/>
                  </w:rPr>
                  <w:t>Á ekki við.</w:t>
                </w:r>
              </w:p>
              <w:p w14:paraId="3706A62C" w14:textId="77777777" w:rsidR="004C1F80" w:rsidRPr="00093472" w:rsidRDefault="009F5B53" w:rsidP="00D26ACD">
                <w:pPr>
                  <w:pStyle w:val="ListParagraph"/>
                  <w:numPr>
                    <w:ilvl w:val="0"/>
                    <w:numId w:val="4"/>
                  </w:numPr>
                  <w:spacing w:before="60" w:after="60" w:line="240" w:lineRule="auto"/>
                  <w:contextualSpacing w:val="0"/>
                  <w:jc w:val="both"/>
                  <w:rPr>
                    <w:rFonts w:ascii="Times New Roman" w:hAnsi="Times New Roman" w:cs="Times New Roman"/>
                    <w:b/>
                    <w:lang w:val="is-IS"/>
                  </w:rPr>
                </w:pPr>
                <w:r w:rsidRPr="00093472">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1BB960A0" w14:textId="04832A9E" w:rsidR="007829EE" w:rsidRPr="00093472" w:rsidRDefault="007829EE" w:rsidP="00D26ACD">
                <w:pPr>
                  <w:pStyle w:val="ListParagraph"/>
                  <w:spacing w:before="60" w:after="60" w:line="240" w:lineRule="auto"/>
                  <w:contextualSpacing w:val="0"/>
                  <w:jc w:val="both"/>
                  <w:rPr>
                    <w:rFonts w:ascii="Times New Roman" w:hAnsi="Times New Roman" w:cs="Times New Roman"/>
                    <w:b/>
                    <w:lang w:val="is-IS"/>
                  </w:rPr>
                </w:pPr>
                <w:r w:rsidRPr="00093472">
                  <w:rPr>
                    <w:rFonts w:ascii="Times New Roman" w:hAnsi="Times New Roman" w:cs="Times New Roman"/>
                  </w:rPr>
                  <w:t>Á ekki við.</w:t>
                </w:r>
              </w:p>
              <w:p w14:paraId="4CCA04FB" w14:textId="77777777" w:rsidR="004C1F80" w:rsidRPr="00093472" w:rsidRDefault="009F5B53" w:rsidP="00D26ACD">
                <w:pPr>
                  <w:pStyle w:val="ListParagraph"/>
                  <w:numPr>
                    <w:ilvl w:val="0"/>
                    <w:numId w:val="4"/>
                  </w:numPr>
                  <w:spacing w:before="60" w:after="60" w:line="240" w:lineRule="auto"/>
                  <w:contextualSpacing w:val="0"/>
                  <w:jc w:val="both"/>
                  <w:rPr>
                    <w:rFonts w:ascii="Times New Roman" w:hAnsi="Times New Roman" w:cs="Times New Roman"/>
                    <w:b/>
                    <w:lang w:val="is-IS"/>
                  </w:rPr>
                </w:pPr>
                <w:r w:rsidRPr="00093472">
                  <w:rPr>
                    <w:rFonts w:ascii="Times New Roman" w:hAnsi="Times New Roman" w:cs="Times New Roman"/>
                    <w:b/>
                    <w:lang w:val="is-IS"/>
                  </w:rPr>
                  <w:t>Tengist einhver ný eða aukin tekjuöflun verkefninu?</w:t>
                </w:r>
              </w:p>
              <w:p w14:paraId="4C8E86DC" w14:textId="2E7800F8" w:rsidR="009F5B53" w:rsidRPr="00093472" w:rsidRDefault="007829EE" w:rsidP="00D26ACD">
                <w:pPr>
                  <w:pStyle w:val="ListParagraph"/>
                  <w:spacing w:before="60" w:after="60" w:line="240" w:lineRule="auto"/>
                  <w:contextualSpacing w:val="0"/>
                  <w:jc w:val="both"/>
                  <w:rPr>
                    <w:rFonts w:ascii="Times New Roman" w:hAnsi="Times New Roman" w:cs="Times New Roman"/>
                    <w:b/>
                    <w:lang w:val="is-IS"/>
                  </w:rPr>
                </w:pPr>
                <w:r w:rsidRPr="00093472">
                  <w:rPr>
                    <w:rFonts w:ascii="Times New Roman" w:hAnsi="Times New Roman" w:cs="Times New Roman"/>
                  </w:rPr>
                  <w:t>Nei.</w:t>
                </w:r>
              </w:p>
            </w:sdtContent>
          </w:sdt>
        </w:tc>
      </w:tr>
      <w:tr w:rsidR="009F5B53" w:rsidRPr="00093472" w14:paraId="3AEEE1EC" w14:textId="77777777" w:rsidTr="007414CB">
        <w:tc>
          <w:tcPr>
            <w:tcW w:w="9288" w:type="dxa"/>
            <w:shd w:val="clear" w:color="auto" w:fill="9CC2E5" w:themeFill="accent5" w:themeFillTint="99"/>
          </w:tcPr>
          <w:p w14:paraId="17B2A19E" w14:textId="77777777" w:rsidR="009F5B53" w:rsidRPr="00093472" w:rsidRDefault="009F5B53" w:rsidP="00D26ACD">
            <w:pPr>
              <w:pStyle w:val="ListParagraph"/>
              <w:numPr>
                <w:ilvl w:val="0"/>
                <w:numId w:val="1"/>
              </w:numPr>
              <w:spacing w:before="60" w:after="60" w:line="240" w:lineRule="auto"/>
              <w:ind w:left="426" w:hanging="284"/>
              <w:jc w:val="both"/>
              <w:rPr>
                <w:rFonts w:ascii="Times New Roman" w:hAnsi="Times New Roman" w:cs="Times New Roman"/>
                <w:b/>
                <w:color w:val="FFFFFF" w:themeColor="background1"/>
                <w:lang w:val="is-IS"/>
              </w:rPr>
            </w:pPr>
            <w:r w:rsidRPr="00093472">
              <w:rPr>
                <w:rFonts w:ascii="Times New Roman" w:hAnsi="Times New Roman" w:cs="Times New Roman"/>
                <w:b/>
                <w:lang w:val="is-IS"/>
              </w:rPr>
              <w:t>Efnahagsáhrif – áhrif á atvinnulíf, vinnumarkað og samkeppni</w:t>
            </w:r>
          </w:p>
        </w:tc>
      </w:tr>
      <w:tr w:rsidR="009F5B53" w:rsidRPr="00093472" w14:paraId="248F8CE1" w14:textId="77777777" w:rsidTr="00FD2097">
        <w:trPr>
          <w:trHeight w:val="826"/>
        </w:trPr>
        <w:tc>
          <w:tcPr>
            <w:tcW w:w="9288" w:type="dxa"/>
          </w:tcPr>
          <w:sdt>
            <w:sdtPr>
              <w:rPr>
                <w:rFonts w:ascii="Times New Roman" w:hAnsi="Times New Roman" w:cs="Times New Roman"/>
                <w:b/>
                <w:lang w:val="is-IS"/>
              </w:rPr>
              <w:id w:val="-355357149"/>
            </w:sdtPr>
            <w:sdtEndPr>
              <w:rPr>
                <w:rFonts w:asciiTheme="minorHAnsi" w:hAnsiTheme="minorHAnsi" w:cstheme="minorBidi"/>
                <w:b w:val="0"/>
              </w:rPr>
            </w:sdtEndPr>
            <w:sdtContent>
              <w:p w14:paraId="6421731C" w14:textId="77777777" w:rsidR="004C1F80" w:rsidRPr="00093472" w:rsidRDefault="009F5B53" w:rsidP="00D26ACD">
                <w:pPr>
                  <w:pStyle w:val="ListParagraph"/>
                  <w:numPr>
                    <w:ilvl w:val="0"/>
                    <w:numId w:val="2"/>
                  </w:numPr>
                  <w:spacing w:before="60" w:after="60" w:line="240" w:lineRule="auto"/>
                  <w:contextualSpacing w:val="0"/>
                  <w:jc w:val="both"/>
                  <w:rPr>
                    <w:rFonts w:ascii="Times New Roman" w:hAnsi="Times New Roman" w:cs="Times New Roman"/>
                    <w:b/>
                    <w:lang w:val="is-IS"/>
                  </w:rPr>
                </w:pPr>
                <w:r w:rsidRPr="00093472">
                  <w:rPr>
                    <w:rFonts w:ascii="Times New Roman" w:hAnsi="Times New Roman" w:cs="Times New Roman"/>
                    <w:b/>
                    <w:lang w:val="is-IS"/>
                  </w:rPr>
                  <w:t xml:space="preserve">Hagræn áhrif á heildareftirspurn og einstaka markaði – hagstjórnarsjónarmið </w:t>
                </w:r>
              </w:p>
              <w:p w14:paraId="2E137CD5" w14:textId="31973DFE" w:rsidR="004C1F80" w:rsidRPr="00093472" w:rsidRDefault="009E3982" w:rsidP="00D26ACD">
                <w:pPr>
                  <w:pStyle w:val="ListParagraph"/>
                  <w:spacing w:before="60" w:after="60" w:line="240" w:lineRule="auto"/>
                  <w:contextualSpacing w:val="0"/>
                  <w:jc w:val="both"/>
                  <w:rPr>
                    <w:rFonts w:ascii="Times New Roman" w:hAnsi="Times New Roman" w:cs="Times New Roman"/>
                  </w:rPr>
                </w:pPr>
                <w:r w:rsidRPr="00093472">
                  <w:rPr>
                    <w:rFonts w:ascii="Times New Roman" w:hAnsi="Times New Roman" w:cs="Times New Roman"/>
                  </w:rPr>
                  <w:t>Almennt séð má ætla að takmörkun á áhættusamri fjárfestingarbankastarfsemi viðskiptabanka hafi þann kost að takmarka áhættu innstæðueigenda og ríkissjóðs og auðvelda úrlausn á vandkvæðum viðskiptabanka.</w:t>
                </w:r>
                <w:r w:rsidR="003C36BD" w:rsidRPr="00093472">
                  <w:rPr>
                    <w:rFonts w:ascii="Times New Roman" w:hAnsi="Times New Roman" w:cs="Times New Roman"/>
                  </w:rPr>
                  <w:t xml:space="preserve"> Á móti kann hún að draga úr stærðarhagkvæmni og þjónustuframboði </w:t>
                </w:r>
                <w:r w:rsidR="003D0D28" w:rsidRPr="00093472">
                  <w:rPr>
                    <w:rFonts w:ascii="Times New Roman" w:hAnsi="Times New Roman" w:cs="Times New Roman"/>
                  </w:rPr>
                  <w:t>þeirra</w:t>
                </w:r>
                <w:r w:rsidR="003C36BD" w:rsidRPr="00093472">
                  <w:rPr>
                    <w:rFonts w:ascii="Times New Roman" w:hAnsi="Times New Roman" w:cs="Times New Roman"/>
                  </w:rPr>
                  <w:t xml:space="preserve"> og möguleikum á áhættudreifingu með fjölbreyttari tekjustofnum.</w:t>
                </w:r>
                <w:r w:rsidR="00081877" w:rsidRPr="00093472">
                  <w:rPr>
                    <w:rFonts w:ascii="Times New Roman" w:hAnsi="Times New Roman" w:cs="Times New Roman"/>
                  </w:rPr>
                  <w:t xml:space="preserve"> Hún kann einnig að verða til þess að starfsemi færist til aðila sem sæta ekki jafn ríku eftirliti og viðskiptabankar og þannig </w:t>
                </w:r>
                <w:r w:rsidR="008C693E">
                  <w:rPr>
                    <w:rFonts w:ascii="Times New Roman" w:hAnsi="Times New Roman" w:cs="Times New Roman"/>
                  </w:rPr>
                  <w:t>minnka</w:t>
                </w:r>
                <w:r w:rsidR="00081877" w:rsidRPr="00093472">
                  <w:rPr>
                    <w:rFonts w:ascii="Times New Roman" w:hAnsi="Times New Roman" w:cs="Times New Roman"/>
                  </w:rPr>
                  <w:t xml:space="preserve"> yfirsýn eftirlitsaðila. </w:t>
                </w:r>
                <w:r w:rsidR="0010613D" w:rsidRPr="00093472">
                  <w:rPr>
                    <w:rFonts w:ascii="Times New Roman" w:hAnsi="Times New Roman" w:cs="Times New Roman"/>
                  </w:rPr>
                  <w:t>Færsla starfsem</w:t>
                </w:r>
                <w:r w:rsidR="00C050E1" w:rsidRPr="00093472">
                  <w:rPr>
                    <w:rFonts w:ascii="Times New Roman" w:hAnsi="Times New Roman" w:cs="Times New Roman"/>
                  </w:rPr>
                  <w:t>i</w:t>
                </w:r>
                <w:r w:rsidR="0010613D" w:rsidRPr="00093472">
                  <w:rPr>
                    <w:rFonts w:ascii="Times New Roman" w:hAnsi="Times New Roman" w:cs="Times New Roman"/>
                  </w:rPr>
                  <w:t xml:space="preserve"> á fleiri hendur</w:t>
                </w:r>
                <w:r w:rsidR="00786DA4" w:rsidRPr="00093472">
                  <w:rPr>
                    <w:rFonts w:ascii="Times New Roman" w:hAnsi="Times New Roman" w:cs="Times New Roman"/>
                  </w:rPr>
                  <w:t xml:space="preserve"> getur þó einnig aukið samkeppni</w:t>
                </w:r>
                <w:r w:rsidR="004C26EF" w:rsidRPr="00093472">
                  <w:rPr>
                    <w:rFonts w:ascii="Times New Roman" w:hAnsi="Times New Roman" w:cs="Times New Roman"/>
                  </w:rPr>
                  <w:t xml:space="preserve"> og </w:t>
                </w:r>
                <w:r w:rsidR="00844D02" w:rsidRPr="00093472">
                  <w:rPr>
                    <w:rFonts w:ascii="Times New Roman" w:hAnsi="Times New Roman" w:cs="Times New Roman"/>
                  </w:rPr>
                  <w:t xml:space="preserve">þannig </w:t>
                </w:r>
                <w:r w:rsidR="004C26EF" w:rsidRPr="00093472">
                  <w:rPr>
                    <w:rFonts w:ascii="Times New Roman" w:hAnsi="Times New Roman" w:cs="Times New Roman"/>
                  </w:rPr>
                  <w:t>komið viðskiptavinum til góða</w:t>
                </w:r>
                <w:r w:rsidR="00786DA4" w:rsidRPr="00093472">
                  <w:rPr>
                    <w:rFonts w:ascii="Times New Roman" w:hAnsi="Times New Roman" w:cs="Times New Roman"/>
                  </w:rPr>
                  <w:t>.</w:t>
                </w:r>
              </w:p>
              <w:p w14:paraId="72AFD691" w14:textId="56B5D0DE" w:rsidR="00C91EE3" w:rsidRPr="00093472" w:rsidRDefault="00C91EE3" w:rsidP="00D26ACD">
                <w:pPr>
                  <w:pStyle w:val="ListParagraph"/>
                  <w:spacing w:before="60" w:after="60" w:line="240" w:lineRule="auto"/>
                  <w:contextualSpacing w:val="0"/>
                  <w:jc w:val="both"/>
                  <w:rPr>
                    <w:rFonts w:ascii="Times New Roman" w:hAnsi="Times New Roman" w:cs="Times New Roman"/>
                    <w:b/>
                    <w:lang w:val="is-IS"/>
                  </w:rPr>
                </w:pPr>
                <w:r w:rsidRPr="00093472">
                  <w:rPr>
                    <w:rFonts w:ascii="Times New Roman" w:hAnsi="Times New Roman" w:cs="Times New Roman"/>
                    <w:lang w:val="is-IS"/>
                  </w:rPr>
                  <w:t xml:space="preserve">Líkt og </w:t>
                </w:r>
                <w:r w:rsidR="00E42D84" w:rsidRPr="00093472">
                  <w:rPr>
                    <w:rFonts w:ascii="Times New Roman" w:hAnsi="Times New Roman" w:cs="Times New Roman"/>
                    <w:lang w:val="is-IS"/>
                  </w:rPr>
                  <w:t xml:space="preserve">í C.2 </w:t>
                </w:r>
                <w:r w:rsidRPr="00093472">
                  <w:rPr>
                    <w:rFonts w:ascii="Times New Roman" w:hAnsi="Times New Roman" w:cs="Times New Roman"/>
                    <w:lang w:val="is-IS"/>
                  </w:rPr>
                  <w:t xml:space="preserve">greinir er ekki gert ráð fyrir að því að samþykkt áformanna krefjist breytinga á </w:t>
                </w:r>
                <w:r w:rsidR="00635162" w:rsidRPr="00093472">
                  <w:rPr>
                    <w:rFonts w:ascii="Times New Roman" w:hAnsi="Times New Roman" w:cs="Times New Roman"/>
                    <w:lang w:val="is-IS"/>
                  </w:rPr>
                  <w:t>skipulagi</w:t>
                </w:r>
                <w:r w:rsidRPr="00093472">
                  <w:rPr>
                    <w:rFonts w:ascii="Times New Roman" w:hAnsi="Times New Roman" w:cs="Times New Roman"/>
                    <w:lang w:val="is-IS"/>
                  </w:rPr>
                  <w:t xml:space="preserve"> bankanna. Hagræn áhrif í nánustu framtíð ættu því </w:t>
                </w:r>
                <w:r w:rsidR="00CD3E4C" w:rsidRPr="00093472">
                  <w:rPr>
                    <w:rFonts w:ascii="Times New Roman" w:hAnsi="Times New Roman" w:cs="Times New Roman"/>
                    <w:lang w:val="is-IS"/>
                  </w:rPr>
                  <w:t xml:space="preserve">ekki að vera mikil </w:t>
                </w:r>
                <w:r w:rsidRPr="00093472">
                  <w:rPr>
                    <w:rFonts w:ascii="Times New Roman" w:hAnsi="Times New Roman" w:cs="Times New Roman"/>
                    <w:lang w:val="is-IS"/>
                  </w:rPr>
                  <w:t xml:space="preserve">en </w:t>
                </w:r>
                <w:r w:rsidR="00CD3E4C" w:rsidRPr="00093472">
                  <w:rPr>
                    <w:rFonts w:ascii="Times New Roman" w:hAnsi="Times New Roman" w:cs="Times New Roman"/>
                    <w:lang w:val="is-IS"/>
                  </w:rPr>
                  <w:t>takmörkunin</w:t>
                </w:r>
                <w:r w:rsidRPr="00093472">
                  <w:rPr>
                    <w:rFonts w:ascii="Times New Roman" w:hAnsi="Times New Roman" w:cs="Times New Roman"/>
                    <w:lang w:val="is-IS"/>
                  </w:rPr>
                  <w:t xml:space="preserve"> gæti haft áhrif á þróunina til framtíðar.</w:t>
                </w:r>
              </w:p>
              <w:p w14:paraId="345ADE60" w14:textId="77777777" w:rsidR="004C1F80" w:rsidRPr="00093472" w:rsidRDefault="009F5B53" w:rsidP="00D26ACD">
                <w:pPr>
                  <w:pStyle w:val="ListParagraph"/>
                  <w:numPr>
                    <w:ilvl w:val="0"/>
                    <w:numId w:val="2"/>
                  </w:numPr>
                  <w:spacing w:before="60" w:after="60" w:line="240" w:lineRule="auto"/>
                  <w:contextualSpacing w:val="0"/>
                  <w:jc w:val="both"/>
                  <w:rPr>
                    <w:rFonts w:ascii="Times New Roman" w:hAnsi="Times New Roman" w:cs="Times New Roman"/>
                    <w:b/>
                    <w:lang w:val="is-IS"/>
                  </w:rPr>
                </w:pPr>
                <w:r w:rsidRPr="00093472">
                  <w:rPr>
                    <w:rFonts w:ascii="Times New Roman" w:hAnsi="Times New Roman" w:cs="Times New Roman"/>
                    <w:b/>
                    <w:lang w:val="is-IS"/>
                  </w:rPr>
                  <w:t xml:space="preserve">Áhrif á fyrirtækjaeftirlit og reglubyrði, hversu mörg fyrirtæki verða fyrir áhrifum og hvers konar fyrirtæki? Einföldun laga eða stjórnsýslu? Leitað umsagnar ráðgjafarnefndar um opinberar eftirlitsreglur? Sbr. lög nr. 27/1999. </w:t>
                </w:r>
              </w:p>
              <w:p w14:paraId="40E9BD15" w14:textId="527B4976" w:rsidR="004C1F80" w:rsidRPr="00B85E1A" w:rsidRDefault="0011784B" w:rsidP="00B85E1A">
                <w:pPr>
                  <w:pStyle w:val="ListParagraph"/>
                  <w:spacing w:before="60" w:after="60" w:line="240" w:lineRule="auto"/>
                  <w:contextualSpacing w:val="0"/>
                  <w:jc w:val="both"/>
                  <w:rPr>
                    <w:rFonts w:ascii="Times New Roman" w:hAnsi="Times New Roman" w:cs="Times New Roman"/>
                    <w:lang w:val="is-IS"/>
                  </w:rPr>
                </w:pPr>
                <w:r w:rsidRPr="00093472">
                  <w:rPr>
                    <w:rFonts w:ascii="Times New Roman" w:eastAsia="Calibri" w:hAnsi="Times New Roman" w:cs="Times New Roman"/>
                    <w:lang w:val="is-IS"/>
                  </w:rPr>
                  <w:lastRenderedPageBreak/>
                  <w:t xml:space="preserve">Fyrirhugað er að fella innlánsstofnanir sem fjármálastöðugleikaráð hefur skilgreint sem kerfislega mikilvægar samkvæmt </w:t>
                </w:r>
                <w:hyperlink r:id="rId9" w:history="1">
                  <w:r w:rsidRPr="00093472">
                    <w:rPr>
                      <w:rFonts w:ascii="Times New Roman" w:eastAsia="Calibri" w:hAnsi="Times New Roman" w:cs="Times New Roman"/>
                      <w:color w:val="4F81BD"/>
                      <w:u w:val="single"/>
                      <w:lang w:val="is-IS"/>
                    </w:rPr>
                    <w:t>lögum um fjármálastöðugleikaráð, nr. 66/2014</w:t>
                  </w:r>
                </w:hyperlink>
                <w:r w:rsidRPr="00093472">
                  <w:rPr>
                    <w:rFonts w:ascii="Times New Roman" w:eastAsia="Calibri" w:hAnsi="Times New Roman" w:cs="Times New Roman"/>
                    <w:lang w:val="is-IS"/>
                  </w:rPr>
                  <w:t>, undir takmörkunina</w:t>
                </w:r>
                <w:r w:rsidR="003F730E" w:rsidRPr="00093472">
                  <w:rPr>
                    <w:rFonts w:ascii="Times New Roman" w:eastAsia="Calibri" w:hAnsi="Times New Roman" w:cs="Times New Roman"/>
                    <w:lang w:val="is-IS"/>
                  </w:rPr>
                  <w:t>.</w:t>
                </w:r>
                <w:r w:rsidR="00D02531" w:rsidRPr="00093472">
                  <w:rPr>
                    <w:rFonts w:ascii="Times New Roman" w:hAnsi="Times New Roman" w:cs="Times New Roman"/>
                  </w:rPr>
                  <w:t xml:space="preserve"> Sem stendur eru Arion banki hf., Íslandsbanki hf. og Landsbankinn hf. </w:t>
                </w:r>
                <w:hyperlink r:id="rId10" w:history="1">
                  <w:r w:rsidR="00D02531" w:rsidRPr="00093472">
                    <w:rPr>
                      <w:rStyle w:val="Hyperlink"/>
                      <w:rFonts w:ascii="Times New Roman" w:hAnsi="Times New Roman" w:cs="Times New Roman"/>
                      <w:lang w:val="is-IS"/>
                    </w:rPr>
                    <w:t>skilgreindir</w:t>
                  </w:r>
                </w:hyperlink>
                <w:r w:rsidR="00D02531" w:rsidRPr="00093472">
                  <w:rPr>
                    <w:rFonts w:ascii="Times New Roman" w:hAnsi="Times New Roman" w:cs="Times New Roman"/>
                  </w:rPr>
                  <w:t xml:space="preserve"> svo.</w:t>
                </w:r>
                <w:r w:rsidR="0088469C">
                  <w:rPr>
                    <w:rFonts w:ascii="Times New Roman" w:hAnsi="Times New Roman" w:cs="Times New Roman"/>
                  </w:rPr>
                  <w:t xml:space="preserve"> </w:t>
                </w:r>
                <w:r w:rsidR="00C91EE3" w:rsidRPr="00093472">
                  <w:rPr>
                    <w:rFonts w:ascii="Times New Roman" w:hAnsi="Times New Roman" w:cs="Times New Roman"/>
                    <w:lang w:val="is-IS"/>
                  </w:rPr>
                  <w:t xml:space="preserve">Áformað er að takmarka stöðutöku </w:t>
                </w:r>
                <w:r w:rsidR="009267E1" w:rsidRPr="00093472">
                  <w:rPr>
                    <w:rFonts w:ascii="Times New Roman" w:hAnsi="Times New Roman" w:cs="Times New Roman"/>
                    <w:lang w:val="is-IS"/>
                  </w:rPr>
                  <w:t>þeirra</w:t>
                </w:r>
                <w:r w:rsidR="00C91EE3" w:rsidRPr="00093472">
                  <w:rPr>
                    <w:rFonts w:ascii="Times New Roman" w:hAnsi="Times New Roman" w:cs="Times New Roman"/>
                    <w:lang w:val="is-IS"/>
                  </w:rPr>
                  <w:t xml:space="preserve"> þannig að eiginfjárþörf vegna hennar megi ekki vera umfram 15% af eiginfjárgrunni þeirra. Í </w:t>
                </w:r>
                <w:hyperlink r:id="rId11" w:history="1">
                  <w:r w:rsidR="00A46FEB" w:rsidRPr="00093472">
                    <w:rPr>
                      <w:rFonts w:ascii="Times New Roman" w:eastAsia="Calibri" w:hAnsi="Times New Roman" w:cs="Times New Roman"/>
                      <w:color w:val="4F81BD"/>
                      <w:u w:val="single"/>
                      <w:lang w:val="is-IS"/>
                    </w:rPr>
                    <w:t>hvítbók um framtíðarsýn fyrir fjármálakerfið</w:t>
                  </w:r>
                </w:hyperlink>
                <w:r w:rsidR="00A46FEB" w:rsidRPr="00093472">
                  <w:rPr>
                    <w:rFonts w:ascii="Times New Roman" w:eastAsia="Calibri" w:hAnsi="Times New Roman" w:cs="Times New Roman"/>
                    <w:lang w:val="is-IS"/>
                  </w:rPr>
                  <w:t xml:space="preserve"> </w:t>
                </w:r>
                <w:r w:rsidR="00C91EE3" w:rsidRPr="00093472">
                  <w:rPr>
                    <w:rFonts w:ascii="Times New Roman" w:hAnsi="Times New Roman" w:cs="Times New Roman"/>
                    <w:lang w:val="is-IS"/>
                  </w:rPr>
                  <w:t xml:space="preserve">var hlutfallið í árslok 2017 metið 6%. </w:t>
                </w:r>
              </w:p>
              <w:p w14:paraId="4CBFA67C" w14:textId="77777777" w:rsidR="004C1F80" w:rsidRPr="00093472" w:rsidRDefault="00C91EE3" w:rsidP="00D26ACD">
                <w:pPr>
                  <w:pStyle w:val="ListParagraph"/>
                  <w:keepNext/>
                  <w:spacing w:before="60" w:after="60" w:line="240" w:lineRule="auto"/>
                  <w:contextualSpacing w:val="0"/>
                  <w:jc w:val="both"/>
                </w:pPr>
                <w:r w:rsidRPr="00093472">
                  <w:rPr>
                    <w:noProof/>
                  </w:rPr>
                  <w:drawing>
                    <wp:inline distT="0" distB="0" distL="0" distR="0" wp14:anchorId="6E25AF7F" wp14:editId="36CA9DAA">
                      <wp:extent cx="2927444" cy="179609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34992" cy="1800724"/>
                              </a:xfrm>
                              <a:prstGeom prst="rect">
                                <a:avLst/>
                              </a:prstGeom>
                            </pic:spPr>
                          </pic:pic>
                        </a:graphicData>
                      </a:graphic>
                    </wp:inline>
                  </w:drawing>
                </w:r>
              </w:p>
              <w:p w14:paraId="0E31735A" w14:textId="7FE7F017" w:rsidR="004C1F80" w:rsidRPr="00093472" w:rsidRDefault="004C1F80" w:rsidP="00D26ACD">
                <w:pPr>
                  <w:pStyle w:val="ListParagraph"/>
                  <w:keepNext/>
                  <w:spacing w:before="60" w:after="60" w:line="240" w:lineRule="auto"/>
                  <w:contextualSpacing w:val="0"/>
                  <w:jc w:val="both"/>
                  <w:rPr>
                    <w:rFonts w:ascii="Times New Roman" w:hAnsi="Times New Roman" w:cs="Times New Roman"/>
                    <w:sz w:val="18"/>
                  </w:rPr>
                </w:pPr>
                <w:r w:rsidRPr="00093472">
                  <w:rPr>
                    <w:rFonts w:ascii="Times New Roman" w:hAnsi="Times New Roman" w:cs="Times New Roman"/>
                    <w:sz w:val="18"/>
                  </w:rPr>
                  <w:t xml:space="preserve">Mynd </w:t>
                </w:r>
                <w:r w:rsidRPr="00093472">
                  <w:rPr>
                    <w:rFonts w:ascii="Times New Roman" w:hAnsi="Times New Roman" w:cs="Times New Roman"/>
                    <w:sz w:val="18"/>
                  </w:rPr>
                  <w:fldChar w:fldCharType="begin"/>
                </w:r>
                <w:r w:rsidRPr="00093472">
                  <w:rPr>
                    <w:rFonts w:ascii="Times New Roman" w:hAnsi="Times New Roman" w:cs="Times New Roman"/>
                    <w:sz w:val="18"/>
                  </w:rPr>
                  <w:instrText xml:space="preserve"> SEQ Mynd \* ARABIC </w:instrText>
                </w:r>
                <w:r w:rsidRPr="00093472">
                  <w:rPr>
                    <w:rFonts w:ascii="Times New Roman" w:hAnsi="Times New Roman" w:cs="Times New Roman"/>
                    <w:sz w:val="18"/>
                  </w:rPr>
                  <w:fldChar w:fldCharType="separate"/>
                </w:r>
                <w:r w:rsidR="00367B23" w:rsidRPr="00093472">
                  <w:rPr>
                    <w:rFonts w:ascii="Times New Roman" w:hAnsi="Times New Roman" w:cs="Times New Roman"/>
                    <w:noProof/>
                    <w:sz w:val="18"/>
                  </w:rPr>
                  <w:t>1</w:t>
                </w:r>
                <w:r w:rsidRPr="00093472">
                  <w:rPr>
                    <w:rFonts w:ascii="Times New Roman" w:hAnsi="Times New Roman" w:cs="Times New Roman"/>
                    <w:sz w:val="18"/>
                  </w:rPr>
                  <w:fldChar w:fldCharType="end"/>
                </w:r>
                <w:r w:rsidR="00A46FEB" w:rsidRPr="00093472">
                  <w:rPr>
                    <w:rFonts w:ascii="Times New Roman" w:hAnsi="Times New Roman" w:cs="Times New Roman"/>
                    <w:sz w:val="18"/>
                  </w:rPr>
                  <w:t xml:space="preserve"> (t</w:t>
                </w:r>
                <w:r w:rsidRPr="00093472">
                  <w:rPr>
                    <w:rFonts w:ascii="Times New Roman" w:hAnsi="Times New Roman" w:cs="Times New Roman"/>
                    <w:sz w:val="18"/>
                  </w:rPr>
                  <w:t>eki</w:t>
                </w:r>
                <w:r w:rsidR="00A46FEB" w:rsidRPr="00093472">
                  <w:rPr>
                    <w:rFonts w:ascii="Times New Roman" w:hAnsi="Times New Roman" w:cs="Times New Roman"/>
                    <w:sz w:val="18"/>
                  </w:rPr>
                  <w:t>n</w:t>
                </w:r>
                <w:r w:rsidRPr="00093472">
                  <w:rPr>
                    <w:rFonts w:ascii="Times New Roman" w:hAnsi="Times New Roman" w:cs="Times New Roman"/>
                    <w:sz w:val="18"/>
                  </w:rPr>
                  <w:t xml:space="preserve"> úr </w:t>
                </w:r>
                <w:r w:rsidR="00354E8E" w:rsidRPr="00093472">
                  <w:rPr>
                    <w:rFonts w:ascii="Times New Roman" w:hAnsi="Times New Roman" w:cs="Times New Roman"/>
                    <w:sz w:val="18"/>
                  </w:rPr>
                  <w:t>hvítbók um framtíðarsýn fyrir fjármálakerfið</w:t>
                </w:r>
                <w:r w:rsidRPr="00093472">
                  <w:rPr>
                    <w:rFonts w:ascii="Times New Roman" w:hAnsi="Times New Roman" w:cs="Times New Roman"/>
                    <w:sz w:val="18"/>
                  </w:rPr>
                  <w:t>, bls. 124</w:t>
                </w:r>
                <w:r w:rsidR="00A46FEB" w:rsidRPr="00093472">
                  <w:rPr>
                    <w:rFonts w:ascii="Times New Roman" w:hAnsi="Times New Roman" w:cs="Times New Roman"/>
                    <w:sz w:val="18"/>
                  </w:rPr>
                  <w:t>)</w:t>
                </w:r>
              </w:p>
              <w:p w14:paraId="537C4312" w14:textId="4B82B066" w:rsidR="004C1F80" w:rsidRPr="00093472" w:rsidRDefault="00927055" w:rsidP="00D26ACD">
                <w:pPr>
                  <w:pStyle w:val="ListParagraph"/>
                  <w:keepNext/>
                  <w:spacing w:before="60" w:after="60" w:line="240" w:lineRule="auto"/>
                  <w:contextualSpacing w:val="0"/>
                  <w:jc w:val="both"/>
                  <w:rPr>
                    <w:rFonts w:ascii="Times New Roman" w:hAnsi="Times New Roman" w:cs="Times New Roman"/>
                    <w:lang w:val="is-IS"/>
                  </w:rPr>
                </w:pPr>
                <w:r>
                  <w:rPr>
                    <w:rFonts w:ascii="Times New Roman" w:hAnsi="Times New Roman" w:cs="Times New Roman"/>
                    <w:lang w:val="is-IS"/>
                  </w:rPr>
                  <w:t>Samkvæmt upplýsingum frá Fjármálaeftirlitinu var hlutfall</w:t>
                </w:r>
                <w:r w:rsidR="004C5C49">
                  <w:rPr>
                    <w:rFonts w:ascii="Times New Roman" w:hAnsi="Times New Roman" w:cs="Times New Roman"/>
                    <w:lang w:val="is-IS"/>
                  </w:rPr>
                  <w:t>ið</w:t>
                </w:r>
                <w:r w:rsidR="00831FCF">
                  <w:rPr>
                    <w:rFonts w:ascii="Times New Roman" w:hAnsi="Times New Roman" w:cs="Times New Roman"/>
                    <w:lang w:val="is-IS"/>
                  </w:rPr>
                  <w:t xml:space="preserve"> </w:t>
                </w:r>
                <w:r>
                  <w:rPr>
                    <w:rFonts w:ascii="Times New Roman" w:hAnsi="Times New Roman" w:cs="Times New Roman"/>
                    <w:lang w:val="is-IS"/>
                  </w:rPr>
                  <w:t xml:space="preserve">undir 6% síðustu áramót og bankarnir því enn vel </w:t>
                </w:r>
                <w:r w:rsidRPr="00093472">
                  <w:rPr>
                    <w:rFonts w:ascii="Times New Roman" w:hAnsi="Times New Roman" w:cs="Times New Roman"/>
                    <w:lang w:val="is-IS"/>
                  </w:rPr>
                  <w:t>undir áformuðu hámarki.</w:t>
                </w:r>
                <w:r>
                  <w:rPr>
                    <w:rFonts w:ascii="Times New Roman" w:hAnsi="Times New Roman" w:cs="Times New Roman"/>
                    <w:lang w:val="is-IS"/>
                  </w:rPr>
                  <w:t xml:space="preserve"> </w:t>
                </w:r>
                <w:r w:rsidR="00C91EE3" w:rsidRPr="00093472">
                  <w:rPr>
                    <w:rFonts w:ascii="Times New Roman" w:hAnsi="Times New Roman" w:cs="Times New Roman"/>
                    <w:lang w:val="is-IS"/>
                  </w:rPr>
                  <w:t xml:space="preserve">Af þessum sökum er ekki gert ráð fyrir teljandi röskun á starfsemi bankanna verði áformin samþykkt og þeir munu áfram hafa svigrúm til stöðutöku til að taka við og vinna úr fullnustueignum og veita þjónustu á borð við viðskiptavakt og sölutryggingu. Aftur á móti </w:t>
                </w:r>
                <w:r w:rsidR="0025621E" w:rsidRPr="00093472">
                  <w:rPr>
                    <w:rFonts w:ascii="Times New Roman" w:hAnsi="Times New Roman" w:cs="Times New Roman"/>
                    <w:lang w:val="is-IS"/>
                  </w:rPr>
                  <w:t>yrðu</w:t>
                </w:r>
                <w:r w:rsidR="00C91EE3" w:rsidRPr="00093472">
                  <w:rPr>
                    <w:rFonts w:ascii="Times New Roman" w:hAnsi="Times New Roman" w:cs="Times New Roman"/>
                    <w:lang w:val="is-IS"/>
                  </w:rPr>
                  <w:t xml:space="preserve"> hömlur settar á vöxt áhættusamrar fjárfestingarbankastarfsemi </w:t>
                </w:r>
                <w:r w:rsidR="0025621E" w:rsidRPr="00093472">
                  <w:rPr>
                    <w:rFonts w:ascii="Times New Roman" w:hAnsi="Times New Roman" w:cs="Times New Roman"/>
                    <w:lang w:val="is-IS"/>
                  </w:rPr>
                  <w:t>þeirra</w:t>
                </w:r>
                <w:r w:rsidR="00C91EE3" w:rsidRPr="00093472">
                  <w:rPr>
                    <w:rFonts w:ascii="Times New Roman" w:hAnsi="Times New Roman" w:cs="Times New Roman"/>
                    <w:lang w:val="is-IS"/>
                  </w:rPr>
                  <w:t xml:space="preserve"> </w:t>
                </w:r>
                <w:r w:rsidR="00091930" w:rsidRPr="00093472">
                  <w:rPr>
                    <w:rFonts w:ascii="Times New Roman" w:hAnsi="Times New Roman" w:cs="Times New Roman"/>
                    <w:lang w:val="is-IS"/>
                  </w:rPr>
                  <w:t xml:space="preserve">til framtíðar </w:t>
                </w:r>
                <w:r w:rsidR="00C91EE3" w:rsidRPr="00093472">
                  <w:rPr>
                    <w:rFonts w:ascii="Times New Roman" w:hAnsi="Times New Roman" w:cs="Times New Roman"/>
                    <w:lang w:val="is-IS"/>
                  </w:rPr>
                  <w:t>og hún gæti ekki náð svipuðum hæðum og fyrir bankahrunið 2008.</w:t>
                </w:r>
              </w:p>
              <w:p w14:paraId="2AFCCF34" w14:textId="77777777" w:rsidR="004C1F80" w:rsidRPr="00093472" w:rsidRDefault="008C6C15" w:rsidP="00D26ACD">
                <w:pPr>
                  <w:pStyle w:val="ListParagraph"/>
                  <w:keepNext/>
                  <w:spacing w:before="60" w:after="60" w:line="240" w:lineRule="auto"/>
                  <w:contextualSpacing w:val="0"/>
                  <w:jc w:val="both"/>
                  <w:rPr>
                    <w:rFonts w:ascii="Times New Roman" w:hAnsi="Times New Roman" w:cs="Times New Roman"/>
                    <w:lang w:val="is-IS"/>
                  </w:rPr>
                </w:pPr>
                <w:r w:rsidRPr="00093472">
                  <w:rPr>
                    <w:rFonts w:ascii="Times New Roman" w:hAnsi="Times New Roman" w:cs="Times New Roman"/>
                    <w:lang w:val="is-IS"/>
                  </w:rPr>
                  <w:t xml:space="preserve">Áformin fela í sér viðbótarkröfur sem </w:t>
                </w:r>
                <w:r w:rsidR="005C48D8" w:rsidRPr="00093472">
                  <w:rPr>
                    <w:rFonts w:ascii="Times New Roman" w:hAnsi="Times New Roman" w:cs="Times New Roman"/>
                    <w:lang w:val="is-IS"/>
                  </w:rPr>
                  <w:t>fyrirsjáanlegt er að flæki lítillega lög og auk</w:t>
                </w:r>
                <w:r w:rsidR="00F463F9" w:rsidRPr="00093472">
                  <w:rPr>
                    <w:rFonts w:ascii="Times New Roman" w:hAnsi="Times New Roman" w:cs="Times New Roman"/>
                    <w:lang w:val="is-IS"/>
                  </w:rPr>
                  <w:t>i</w:t>
                </w:r>
                <w:r w:rsidR="005C48D8" w:rsidRPr="00093472">
                  <w:rPr>
                    <w:rFonts w:ascii="Times New Roman" w:hAnsi="Times New Roman" w:cs="Times New Roman"/>
                    <w:lang w:val="is-IS"/>
                  </w:rPr>
                  <w:t xml:space="preserve"> </w:t>
                </w:r>
                <w:r w:rsidRPr="00093472">
                  <w:rPr>
                    <w:rFonts w:ascii="Times New Roman" w:hAnsi="Times New Roman" w:cs="Times New Roman"/>
                    <w:lang w:val="is-IS"/>
                  </w:rPr>
                  <w:t xml:space="preserve">reglubyrði </w:t>
                </w:r>
                <w:r w:rsidR="00D02531" w:rsidRPr="00093472">
                  <w:rPr>
                    <w:rFonts w:ascii="Times New Roman" w:hAnsi="Times New Roman" w:cs="Times New Roman"/>
                    <w:lang w:val="is-IS"/>
                  </w:rPr>
                  <w:t xml:space="preserve">banka sem falla undir </w:t>
                </w:r>
                <w:r w:rsidR="00F463F9" w:rsidRPr="00093472">
                  <w:rPr>
                    <w:rFonts w:ascii="Times New Roman" w:hAnsi="Times New Roman" w:cs="Times New Roman"/>
                    <w:lang w:val="is-IS"/>
                  </w:rPr>
                  <w:t>þær</w:t>
                </w:r>
                <w:r w:rsidR="00D02531" w:rsidRPr="00093472">
                  <w:rPr>
                    <w:rFonts w:ascii="Times New Roman" w:hAnsi="Times New Roman" w:cs="Times New Roman"/>
                    <w:lang w:val="is-IS"/>
                  </w:rPr>
                  <w:t xml:space="preserve">. </w:t>
                </w:r>
                <w:r w:rsidR="005C48D8" w:rsidRPr="00093472">
                  <w:rPr>
                    <w:rFonts w:ascii="Times New Roman" w:hAnsi="Times New Roman" w:cs="Times New Roman"/>
                    <w:lang w:val="is-IS"/>
                  </w:rPr>
                  <w:t>Þeir munu þurfa að vakta umfang stöðutöku</w:t>
                </w:r>
                <w:r w:rsidR="004251F5" w:rsidRPr="00093472">
                  <w:rPr>
                    <w:rFonts w:ascii="Times New Roman" w:hAnsi="Times New Roman" w:cs="Times New Roman"/>
                    <w:lang w:val="is-IS"/>
                  </w:rPr>
                  <w:t xml:space="preserve"> sinnar</w:t>
                </w:r>
                <w:r w:rsidR="005C48D8" w:rsidRPr="00093472">
                  <w:rPr>
                    <w:rFonts w:ascii="Times New Roman" w:hAnsi="Times New Roman" w:cs="Times New Roman"/>
                    <w:lang w:val="is-IS"/>
                  </w:rPr>
                  <w:t xml:space="preserve"> og gæta þess að hún fari ekki yfir heimilt hlutfall og sæta eftirliti með því.</w:t>
                </w:r>
              </w:p>
              <w:p w14:paraId="589DCCC9" w14:textId="0973652B" w:rsidR="006C33C1" w:rsidRPr="00093472" w:rsidRDefault="006C33C1" w:rsidP="00D26ACD">
                <w:pPr>
                  <w:pStyle w:val="ListParagraph"/>
                  <w:keepNext/>
                  <w:spacing w:before="60" w:after="60" w:line="240" w:lineRule="auto"/>
                  <w:contextualSpacing w:val="0"/>
                  <w:jc w:val="both"/>
                </w:pPr>
                <w:r w:rsidRPr="00093472">
                  <w:rPr>
                    <w:rFonts w:ascii="Times New Roman" w:hAnsi="Times New Roman" w:cs="Times New Roman"/>
                    <w:lang w:val="is-IS"/>
                  </w:rPr>
                  <w:t>Ekki hefur verið leitað umsagnar ráðgjafarnefndar um opinberar eftirlitsreglur.</w:t>
                </w:r>
              </w:p>
              <w:p w14:paraId="6A8CE05E" w14:textId="77777777" w:rsidR="009F5B53" w:rsidRPr="00093472" w:rsidRDefault="009F5B53" w:rsidP="00D26ACD">
                <w:pPr>
                  <w:pStyle w:val="ListParagraph"/>
                  <w:numPr>
                    <w:ilvl w:val="0"/>
                    <w:numId w:val="2"/>
                  </w:numPr>
                  <w:spacing w:before="60" w:after="60" w:line="240" w:lineRule="auto"/>
                  <w:contextualSpacing w:val="0"/>
                  <w:jc w:val="both"/>
                  <w:rPr>
                    <w:rFonts w:ascii="Times New Roman" w:hAnsi="Times New Roman" w:cs="Times New Roman"/>
                    <w:b/>
                    <w:lang w:val="is-IS"/>
                  </w:rPr>
                </w:pPr>
                <w:r w:rsidRPr="00093472">
                  <w:rPr>
                    <w:rFonts w:ascii="Times New Roman" w:hAnsi="Times New Roman" w:cs="Times New Roman"/>
                    <w:b/>
                    <w:lang w:val="is-IS"/>
                  </w:rPr>
                  <w:t>Samkeppnisskilyrði</w:t>
                </w:r>
              </w:p>
              <w:p w14:paraId="39886438" w14:textId="4A43992A" w:rsidR="009F5B53" w:rsidRPr="00093472" w:rsidRDefault="009F5B53" w:rsidP="00D26ACD">
                <w:pPr>
                  <w:pStyle w:val="ListParagraph"/>
                  <w:numPr>
                    <w:ilvl w:val="0"/>
                    <w:numId w:val="10"/>
                  </w:numPr>
                  <w:spacing w:before="60" w:after="60" w:line="240" w:lineRule="auto"/>
                  <w:contextualSpacing w:val="0"/>
                  <w:jc w:val="both"/>
                  <w:rPr>
                    <w:rFonts w:ascii="Times New Roman" w:hAnsi="Times New Roman" w:cs="Times New Roman"/>
                    <w:i/>
                    <w:lang w:val="is-IS"/>
                  </w:rPr>
                </w:pPr>
                <w:r w:rsidRPr="00093472">
                  <w:rPr>
                    <w:rFonts w:ascii="Times New Roman" w:hAnsi="Times New Roman" w:cs="Times New Roman"/>
                    <w:i/>
                    <w:lang w:val="is-IS"/>
                  </w:rPr>
                  <w:t>Líkur á því að fjöldi fyrirtækja á markaði takmarkist með beinum hætti vegna reglusetningar (líklegt ef aðgerðin felur í sér einhvers konar einkarétt, leyfiskerfi eða kvóta)</w:t>
                </w:r>
              </w:p>
              <w:p w14:paraId="1E57CF27" w14:textId="092ADCCA" w:rsidR="00E11567" w:rsidRPr="00093472" w:rsidRDefault="00E11567" w:rsidP="00D26ACD">
                <w:pPr>
                  <w:pStyle w:val="ListParagraph"/>
                  <w:spacing w:before="60" w:after="60" w:line="240" w:lineRule="auto"/>
                  <w:ind w:left="1080"/>
                  <w:contextualSpacing w:val="0"/>
                  <w:jc w:val="both"/>
                  <w:rPr>
                    <w:rFonts w:ascii="Times New Roman" w:hAnsi="Times New Roman" w:cs="Times New Roman"/>
                    <w:lang w:val="is-IS"/>
                  </w:rPr>
                </w:pPr>
                <w:r w:rsidRPr="00093472">
                  <w:rPr>
                    <w:rFonts w:ascii="Times New Roman" w:hAnsi="Times New Roman" w:cs="Times New Roman"/>
                    <w:lang w:val="is-IS"/>
                  </w:rPr>
                  <w:t xml:space="preserve">Ekki er gert ráð fyrir að samþykkt áformanna hafi </w:t>
                </w:r>
                <w:r w:rsidR="00120578" w:rsidRPr="00093472">
                  <w:rPr>
                    <w:rFonts w:ascii="Times New Roman" w:hAnsi="Times New Roman" w:cs="Times New Roman"/>
                    <w:lang w:val="is-IS"/>
                  </w:rPr>
                  <w:t xml:space="preserve">bein </w:t>
                </w:r>
                <w:r w:rsidRPr="00093472">
                  <w:rPr>
                    <w:rFonts w:ascii="Times New Roman" w:hAnsi="Times New Roman" w:cs="Times New Roman"/>
                    <w:lang w:val="is-IS"/>
                  </w:rPr>
                  <w:t>áhrif á fjölda innlánsstofnana á markaði.</w:t>
                </w:r>
              </w:p>
              <w:p w14:paraId="40798BAA" w14:textId="6A0BDD68" w:rsidR="009F5B53" w:rsidRPr="00093472" w:rsidRDefault="009F5B53" w:rsidP="00D26ACD">
                <w:pPr>
                  <w:pStyle w:val="ListParagraph"/>
                  <w:numPr>
                    <w:ilvl w:val="0"/>
                    <w:numId w:val="10"/>
                  </w:numPr>
                  <w:spacing w:before="60" w:after="60" w:line="240" w:lineRule="auto"/>
                  <w:contextualSpacing w:val="0"/>
                  <w:jc w:val="both"/>
                  <w:rPr>
                    <w:rFonts w:ascii="Times New Roman" w:hAnsi="Times New Roman" w:cs="Times New Roman"/>
                    <w:i/>
                    <w:lang w:val="is-IS"/>
                  </w:rPr>
                </w:pPr>
                <w:r w:rsidRPr="00093472">
                  <w:rPr>
                    <w:rFonts w:ascii="Times New Roman" w:hAnsi="Times New Roman" w:cs="Times New Roman"/>
                    <w:i/>
                    <w:lang w:val="is-IS"/>
                  </w:rPr>
                  <w:t>Líkur á því að fyrirtækjum á markaði fækki með óbeinum hætti vegna reglusetningar (líklegt ef aðgerðin felur í sér aukinn kostnað við inngöngu á markað eða tekur aðeins til hluta starfandi fyrirtækja)</w:t>
                </w:r>
              </w:p>
              <w:p w14:paraId="6439C0EF" w14:textId="44934FB1" w:rsidR="00FE0F97" w:rsidRPr="00093472" w:rsidRDefault="00120578" w:rsidP="00D26ACD">
                <w:pPr>
                  <w:pStyle w:val="ListParagraph"/>
                  <w:spacing w:before="60" w:after="60" w:line="240" w:lineRule="auto"/>
                  <w:ind w:left="1080"/>
                  <w:contextualSpacing w:val="0"/>
                  <w:jc w:val="both"/>
                  <w:rPr>
                    <w:rFonts w:ascii="Times New Roman" w:hAnsi="Times New Roman" w:cs="Times New Roman"/>
                    <w:i/>
                    <w:lang w:val="is-IS"/>
                  </w:rPr>
                </w:pPr>
                <w:r w:rsidRPr="00093472">
                  <w:rPr>
                    <w:rFonts w:ascii="Times New Roman" w:hAnsi="Times New Roman" w:cs="Times New Roman"/>
                    <w:lang w:val="is-IS"/>
                  </w:rPr>
                  <w:t xml:space="preserve">Hugsanlegt er að samþykkt áformanna dragi úr hvata fyrirtækja til að fá starfsleyfi sem </w:t>
                </w:r>
                <w:r w:rsidR="00A14382" w:rsidRPr="00093472">
                  <w:rPr>
                    <w:rFonts w:ascii="Times New Roman" w:hAnsi="Times New Roman" w:cs="Times New Roman"/>
                    <w:lang w:val="is-IS"/>
                  </w:rPr>
                  <w:t>innlánsstofn</w:t>
                </w:r>
                <w:r w:rsidR="00F25C8E" w:rsidRPr="00093472">
                  <w:rPr>
                    <w:rFonts w:ascii="Times New Roman" w:hAnsi="Times New Roman" w:cs="Times New Roman"/>
                    <w:lang w:val="is-IS"/>
                  </w:rPr>
                  <w:t>anir</w:t>
                </w:r>
                <w:r w:rsidRPr="00093472">
                  <w:rPr>
                    <w:rFonts w:ascii="Times New Roman" w:hAnsi="Times New Roman" w:cs="Times New Roman"/>
                    <w:lang w:val="is-IS"/>
                  </w:rPr>
                  <w:t xml:space="preserve"> og dragi þannig úr fjölda innlánsstofnana til framtíðar. Þar sem </w:t>
                </w:r>
                <w:r w:rsidR="0097416D">
                  <w:rPr>
                    <w:rFonts w:ascii="Times New Roman" w:hAnsi="Times New Roman" w:cs="Times New Roman"/>
                    <w:lang w:val="is-IS"/>
                  </w:rPr>
                  <w:t>ráðgert</w:t>
                </w:r>
                <w:r w:rsidRPr="00093472">
                  <w:rPr>
                    <w:rFonts w:ascii="Times New Roman" w:hAnsi="Times New Roman" w:cs="Times New Roman"/>
                    <w:lang w:val="is-IS"/>
                  </w:rPr>
                  <w:t xml:space="preserve"> er að takmarka þau við kerfislega mikilvægar innlánsstofnanir er það þó talið ólíklegt.</w:t>
                </w:r>
              </w:p>
              <w:p w14:paraId="11EFD200" w14:textId="0E9FDBC6" w:rsidR="009F5B53" w:rsidRPr="00093472" w:rsidRDefault="009F5B53" w:rsidP="00D26ACD">
                <w:pPr>
                  <w:pStyle w:val="ListParagraph"/>
                  <w:numPr>
                    <w:ilvl w:val="0"/>
                    <w:numId w:val="10"/>
                  </w:numPr>
                  <w:spacing w:before="60" w:after="60" w:line="240" w:lineRule="auto"/>
                  <w:contextualSpacing w:val="0"/>
                  <w:jc w:val="both"/>
                  <w:rPr>
                    <w:rFonts w:ascii="Times New Roman" w:hAnsi="Times New Roman" w:cs="Times New Roman"/>
                    <w:i/>
                    <w:lang w:val="is-IS"/>
                  </w:rPr>
                </w:pPr>
                <w:r w:rsidRPr="00093472">
                  <w:rPr>
                    <w:rFonts w:ascii="Times New Roman" w:hAnsi="Times New Roman" w:cs="Times New Roman"/>
                    <w:i/>
                    <w:lang w:val="is-IS"/>
                  </w:rPr>
                  <w:t>Takmarkanir á möguleikum fyrirtækja til þess að mæta samkeppni vegna reglusetningar (líklegt ef aðgerðin hefur áhrif á verð fyrirtækja eða eðli vörunnar t.d. staðlar eða ef aðgerðin takmarkar sölusvæði, svigrúm til að auglýsa eða til að ákveða hvernig vara er framleidd</w:t>
                </w:r>
              </w:p>
              <w:p w14:paraId="25BEF946" w14:textId="628A84B3" w:rsidR="00BE4425" w:rsidRPr="00093472" w:rsidRDefault="00BE4425" w:rsidP="00D26ACD">
                <w:pPr>
                  <w:pStyle w:val="ListParagraph"/>
                  <w:spacing w:before="60" w:after="60" w:line="240" w:lineRule="auto"/>
                  <w:ind w:left="1080"/>
                  <w:contextualSpacing w:val="0"/>
                  <w:jc w:val="both"/>
                  <w:rPr>
                    <w:rFonts w:ascii="Times New Roman" w:hAnsi="Times New Roman" w:cs="Times New Roman"/>
                    <w:lang w:val="is-IS"/>
                  </w:rPr>
                </w:pPr>
                <w:r w:rsidRPr="00093472">
                  <w:rPr>
                    <w:rFonts w:ascii="Times New Roman" w:hAnsi="Times New Roman" w:cs="Times New Roman"/>
                    <w:lang w:val="is-IS"/>
                  </w:rPr>
                  <w:t xml:space="preserve">Áformin fela í sér takmörkun á heimildum viðskiptabanka til að stunda fjárfestingarbankastarfsemi og </w:t>
                </w:r>
                <w:r w:rsidR="00F70D1A" w:rsidRPr="00093472">
                  <w:rPr>
                    <w:rFonts w:ascii="Times New Roman" w:hAnsi="Times New Roman" w:cs="Times New Roman"/>
                    <w:lang w:val="is-IS"/>
                  </w:rPr>
                  <w:t>samþykkt þeirra kann</w:t>
                </w:r>
                <w:r w:rsidRPr="00093472">
                  <w:rPr>
                    <w:rFonts w:ascii="Times New Roman" w:hAnsi="Times New Roman" w:cs="Times New Roman"/>
                    <w:lang w:val="is-IS"/>
                  </w:rPr>
                  <w:t xml:space="preserve"> því að draga úr getu þeirra til að mæta samkeppni á því sviði.</w:t>
                </w:r>
                <w:r w:rsidR="00913A8C" w:rsidRPr="00093472">
                  <w:rPr>
                    <w:rFonts w:ascii="Times New Roman" w:hAnsi="Times New Roman" w:cs="Times New Roman"/>
                    <w:lang w:val="is-IS"/>
                  </w:rPr>
                  <w:t xml:space="preserve"> Þó er ráðgert að þeir hafi áfram nokkurt svigrúm til stöðutöku. Færsla starfsemi á fleiri hendur kann einnig að auka samkeppni. </w:t>
                </w:r>
              </w:p>
              <w:p w14:paraId="5621DE05" w14:textId="77777777" w:rsidR="00BE4425" w:rsidRPr="00093472" w:rsidRDefault="009F5B53" w:rsidP="00D26ACD">
                <w:pPr>
                  <w:pStyle w:val="ListParagraph"/>
                  <w:numPr>
                    <w:ilvl w:val="0"/>
                    <w:numId w:val="10"/>
                  </w:numPr>
                  <w:spacing w:before="60" w:after="60" w:line="240" w:lineRule="auto"/>
                  <w:contextualSpacing w:val="0"/>
                  <w:jc w:val="both"/>
                  <w:rPr>
                    <w:rFonts w:ascii="Times New Roman" w:hAnsi="Times New Roman" w:cs="Times New Roman"/>
                    <w:lang w:val="is-IS"/>
                  </w:rPr>
                </w:pPr>
                <w:r w:rsidRPr="00093472">
                  <w:rPr>
                    <w:rFonts w:ascii="Times New Roman" w:hAnsi="Times New Roman" w:cs="Times New Roman"/>
                    <w:i/>
                    <w:lang w:val="is-IS"/>
                  </w:rPr>
                  <w:t xml:space="preserve">Takmarkanir á frumkvæði fyrirtækja til að stunda samkeppni með virkum hætti vegna reglusetningar (líklegt ef aðgerðin felur í sér að fyrirtæki verði undanþegin </w:t>
                </w:r>
                <w:r w:rsidRPr="00093472">
                  <w:rPr>
                    <w:rFonts w:ascii="Times New Roman" w:hAnsi="Times New Roman" w:cs="Times New Roman"/>
                    <w:i/>
                    <w:lang w:val="is-IS"/>
                  </w:rPr>
                  <w:lastRenderedPageBreak/>
                  <w:t>samkeppnislögum eða ef fyrirtæki bera skyldu eða eru hvött til að skipta með sér hvers konar viðskiptalegum upplýsingum)</w:t>
                </w:r>
              </w:p>
              <w:p w14:paraId="38580A4A" w14:textId="1BCFA138" w:rsidR="009F5B53" w:rsidRPr="00093472" w:rsidRDefault="00DE2FFC" w:rsidP="00D26ACD">
                <w:pPr>
                  <w:pStyle w:val="ListParagraph"/>
                  <w:spacing w:before="60" w:after="60" w:line="240" w:lineRule="auto"/>
                  <w:ind w:left="1080"/>
                  <w:contextualSpacing w:val="0"/>
                  <w:jc w:val="both"/>
                  <w:rPr>
                    <w:rFonts w:ascii="Times New Roman" w:hAnsi="Times New Roman" w:cs="Times New Roman"/>
                    <w:lang w:val="is-IS"/>
                  </w:rPr>
                </w:pPr>
                <w:r w:rsidRPr="00093472">
                  <w:rPr>
                    <w:rFonts w:ascii="Times New Roman" w:hAnsi="Times New Roman" w:cs="Times New Roman"/>
                    <w:lang w:val="is-IS"/>
                  </w:rPr>
                  <w:t>Takmarkanir eru ekki taldar draga úr hvata fyrirtækja til virk</w:t>
                </w:r>
                <w:r w:rsidR="00916617" w:rsidRPr="00093472">
                  <w:rPr>
                    <w:rFonts w:ascii="Times New Roman" w:hAnsi="Times New Roman" w:cs="Times New Roman"/>
                    <w:lang w:val="is-IS"/>
                  </w:rPr>
                  <w:t>rar</w:t>
                </w:r>
                <w:r w:rsidRPr="00093472">
                  <w:rPr>
                    <w:rFonts w:ascii="Times New Roman" w:hAnsi="Times New Roman" w:cs="Times New Roman"/>
                    <w:lang w:val="is-IS"/>
                  </w:rPr>
                  <w:t xml:space="preserve"> </w:t>
                </w:r>
                <w:r w:rsidR="00A348BF" w:rsidRPr="00093472">
                  <w:rPr>
                    <w:rFonts w:ascii="Times New Roman" w:hAnsi="Times New Roman" w:cs="Times New Roman"/>
                    <w:lang w:val="is-IS"/>
                  </w:rPr>
                  <w:t>samkeppni</w:t>
                </w:r>
                <w:r w:rsidRPr="00093472">
                  <w:rPr>
                    <w:rFonts w:ascii="Times New Roman" w:hAnsi="Times New Roman" w:cs="Times New Roman"/>
                    <w:lang w:val="is-IS"/>
                  </w:rPr>
                  <w:t xml:space="preserve"> umfram það sem </w:t>
                </w:r>
                <w:r w:rsidR="00834818" w:rsidRPr="00093472">
                  <w:rPr>
                    <w:rFonts w:ascii="Times New Roman" w:hAnsi="Times New Roman" w:cs="Times New Roman"/>
                    <w:lang w:val="is-IS"/>
                  </w:rPr>
                  <w:t xml:space="preserve">greinir </w:t>
                </w:r>
                <w:r w:rsidRPr="00093472">
                  <w:rPr>
                    <w:rFonts w:ascii="Times New Roman" w:hAnsi="Times New Roman" w:cs="Times New Roman"/>
                    <w:lang w:val="is-IS"/>
                  </w:rPr>
                  <w:t xml:space="preserve">í </w:t>
                </w:r>
                <w:r w:rsidR="00A113C5" w:rsidRPr="00093472">
                  <w:rPr>
                    <w:rFonts w:ascii="Times New Roman" w:hAnsi="Times New Roman" w:cs="Times New Roman"/>
                    <w:lang w:val="is-IS"/>
                  </w:rPr>
                  <w:t xml:space="preserve">C.3.b og </w:t>
                </w:r>
                <w:r w:rsidRPr="00093472">
                  <w:rPr>
                    <w:rFonts w:ascii="Times New Roman" w:hAnsi="Times New Roman" w:cs="Times New Roman"/>
                    <w:lang w:val="is-IS"/>
                  </w:rPr>
                  <w:t>C.3.c.</w:t>
                </w:r>
              </w:p>
            </w:sdtContent>
          </w:sdt>
        </w:tc>
      </w:tr>
      <w:tr w:rsidR="009F5B53" w:rsidRPr="00093472" w14:paraId="057411A9" w14:textId="77777777" w:rsidTr="007414CB">
        <w:tc>
          <w:tcPr>
            <w:tcW w:w="9288" w:type="dxa"/>
            <w:shd w:val="clear" w:color="auto" w:fill="9CC2E5" w:themeFill="accent5" w:themeFillTint="99"/>
          </w:tcPr>
          <w:p w14:paraId="321C5EF8" w14:textId="77777777" w:rsidR="009F5B53" w:rsidRPr="00093472" w:rsidRDefault="009F5B53" w:rsidP="00D26ACD">
            <w:pPr>
              <w:pStyle w:val="ListParagraph"/>
              <w:numPr>
                <w:ilvl w:val="0"/>
                <w:numId w:val="1"/>
              </w:numPr>
              <w:spacing w:before="60" w:after="60" w:line="240" w:lineRule="auto"/>
              <w:ind w:left="426" w:hanging="284"/>
              <w:jc w:val="both"/>
              <w:rPr>
                <w:rFonts w:ascii="Times New Roman" w:hAnsi="Times New Roman" w:cs="Times New Roman"/>
                <w:b/>
                <w:color w:val="FFFFFF" w:themeColor="background1"/>
                <w:lang w:val="is-IS"/>
              </w:rPr>
            </w:pPr>
            <w:r w:rsidRPr="00093472">
              <w:rPr>
                <w:rFonts w:ascii="Times New Roman" w:hAnsi="Times New Roman" w:cs="Times New Roman"/>
                <w:b/>
                <w:lang w:val="is-IS"/>
              </w:rPr>
              <w:lastRenderedPageBreak/>
              <w:t>Önnur áhrif</w:t>
            </w:r>
          </w:p>
        </w:tc>
      </w:tr>
      <w:tr w:rsidR="009F5B53" w:rsidRPr="00093472" w14:paraId="226A7723"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 w14:paraId="50D63166" w14:textId="77777777" w:rsidR="009F5B53" w:rsidRPr="00093472" w:rsidRDefault="009F5B53" w:rsidP="00D26ACD">
                <w:pPr>
                  <w:pStyle w:val="ListParagraph"/>
                  <w:numPr>
                    <w:ilvl w:val="0"/>
                    <w:numId w:val="6"/>
                  </w:numPr>
                  <w:spacing w:before="60" w:after="60" w:line="240" w:lineRule="auto"/>
                  <w:contextualSpacing w:val="0"/>
                  <w:jc w:val="both"/>
                  <w:rPr>
                    <w:rFonts w:ascii="Times New Roman" w:hAnsi="Times New Roman" w:cs="Times New Roman"/>
                    <w:lang w:val="is-IS"/>
                  </w:rPr>
                </w:pPr>
                <w:r w:rsidRPr="00093472">
                  <w:rPr>
                    <w:rFonts w:ascii="Times New Roman" w:hAnsi="Times New Roman" w:cs="Times New Roman"/>
                    <w:b/>
                    <w:lang w:val="is-IS"/>
                  </w:rPr>
                  <w:t>Áhrif á fjárhag sveitarfélaga, sbr. 129. gr. sveitarstjórnarlaga, nr. 138/2011</w:t>
                </w:r>
              </w:p>
              <w:p w14:paraId="4431E7F4" w14:textId="42CF2098" w:rsidR="009F5B53" w:rsidRPr="00093472" w:rsidRDefault="00E93310" w:rsidP="00D26ACD">
                <w:pPr>
                  <w:pStyle w:val="ListParagraph"/>
                  <w:spacing w:before="60" w:after="60"/>
                  <w:contextualSpacing w:val="0"/>
                  <w:jc w:val="both"/>
                  <w:rPr>
                    <w:rFonts w:ascii="Times New Roman" w:hAnsi="Times New Roman" w:cs="Times New Roman"/>
                    <w:lang w:val="is-IS"/>
                  </w:rPr>
                </w:pPr>
                <w:r w:rsidRPr="00093472">
                  <w:rPr>
                    <w:rFonts w:ascii="Times New Roman" w:hAnsi="Times New Roman" w:cs="Times New Roman"/>
                    <w:lang w:val="is-IS"/>
                  </w:rPr>
                  <w:t>Ekki er gert ráð fyrir áhrifum á fjárhag sveitarfélaga.</w:t>
                </w:r>
              </w:p>
              <w:p w14:paraId="499C4392" w14:textId="77777777" w:rsidR="009F5B53" w:rsidRPr="00093472" w:rsidRDefault="009F5B53" w:rsidP="00D26ACD">
                <w:pPr>
                  <w:pStyle w:val="ListParagraph"/>
                  <w:numPr>
                    <w:ilvl w:val="0"/>
                    <w:numId w:val="6"/>
                  </w:numPr>
                  <w:spacing w:before="60" w:after="60" w:line="240" w:lineRule="auto"/>
                  <w:contextualSpacing w:val="0"/>
                  <w:jc w:val="both"/>
                  <w:rPr>
                    <w:rFonts w:ascii="Times New Roman" w:hAnsi="Times New Roman" w:cs="Times New Roman"/>
                    <w:lang w:val="is-IS"/>
                  </w:rPr>
                </w:pPr>
                <w:r w:rsidRPr="00093472">
                  <w:rPr>
                    <w:rFonts w:ascii="Times New Roman" w:hAnsi="Times New Roman" w:cs="Times New Roman"/>
                    <w:b/>
                    <w:lang w:val="is-IS"/>
                  </w:rPr>
                  <w:t>Áhrif á frelsi til að veita þjónustu (með eða án staðfestu á Íslandi)</w:t>
                </w:r>
              </w:p>
              <w:p w14:paraId="0AD92045" w14:textId="64A42912" w:rsidR="009F5B53" w:rsidRPr="00093472" w:rsidRDefault="00923E9A" w:rsidP="00D26ACD">
                <w:pPr>
                  <w:pStyle w:val="ListParagraph"/>
                  <w:spacing w:before="60" w:after="60"/>
                  <w:contextualSpacing w:val="0"/>
                  <w:jc w:val="both"/>
                  <w:rPr>
                    <w:rFonts w:ascii="Times New Roman" w:hAnsi="Times New Roman" w:cs="Times New Roman"/>
                    <w:lang w:val="is-IS"/>
                  </w:rPr>
                </w:pPr>
                <w:r w:rsidRPr="00093472">
                  <w:rPr>
                    <w:rFonts w:ascii="Times New Roman" w:hAnsi="Times New Roman" w:cs="Times New Roman"/>
                    <w:lang w:val="is-IS"/>
                  </w:rPr>
                  <w:t>Sjá E.1 í áformaskjali.</w:t>
                </w:r>
              </w:p>
              <w:p w14:paraId="46B79D94" w14:textId="77777777" w:rsidR="009F5B53" w:rsidRPr="00093472" w:rsidRDefault="009F5B53" w:rsidP="00D26ACD">
                <w:pPr>
                  <w:pStyle w:val="ListParagraph"/>
                  <w:numPr>
                    <w:ilvl w:val="0"/>
                    <w:numId w:val="6"/>
                  </w:numPr>
                  <w:spacing w:before="60" w:after="60" w:line="240" w:lineRule="auto"/>
                  <w:contextualSpacing w:val="0"/>
                  <w:jc w:val="both"/>
                  <w:rPr>
                    <w:rFonts w:ascii="Times New Roman" w:hAnsi="Times New Roman" w:cs="Times New Roman"/>
                    <w:lang w:val="is-IS"/>
                  </w:rPr>
                </w:pPr>
                <w:r w:rsidRPr="00093472">
                  <w:rPr>
                    <w:rFonts w:ascii="Times New Roman" w:hAnsi="Times New Roman" w:cs="Times New Roman"/>
                    <w:b/>
                    <w:lang w:val="is-IS"/>
                  </w:rPr>
                  <w:t xml:space="preserve">Áhrif á tæknilegar reglur um vöru og fjarþjónustu, sbr. lög nr. 57/2000  </w:t>
                </w:r>
              </w:p>
              <w:p w14:paraId="0D251E8B" w14:textId="6D3CFAE0" w:rsidR="009F5B53" w:rsidRPr="00093472" w:rsidRDefault="002E0A33" w:rsidP="00D26ACD">
                <w:pPr>
                  <w:pStyle w:val="ListParagraph"/>
                  <w:spacing w:before="60" w:after="60"/>
                  <w:contextualSpacing w:val="0"/>
                  <w:jc w:val="both"/>
                  <w:rPr>
                    <w:rFonts w:ascii="Times New Roman" w:hAnsi="Times New Roman" w:cs="Times New Roman"/>
                    <w:lang w:val="is-IS"/>
                  </w:rPr>
                </w:pPr>
                <w:r w:rsidRPr="00093472">
                  <w:rPr>
                    <w:rFonts w:ascii="Times New Roman" w:hAnsi="Times New Roman" w:cs="Times New Roman"/>
                    <w:lang w:val="is-IS"/>
                  </w:rPr>
                  <w:t>Á ekki við.</w:t>
                </w:r>
              </w:p>
              <w:p w14:paraId="641183ED" w14:textId="6A000091" w:rsidR="009F5B53" w:rsidRPr="00093472" w:rsidRDefault="009F5B53" w:rsidP="00D26ACD">
                <w:pPr>
                  <w:pStyle w:val="ListParagraph"/>
                  <w:numPr>
                    <w:ilvl w:val="0"/>
                    <w:numId w:val="6"/>
                  </w:numPr>
                  <w:spacing w:before="60" w:after="60" w:line="240" w:lineRule="auto"/>
                  <w:contextualSpacing w:val="0"/>
                  <w:jc w:val="both"/>
                  <w:rPr>
                    <w:rFonts w:ascii="Times New Roman" w:hAnsi="Times New Roman" w:cs="Times New Roman"/>
                    <w:b/>
                    <w:lang w:val="is-IS"/>
                  </w:rPr>
                </w:pPr>
                <w:r w:rsidRPr="00093472">
                  <w:rPr>
                    <w:rFonts w:ascii="Times New Roman" w:hAnsi="Times New Roman" w:cs="Times New Roman"/>
                    <w:b/>
                    <w:lang w:val="is-IS"/>
                  </w:rPr>
                  <w:t>Áhrif á byggðalög</w:t>
                </w:r>
              </w:p>
              <w:p w14:paraId="1D229890" w14:textId="43D3D361" w:rsidR="002E0A33" w:rsidRPr="00093472" w:rsidRDefault="001C4CE4" w:rsidP="00D26ACD">
                <w:pPr>
                  <w:pStyle w:val="ListParagraph"/>
                  <w:spacing w:before="60" w:after="60" w:line="240" w:lineRule="auto"/>
                  <w:contextualSpacing w:val="0"/>
                  <w:jc w:val="both"/>
                  <w:rPr>
                    <w:rFonts w:ascii="Times New Roman" w:hAnsi="Times New Roman" w:cs="Times New Roman"/>
                    <w:lang w:val="is-IS"/>
                  </w:rPr>
                </w:pPr>
                <w:r w:rsidRPr="00093472">
                  <w:rPr>
                    <w:rFonts w:ascii="Times New Roman" w:hAnsi="Times New Roman" w:cs="Times New Roman"/>
                    <w:lang w:val="is-IS"/>
                  </w:rPr>
                  <w:t>Ekki er gert ráð fyrir</w:t>
                </w:r>
                <w:r w:rsidR="002E0A33" w:rsidRPr="00093472">
                  <w:rPr>
                    <w:rFonts w:ascii="Times New Roman" w:hAnsi="Times New Roman" w:cs="Times New Roman"/>
                    <w:lang w:val="is-IS"/>
                  </w:rPr>
                  <w:t xml:space="preserve"> áhrif</w:t>
                </w:r>
                <w:r>
                  <w:rPr>
                    <w:rFonts w:ascii="Times New Roman" w:hAnsi="Times New Roman" w:cs="Times New Roman"/>
                    <w:lang w:val="is-IS"/>
                  </w:rPr>
                  <w:t>um</w:t>
                </w:r>
                <w:r w:rsidR="002E0A33" w:rsidRPr="00093472">
                  <w:rPr>
                    <w:rFonts w:ascii="Times New Roman" w:hAnsi="Times New Roman" w:cs="Times New Roman"/>
                    <w:lang w:val="is-IS"/>
                  </w:rPr>
                  <w:t xml:space="preserve"> á byggðalög.</w:t>
                </w:r>
              </w:p>
              <w:p w14:paraId="0EFEF53D" w14:textId="26DB1D22" w:rsidR="009F5B53" w:rsidRPr="00093472" w:rsidRDefault="009F5B53" w:rsidP="00D26ACD">
                <w:pPr>
                  <w:pStyle w:val="ListParagraph"/>
                  <w:numPr>
                    <w:ilvl w:val="0"/>
                    <w:numId w:val="6"/>
                  </w:numPr>
                  <w:spacing w:before="60" w:after="60" w:line="240" w:lineRule="auto"/>
                  <w:contextualSpacing w:val="0"/>
                  <w:jc w:val="both"/>
                  <w:rPr>
                    <w:rFonts w:ascii="Times New Roman" w:hAnsi="Times New Roman" w:cs="Times New Roman"/>
                    <w:b/>
                    <w:lang w:val="is-IS"/>
                  </w:rPr>
                </w:pPr>
                <w:r w:rsidRPr="00093472">
                  <w:rPr>
                    <w:rFonts w:ascii="Times New Roman" w:hAnsi="Times New Roman" w:cs="Times New Roman"/>
                    <w:b/>
                    <w:lang w:val="is-IS"/>
                  </w:rPr>
                  <w:t>Áhrif á frjáls félagasamtök</w:t>
                </w:r>
              </w:p>
              <w:p w14:paraId="3EF96696" w14:textId="4FA6EB60" w:rsidR="002E0A33" w:rsidRPr="00093472" w:rsidRDefault="001C4CE4" w:rsidP="00D26ACD">
                <w:pPr>
                  <w:pStyle w:val="ListParagraph"/>
                  <w:spacing w:before="60" w:after="60" w:line="240" w:lineRule="auto"/>
                  <w:contextualSpacing w:val="0"/>
                  <w:jc w:val="both"/>
                  <w:rPr>
                    <w:rFonts w:ascii="Times New Roman" w:hAnsi="Times New Roman" w:cs="Times New Roman"/>
                    <w:lang w:val="is-IS"/>
                  </w:rPr>
                </w:pPr>
                <w:r w:rsidRPr="00093472">
                  <w:rPr>
                    <w:rFonts w:ascii="Times New Roman" w:hAnsi="Times New Roman" w:cs="Times New Roman"/>
                    <w:lang w:val="is-IS"/>
                  </w:rPr>
                  <w:t>Ekki er gert ráð fyrir áhrif</w:t>
                </w:r>
                <w:r>
                  <w:rPr>
                    <w:rFonts w:ascii="Times New Roman" w:hAnsi="Times New Roman" w:cs="Times New Roman"/>
                    <w:lang w:val="is-IS"/>
                  </w:rPr>
                  <w:t>um</w:t>
                </w:r>
                <w:r w:rsidRPr="00093472">
                  <w:rPr>
                    <w:rFonts w:ascii="Times New Roman" w:hAnsi="Times New Roman" w:cs="Times New Roman"/>
                    <w:lang w:val="is-IS"/>
                  </w:rPr>
                  <w:t xml:space="preserve"> </w:t>
                </w:r>
                <w:r w:rsidR="002E0A33" w:rsidRPr="00093472">
                  <w:rPr>
                    <w:rFonts w:ascii="Times New Roman" w:hAnsi="Times New Roman" w:cs="Times New Roman"/>
                    <w:lang w:val="is-IS"/>
                  </w:rPr>
                  <w:t>á</w:t>
                </w:r>
                <w:r w:rsidR="00461E5A">
                  <w:rPr>
                    <w:rFonts w:ascii="Times New Roman" w:hAnsi="Times New Roman" w:cs="Times New Roman"/>
                    <w:lang w:val="is-IS"/>
                  </w:rPr>
                  <w:t xml:space="preserve"> frjáls</w:t>
                </w:r>
                <w:r w:rsidR="002E0A33" w:rsidRPr="00093472">
                  <w:rPr>
                    <w:rFonts w:ascii="Times New Roman" w:hAnsi="Times New Roman" w:cs="Times New Roman"/>
                    <w:lang w:val="is-IS"/>
                  </w:rPr>
                  <w:t xml:space="preserve"> félagasamtök.</w:t>
                </w:r>
              </w:p>
              <w:p w14:paraId="6612EC57" w14:textId="77777777" w:rsidR="009F5B53" w:rsidRPr="00093472" w:rsidRDefault="009F5B53" w:rsidP="00D26ACD">
                <w:pPr>
                  <w:pStyle w:val="ListParagraph"/>
                  <w:numPr>
                    <w:ilvl w:val="0"/>
                    <w:numId w:val="6"/>
                  </w:numPr>
                  <w:spacing w:before="60" w:after="60" w:line="240" w:lineRule="auto"/>
                  <w:contextualSpacing w:val="0"/>
                  <w:jc w:val="both"/>
                  <w:rPr>
                    <w:rFonts w:ascii="Times New Roman" w:hAnsi="Times New Roman" w:cs="Times New Roman"/>
                    <w:b/>
                    <w:lang w:val="is-IS"/>
                  </w:rPr>
                </w:pPr>
                <w:r w:rsidRPr="00093472">
                  <w:rPr>
                    <w:rFonts w:ascii="Times New Roman" w:hAnsi="Times New Roman" w:cs="Times New Roman"/>
                    <w:b/>
                    <w:lang w:val="is-IS"/>
                  </w:rPr>
                  <w:t>Áhrif á jafnrétti kynjanna</w:t>
                </w:r>
              </w:p>
              <w:p w14:paraId="7F01B4DF" w14:textId="17FFD998" w:rsidR="009F5B53" w:rsidRPr="00093472" w:rsidRDefault="001C4CE4" w:rsidP="00D26ACD">
                <w:pPr>
                  <w:pStyle w:val="ListParagraph"/>
                  <w:spacing w:before="60" w:after="60"/>
                  <w:contextualSpacing w:val="0"/>
                  <w:jc w:val="both"/>
                  <w:rPr>
                    <w:rFonts w:ascii="Times New Roman" w:hAnsi="Times New Roman" w:cs="Times New Roman"/>
                    <w:lang w:val="is-IS"/>
                  </w:rPr>
                </w:pPr>
                <w:r w:rsidRPr="00093472">
                  <w:rPr>
                    <w:rFonts w:ascii="Times New Roman" w:hAnsi="Times New Roman" w:cs="Times New Roman"/>
                    <w:lang w:val="is-IS"/>
                  </w:rPr>
                  <w:t>Ekki er gert ráð fyrir áhrif</w:t>
                </w:r>
                <w:r>
                  <w:rPr>
                    <w:rFonts w:ascii="Times New Roman" w:hAnsi="Times New Roman" w:cs="Times New Roman"/>
                    <w:lang w:val="is-IS"/>
                  </w:rPr>
                  <w:t>um</w:t>
                </w:r>
                <w:r w:rsidRPr="00093472">
                  <w:rPr>
                    <w:rFonts w:ascii="Times New Roman" w:hAnsi="Times New Roman" w:cs="Times New Roman"/>
                    <w:lang w:val="is-IS"/>
                  </w:rPr>
                  <w:t xml:space="preserve"> </w:t>
                </w:r>
                <w:r w:rsidR="002E0A33" w:rsidRPr="00093472">
                  <w:rPr>
                    <w:rFonts w:ascii="Times New Roman" w:hAnsi="Times New Roman" w:cs="Times New Roman"/>
                    <w:lang w:val="is-IS"/>
                  </w:rPr>
                  <w:t>á jafnrétti kynjanna.</w:t>
                </w:r>
              </w:p>
              <w:p w14:paraId="7F84C518" w14:textId="15E98ADA" w:rsidR="009F5B53" w:rsidRPr="00093472" w:rsidRDefault="009F5B53" w:rsidP="00D26ACD">
                <w:pPr>
                  <w:pStyle w:val="ListParagraph"/>
                  <w:numPr>
                    <w:ilvl w:val="0"/>
                    <w:numId w:val="6"/>
                  </w:numPr>
                  <w:spacing w:before="60" w:after="60" w:line="240" w:lineRule="auto"/>
                  <w:contextualSpacing w:val="0"/>
                  <w:jc w:val="both"/>
                  <w:rPr>
                    <w:rFonts w:ascii="Times New Roman" w:hAnsi="Times New Roman" w:cs="Times New Roman"/>
                    <w:b/>
                    <w:lang w:val="is-IS"/>
                  </w:rPr>
                </w:pPr>
                <w:r w:rsidRPr="00093472">
                  <w:rPr>
                    <w:rFonts w:ascii="Times New Roman" w:hAnsi="Times New Roman" w:cs="Times New Roman"/>
                    <w:b/>
                    <w:lang w:val="is-IS"/>
                  </w:rPr>
                  <w:t>Áhrif a lýðheilsu</w:t>
                </w:r>
              </w:p>
              <w:p w14:paraId="3B808218" w14:textId="51A0ADB2" w:rsidR="002E0A33" w:rsidRPr="00093472" w:rsidRDefault="001C4CE4" w:rsidP="00D26ACD">
                <w:pPr>
                  <w:pStyle w:val="ListParagraph"/>
                  <w:spacing w:before="60" w:after="60" w:line="240" w:lineRule="auto"/>
                  <w:contextualSpacing w:val="0"/>
                  <w:jc w:val="both"/>
                  <w:rPr>
                    <w:rFonts w:ascii="Times New Roman" w:hAnsi="Times New Roman" w:cs="Times New Roman"/>
                    <w:lang w:val="is-IS"/>
                  </w:rPr>
                </w:pPr>
                <w:r w:rsidRPr="00093472">
                  <w:rPr>
                    <w:rFonts w:ascii="Times New Roman" w:hAnsi="Times New Roman" w:cs="Times New Roman"/>
                    <w:lang w:val="is-IS"/>
                  </w:rPr>
                  <w:t>Ekki er gert ráð fyrir áhrif</w:t>
                </w:r>
                <w:r>
                  <w:rPr>
                    <w:rFonts w:ascii="Times New Roman" w:hAnsi="Times New Roman" w:cs="Times New Roman"/>
                    <w:lang w:val="is-IS"/>
                  </w:rPr>
                  <w:t>um</w:t>
                </w:r>
                <w:r w:rsidRPr="00093472">
                  <w:rPr>
                    <w:rFonts w:ascii="Times New Roman" w:hAnsi="Times New Roman" w:cs="Times New Roman"/>
                    <w:lang w:val="is-IS"/>
                  </w:rPr>
                  <w:t xml:space="preserve"> </w:t>
                </w:r>
                <w:r w:rsidR="002E0A33" w:rsidRPr="00093472">
                  <w:rPr>
                    <w:rFonts w:ascii="Times New Roman" w:hAnsi="Times New Roman" w:cs="Times New Roman"/>
                    <w:lang w:val="is-IS"/>
                  </w:rPr>
                  <w:t>á lýðheilsu.</w:t>
                </w:r>
              </w:p>
              <w:p w14:paraId="238A341D" w14:textId="3EC8011F" w:rsidR="009F5B53" w:rsidRPr="00093472" w:rsidRDefault="009F5B53" w:rsidP="00D26ACD">
                <w:pPr>
                  <w:pStyle w:val="ListParagraph"/>
                  <w:numPr>
                    <w:ilvl w:val="0"/>
                    <w:numId w:val="6"/>
                  </w:numPr>
                  <w:spacing w:before="60" w:after="60" w:line="240" w:lineRule="auto"/>
                  <w:contextualSpacing w:val="0"/>
                  <w:jc w:val="both"/>
                  <w:rPr>
                    <w:rFonts w:ascii="Times New Roman" w:hAnsi="Times New Roman" w:cs="Times New Roman"/>
                    <w:b/>
                    <w:lang w:val="is-IS"/>
                  </w:rPr>
                </w:pPr>
                <w:r w:rsidRPr="00093472">
                  <w:rPr>
                    <w:rFonts w:ascii="Times New Roman" w:hAnsi="Times New Roman" w:cs="Times New Roman"/>
                    <w:b/>
                    <w:lang w:val="is-IS"/>
                  </w:rPr>
                  <w:t>Áhrif á menntun, nýsköpun og rannsóknir</w:t>
                </w:r>
              </w:p>
              <w:p w14:paraId="19DFCF8D" w14:textId="1C346E1E" w:rsidR="002E0A33" w:rsidRPr="00093472" w:rsidRDefault="001C4CE4" w:rsidP="00D26ACD">
                <w:pPr>
                  <w:pStyle w:val="ListParagraph"/>
                  <w:spacing w:before="60" w:after="60" w:line="240" w:lineRule="auto"/>
                  <w:contextualSpacing w:val="0"/>
                  <w:jc w:val="both"/>
                  <w:rPr>
                    <w:rFonts w:ascii="Times New Roman" w:hAnsi="Times New Roman" w:cs="Times New Roman"/>
                    <w:lang w:val="is-IS"/>
                  </w:rPr>
                </w:pPr>
                <w:r w:rsidRPr="00093472">
                  <w:rPr>
                    <w:rFonts w:ascii="Times New Roman" w:hAnsi="Times New Roman" w:cs="Times New Roman"/>
                    <w:lang w:val="is-IS"/>
                  </w:rPr>
                  <w:t>Ekki er gert ráð fyrir áhrif</w:t>
                </w:r>
                <w:r>
                  <w:rPr>
                    <w:rFonts w:ascii="Times New Roman" w:hAnsi="Times New Roman" w:cs="Times New Roman"/>
                    <w:lang w:val="is-IS"/>
                  </w:rPr>
                  <w:t>um</w:t>
                </w:r>
                <w:r w:rsidRPr="00093472">
                  <w:rPr>
                    <w:rFonts w:ascii="Times New Roman" w:hAnsi="Times New Roman" w:cs="Times New Roman"/>
                    <w:lang w:val="is-IS"/>
                  </w:rPr>
                  <w:t xml:space="preserve"> </w:t>
                </w:r>
                <w:r w:rsidR="002E0A33" w:rsidRPr="00093472">
                  <w:rPr>
                    <w:rFonts w:ascii="Times New Roman" w:hAnsi="Times New Roman" w:cs="Times New Roman"/>
                    <w:lang w:val="is-IS"/>
                  </w:rPr>
                  <w:t>á menntun, nýsköpun og rannsóknir.</w:t>
                </w:r>
              </w:p>
              <w:p w14:paraId="07FE02E6" w14:textId="6CEFA95F" w:rsidR="009F5B53" w:rsidRPr="00093472" w:rsidRDefault="009F5B53" w:rsidP="00D26ACD">
                <w:pPr>
                  <w:pStyle w:val="ListParagraph"/>
                  <w:numPr>
                    <w:ilvl w:val="0"/>
                    <w:numId w:val="6"/>
                  </w:numPr>
                  <w:spacing w:before="60" w:after="60" w:line="240" w:lineRule="auto"/>
                  <w:contextualSpacing w:val="0"/>
                  <w:jc w:val="both"/>
                  <w:rPr>
                    <w:rFonts w:ascii="Times New Roman" w:hAnsi="Times New Roman" w:cs="Times New Roman"/>
                    <w:b/>
                    <w:lang w:val="is-IS"/>
                  </w:rPr>
                </w:pPr>
                <w:r w:rsidRPr="00093472">
                  <w:rPr>
                    <w:rFonts w:ascii="Times New Roman" w:hAnsi="Times New Roman" w:cs="Times New Roman"/>
                    <w:b/>
                    <w:lang w:val="is-IS"/>
                  </w:rPr>
                  <w:t>Áhrif á möguleika einstaklinga og fyrirtækja til að eiga samskipti þvert á norræn landamæri</w:t>
                </w:r>
              </w:p>
              <w:p w14:paraId="4141895D" w14:textId="22713052" w:rsidR="002E0A33" w:rsidRPr="00093472" w:rsidRDefault="001C4CE4" w:rsidP="00D26ACD">
                <w:pPr>
                  <w:pStyle w:val="ListParagraph"/>
                  <w:spacing w:before="60" w:after="60" w:line="240" w:lineRule="auto"/>
                  <w:contextualSpacing w:val="0"/>
                  <w:jc w:val="both"/>
                  <w:rPr>
                    <w:rFonts w:ascii="Times New Roman" w:hAnsi="Times New Roman" w:cs="Times New Roman"/>
                    <w:b/>
                    <w:lang w:val="is-IS"/>
                  </w:rPr>
                </w:pPr>
                <w:r w:rsidRPr="00093472">
                  <w:rPr>
                    <w:rFonts w:ascii="Times New Roman" w:hAnsi="Times New Roman" w:cs="Times New Roman"/>
                    <w:lang w:val="is-IS"/>
                  </w:rPr>
                  <w:t>Ekki er gert ráð fyrir áhrif</w:t>
                </w:r>
                <w:r>
                  <w:rPr>
                    <w:rFonts w:ascii="Times New Roman" w:hAnsi="Times New Roman" w:cs="Times New Roman"/>
                    <w:lang w:val="is-IS"/>
                  </w:rPr>
                  <w:t>um</w:t>
                </w:r>
                <w:r w:rsidR="002E0A33" w:rsidRPr="00093472">
                  <w:rPr>
                    <w:rFonts w:ascii="Times New Roman" w:hAnsi="Times New Roman" w:cs="Times New Roman"/>
                    <w:lang w:val="is-IS"/>
                  </w:rPr>
                  <w:t xml:space="preserve"> á möguleika einstaklinga og fyrirtækja til að eiga samskipti þvert á norræn landamæri.</w:t>
                </w:r>
              </w:p>
              <w:p w14:paraId="36C1D42C" w14:textId="7A7EC9B3" w:rsidR="009F5B53" w:rsidRPr="00093472" w:rsidRDefault="009F5B53" w:rsidP="00D26ACD">
                <w:pPr>
                  <w:pStyle w:val="ListParagraph"/>
                  <w:numPr>
                    <w:ilvl w:val="0"/>
                    <w:numId w:val="6"/>
                  </w:numPr>
                  <w:spacing w:before="60" w:after="60" w:line="240" w:lineRule="auto"/>
                  <w:contextualSpacing w:val="0"/>
                  <w:jc w:val="both"/>
                  <w:rPr>
                    <w:rFonts w:ascii="Times New Roman" w:hAnsi="Times New Roman" w:cs="Times New Roman"/>
                    <w:b/>
                    <w:lang w:val="is-IS"/>
                  </w:rPr>
                </w:pPr>
                <w:r w:rsidRPr="00093472">
                  <w:rPr>
                    <w:rFonts w:ascii="Times New Roman" w:hAnsi="Times New Roman" w:cs="Times New Roman"/>
                    <w:b/>
                    <w:lang w:val="is-IS"/>
                  </w:rPr>
                  <w:t>Áhrif á stjórnsýslu, s.s. hvort ráðuneyti og stofnanir eru í stakk búin til að taka við verkefni</w:t>
                </w:r>
              </w:p>
              <w:p w14:paraId="6D0CDBD3" w14:textId="187C27F4" w:rsidR="002E0A33" w:rsidRPr="00093472" w:rsidRDefault="002E0A33" w:rsidP="00D26ACD">
                <w:pPr>
                  <w:pStyle w:val="ListParagraph"/>
                  <w:spacing w:before="60" w:after="60" w:line="240" w:lineRule="auto"/>
                  <w:contextualSpacing w:val="0"/>
                  <w:jc w:val="both"/>
                  <w:rPr>
                    <w:rFonts w:ascii="Times New Roman" w:hAnsi="Times New Roman" w:cs="Times New Roman"/>
                    <w:lang w:val="is-IS"/>
                  </w:rPr>
                </w:pPr>
                <w:r w:rsidRPr="00093472">
                  <w:rPr>
                    <w:rFonts w:ascii="Times New Roman" w:hAnsi="Times New Roman" w:cs="Times New Roman"/>
                    <w:lang w:val="is-IS"/>
                  </w:rPr>
                  <w:t>Gert er ráð fyrir að</w:t>
                </w:r>
                <w:r w:rsidR="00BB1596" w:rsidRPr="00093472">
                  <w:rPr>
                    <w:rFonts w:ascii="Times New Roman" w:hAnsi="Times New Roman" w:cs="Times New Roman"/>
                    <w:lang w:val="is-IS"/>
                  </w:rPr>
                  <w:t xml:space="preserve"> Fjármálaeftirlitið hafi</w:t>
                </w:r>
                <w:r w:rsidRPr="00093472">
                  <w:rPr>
                    <w:rFonts w:ascii="Times New Roman" w:hAnsi="Times New Roman" w:cs="Times New Roman"/>
                    <w:lang w:val="is-IS"/>
                  </w:rPr>
                  <w:t xml:space="preserve"> eftirlit með áformuðum takmörkunum. Eftirlitið fellur vel að öðrum eftirlitsverkefnum stofnunarinnar.</w:t>
                </w:r>
              </w:p>
              <w:p w14:paraId="44F572AD" w14:textId="3258754D" w:rsidR="009F5B53" w:rsidRPr="00093472" w:rsidRDefault="009F5B53" w:rsidP="00D26ACD">
                <w:pPr>
                  <w:pStyle w:val="ListParagraph"/>
                  <w:numPr>
                    <w:ilvl w:val="0"/>
                    <w:numId w:val="6"/>
                  </w:numPr>
                  <w:spacing w:before="60" w:after="60" w:line="240" w:lineRule="auto"/>
                  <w:contextualSpacing w:val="0"/>
                  <w:jc w:val="both"/>
                  <w:rPr>
                    <w:rFonts w:ascii="Times New Roman" w:hAnsi="Times New Roman" w:cs="Times New Roman"/>
                    <w:b/>
                    <w:lang w:val="is-IS"/>
                  </w:rPr>
                </w:pPr>
                <w:r w:rsidRPr="00093472">
                  <w:rPr>
                    <w:rFonts w:ascii="Times New Roman" w:hAnsi="Times New Roman" w:cs="Times New Roman"/>
                    <w:b/>
                    <w:lang w:val="is-IS"/>
                  </w:rPr>
                  <w:t>Áhrif á stöðu tiltekinna þjóðfélagshópa, s.s. aldurshópa, tekjuhópa, mismunandi fjölskyldugerðir, launþega</w:t>
                </w:r>
                <w:r w:rsidRPr="00093472">
                  <w:rPr>
                    <w:rFonts w:ascii="Times New Roman" w:hAnsi="Times New Roman" w:cs="Times New Roman"/>
                    <w:b/>
                    <w:color w:val="FF0000"/>
                    <w:lang w:val="is-IS"/>
                  </w:rPr>
                  <w:t>/</w:t>
                </w:r>
                <w:r w:rsidRPr="00093472">
                  <w:rPr>
                    <w:rFonts w:ascii="Times New Roman" w:hAnsi="Times New Roman" w:cs="Times New Roman"/>
                    <w:b/>
                    <w:lang w:val="is-IS"/>
                  </w:rPr>
                  <w:t>sjálfstætt starfandi</w:t>
                </w:r>
                <w:r w:rsidRPr="00093472">
                  <w:rPr>
                    <w:rFonts w:ascii="Times New Roman" w:hAnsi="Times New Roman" w:cs="Times New Roman"/>
                    <w:b/>
                    <w:color w:val="FF0000"/>
                    <w:lang w:val="is-IS"/>
                  </w:rPr>
                  <w:t>/</w:t>
                </w:r>
                <w:r w:rsidRPr="00093472">
                  <w:rPr>
                    <w:rFonts w:ascii="Times New Roman" w:hAnsi="Times New Roman" w:cs="Times New Roman"/>
                    <w:b/>
                    <w:lang w:val="is-IS"/>
                  </w:rPr>
                  <w:t>utan vinnumarkaðar</w:t>
                </w:r>
              </w:p>
              <w:p w14:paraId="0698C652" w14:textId="6B576ED6" w:rsidR="00AF0674" w:rsidRPr="00093472" w:rsidRDefault="001C4CE4" w:rsidP="00D26ACD">
                <w:pPr>
                  <w:pStyle w:val="ListParagraph"/>
                  <w:spacing w:before="60" w:after="60" w:line="240" w:lineRule="auto"/>
                  <w:contextualSpacing w:val="0"/>
                  <w:jc w:val="both"/>
                  <w:rPr>
                    <w:rFonts w:ascii="Times New Roman" w:hAnsi="Times New Roman" w:cs="Times New Roman"/>
                    <w:lang w:val="is-IS"/>
                  </w:rPr>
                </w:pPr>
                <w:r w:rsidRPr="00093472">
                  <w:rPr>
                    <w:rFonts w:ascii="Times New Roman" w:hAnsi="Times New Roman" w:cs="Times New Roman"/>
                    <w:lang w:val="is-IS"/>
                  </w:rPr>
                  <w:t>Ekki er gert ráð fyrir áhrif</w:t>
                </w:r>
                <w:r>
                  <w:rPr>
                    <w:rFonts w:ascii="Times New Roman" w:hAnsi="Times New Roman" w:cs="Times New Roman"/>
                    <w:lang w:val="is-IS"/>
                  </w:rPr>
                  <w:t>um</w:t>
                </w:r>
                <w:r w:rsidRPr="00093472">
                  <w:rPr>
                    <w:rFonts w:ascii="Times New Roman" w:hAnsi="Times New Roman" w:cs="Times New Roman"/>
                    <w:lang w:val="is-IS"/>
                  </w:rPr>
                  <w:t xml:space="preserve"> </w:t>
                </w:r>
                <w:r w:rsidR="00AF0674" w:rsidRPr="00093472">
                  <w:rPr>
                    <w:rFonts w:ascii="Times New Roman" w:hAnsi="Times New Roman" w:cs="Times New Roman"/>
                    <w:lang w:val="is-IS"/>
                  </w:rPr>
                  <w:t>á stöðu tiltekinna þjóðfélagshópa.</w:t>
                </w:r>
              </w:p>
              <w:p w14:paraId="1E9FB72E" w14:textId="77777777" w:rsidR="00AF0674" w:rsidRPr="00093472" w:rsidRDefault="009F5B53" w:rsidP="00D26ACD">
                <w:pPr>
                  <w:pStyle w:val="ListParagraph"/>
                  <w:numPr>
                    <w:ilvl w:val="0"/>
                    <w:numId w:val="6"/>
                  </w:numPr>
                  <w:spacing w:before="60" w:after="60" w:line="240" w:lineRule="auto"/>
                  <w:contextualSpacing w:val="0"/>
                  <w:jc w:val="both"/>
                  <w:rPr>
                    <w:rFonts w:ascii="Times New Roman" w:hAnsi="Times New Roman" w:cs="Times New Roman"/>
                    <w:b/>
                    <w:lang w:val="is-IS"/>
                  </w:rPr>
                </w:pPr>
                <w:r w:rsidRPr="00093472">
                  <w:rPr>
                    <w:rFonts w:ascii="Times New Roman" w:hAnsi="Times New Roman" w:cs="Times New Roman"/>
                    <w:b/>
                    <w:lang w:val="is-IS"/>
                  </w:rPr>
                  <w:t xml:space="preserve">Áhrif á umhverfi og sjálfbæra þróun </w:t>
                </w:r>
              </w:p>
              <w:p w14:paraId="173D36C2" w14:textId="1443F8AA" w:rsidR="009F5B53" w:rsidRPr="00093472" w:rsidRDefault="001C4CE4" w:rsidP="00D26ACD">
                <w:pPr>
                  <w:pStyle w:val="ListParagraph"/>
                  <w:spacing w:before="60" w:after="60" w:line="240" w:lineRule="auto"/>
                  <w:contextualSpacing w:val="0"/>
                  <w:jc w:val="both"/>
                  <w:rPr>
                    <w:rFonts w:ascii="Times New Roman" w:hAnsi="Times New Roman" w:cs="Times New Roman"/>
                    <w:b/>
                    <w:lang w:val="is-IS"/>
                  </w:rPr>
                </w:pPr>
                <w:r w:rsidRPr="00093472">
                  <w:rPr>
                    <w:rFonts w:ascii="Times New Roman" w:hAnsi="Times New Roman" w:cs="Times New Roman"/>
                    <w:lang w:val="is-IS"/>
                  </w:rPr>
                  <w:t>Ekki er gert ráð fyrir áhrif</w:t>
                </w:r>
                <w:r>
                  <w:rPr>
                    <w:rFonts w:ascii="Times New Roman" w:hAnsi="Times New Roman" w:cs="Times New Roman"/>
                    <w:lang w:val="is-IS"/>
                  </w:rPr>
                  <w:t>um</w:t>
                </w:r>
                <w:r w:rsidRPr="00093472">
                  <w:rPr>
                    <w:rFonts w:ascii="Times New Roman" w:hAnsi="Times New Roman" w:cs="Times New Roman"/>
                    <w:lang w:val="is-IS"/>
                  </w:rPr>
                  <w:t xml:space="preserve"> </w:t>
                </w:r>
                <w:r w:rsidR="00AF0674" w:rsidRPr="00093472">
                  <w:rPr>
                    <w:rFonts w:ascii="Times New Roman" w:hAnsi="Times New Roman" w:cs="Times New Roman"/>
                    <w:lang w:val="is-IS"/>
                  </w:rPr>
                  <w:t>á umhverfi og sjálfbæra þróun.</w:t>
                </w:r>
              </w:p>
            </w:sdtContent>
          </w:sdt>
        </w:tc>
      </w:tr>
      <w:tr w:rsidR="009F5B53" w:rsidRPr="00093472" w14:paraId="049E0F77" w14:textId="77777777" w:rsidTr="007414CB">
        <w:tc>
          <w:tcPr>
            <w:tcW w:w="9288" w:type="dxa"/>
            <w:shd w:val="clear" w:color="auto" w:fill="9CC2E5" w:themeFill="accent5" w:themeFillTint="99"/>
          </w:tcPr>
          <w:p w14:paraId="69693834" w14:textId="1C663011" w:rsidR="009F5B53" w:rsidRPr="00093472" w:rsidRDefault="009F5B53" w:rsidP="00D26ACD">
            <w:pPr>
              <w:pStyle w:val="ListParagraph"/>
              <w:numPr>
                <w:ilvl w:val="0"/>
                <w:numId w:val="1"/>
              </w:numPr>
              <w:spacing w:before="60" w:after="60" w:line="240" w:lineRule="auto"/>
              <w:ind w:left="426" w:hanging="284"/>
              <w:jc w:val="both"/>
              <w:rPr>
                <w:rFonts w:ascii="Times New Roman" w:hAnsi="Times New Roman" w:cs="Times New Roman"/>
                <w:b/>
                <w:color w:val="FFFFFF" w:themeColor="background1"/>
                <w:lang w:val="is-IS"/>
              </w:rPr>
            </w:pPr>
            <w:r w:rsidRPr="00093472">
              <w:rPr>
                <w:rFonts w:ascii="Times New Roman" w:hAnsi="Times New Roman" w:cs="Times New Roman"/>
                <w:b/>
                <w:lang w:val="is-IS"/>
              </w:rPr>
              <w:t>Niðurstaða mats – með vísun í fylgiskjöl ef við á</w:t>
            </w:r>
          </w:p>
        </w:tc>
      </w:tr>
      <w:tr w:rsidR="009F5B53" w:rsidRPr="00093472" w14:paraId="6BF1329D"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 w14:paraId="3EC40346" w14:textId="5236AA40" w:rsidR="009F5B53" w:rsidRPr="00093472" w:rsidRDefault="009F5B53" w:rsidP="00D26ACD">
                <w:pPr>
                  <w:pStyle w:val="ListParagraph"/>
                  <w:numPr>
                    <w:ilvl w:val="0"/>
                    <w:numId w:val="5"/>
                  </w:numPr>
                  <w:spacing w:before="60" w:after="60" w:line="240" w:lineRule="auto"/>
                  <w:contextualSpacing w:val="0"/>
                  <w:jc w:val="both"/>
                  <w:rPr>
                    <w:rFonts w:ascii="Times New Roman" w:hAnsi="Times New Roman" w:cs="Times New Roman"/>
                    <w:b/>
                    <w:lang w:val="is-IS"/>
                  </w:rPr>
                </w:pPr>
                <w:r w:rsidRPr="00093472">
                  <w:rPr>
                    <w:rFonts w:ascii="Times New Roman" w:hAnsi="Times New Roman" w:cs="Times New Roman"/>
                    <w:b/>
                    <w:lang w:val="is-IS"/>
                  </w:rPr>
                  <w:t xml:space="preserve">Samandregin niðurstaða fjárhagsáhrifa fyrir ríkissjóð – heildarútkoma varðandi tekjur, gjöld, afkomu og efnahag  </w:t>
                </w:r>
              </w:p>
              <w:p w14:paraId="162E4BAB" w14:textId="3E7C189A" w:rsidR="00752064" w:rsidRPr="00093472" w:rsidRDefault="00752064" w:rsidP="00D26ACD">
                <w:pPr>
                  <w:pStyle w:val="ListParagraph"/>
                  <w:spacing w:before="60" w:after="60" w:line="240" w:lineRule="auto"/>
                  <w:contextualSpacing w:val="0"/>
                  <w:jc w:val="both"/>
                  <w:rPr>
                    <w:rFonts w:ascii="Times New Roman" w:hAnsi="Times New Roman" w:cs="Times New Roman"/>
                    <w:lang w:val="is-IS"/>
                  </w:rPr>
                </w:pPr>
                <w:r w:rsidRPr="00093472">
                  <w:rPr>
                    <w:rFonts w:ascii="Times New Roman" w:hAnsi="Times New Roman" w:cs="Times New Roman"/>
                    <w:lang w:val="is-IS"/>
                  </w:rPr>
                  <w:t>Ekki er gert ráð fyrir áhrifum á fjárhag ríkissjóðs.</w:t>
                </w:r>
              </w:p>
              <w:p w14:paraId="00BE735E" w14:textId="39C89E11" w:rsidR="009F5B53" w:rsidRPr="00093472" w:rsidRDefault="009F5B53" w:rsidP="00D26ACD">
                <w:pPr>
                  <w:pStyle w:val="ListParagraph"/>
                  <w:numPr>
                    <w:ilvl w:val="0"/>
                    <w:numId w:val="5"/>
                  </w:numPr>
                  <w:spacing w:before="60" w:after="60" w:line="240" w:lineRule="auto"/>
                  <w:contextualSpacing w:val="0"/>
                  <w:jc w:val="both"/>
                  <w:rPr>
                    <w:rFonts w:ascii="Times New Roman" w:hAnsi="Times New Roman" w:cs="Times New Roman"/>
                    <w:b/>
                    <w:lang w:val="is-IS"/>
                  </w:rPr>
                </w:pPr>
                <w:r w:rsidRPr="00093472">
                  <w:rPr>
                    <w:rFonts w:ascii="Times New Roman" w:hAnsi="Times New Roman" w:cs="Times New Roman"/>
                    <w:b/>
                    <w:lang w:val="is-IS"/>
                  </w:rPr>
                  <w:t xml:space="preserve">Önnur áhrif en bein fjárhagsáhrif, álitamál eða fyrirvarar sem ástæða þykir til að vekja athygli á </w:t>
                </w:r>
              </w:p>
              <w:p w14:paraId="6064CF03" w14:textId="4C5620B9" w:rsidR="00752064" w:rsidRPr="00093472" w:rsidRDefault="00752064" w:rsidP="00D26ACD">
                <w:pPr>
                  <w:pStyle w:val="ListParagraph"/>
                  <w:spacing w:before="60" w:after="60" w:line="240" w:lineRule="auto"/>
                  <w:contextualSpacing w:val="0"/>
                  <w:jc w:val="both"/>
                  <w:rPr>
                    <w:rFonts w:ascii="Times New Roman" w:hAnsi="Times New Roman" w:cs="Times New Roman"/>
                    <w:lang w:val="is-IS"/>
                  </w:rPr>
                </w:pPr>
                <w:r w:rsidRPr="00093472">
                  <w:rPr>
                    <w:rFonts w:ascii="Times New Roman" w:hAnsi="Times New Roman" w:cs="Times New Roman"/>
                    <w:lang w:val="is-IS"/>
                  </w:rPr>
                  <w:t>Nei.</w:t>
                </w:r>
              </w:p>
              <w:p w14:paraId="77C41641" w14:textId="77777777" w:rsidR="004D41C3" w:rsidRPr="00093472" w:rsidRDefault="009F5B53" w:rsidP="00D26ACD">
                <w:pPr>
                  <w:pStyle w:val="ListParagraph"/>
                  <w:numPr>
                    <w:ilvl w:val="0"/>
                    <w:numId w:val="5"/>
                  </w:numPr>
                  <w:spacing w:before="60" w:after="60" w:line="240" w:lineRule="auto"/>
                  <w:contextualSpacing w:val="0"/>
                  <w:jc w:val="both"/>
                  <w:rPr>
                    <w:rFonts w:ascii="Times New Roman" w:hAnsi="Times New Roman" w:cs="Times New Roman"/>
                    <w:b/>
                    <w:lang w:val="is-IS"/>
                  </w:rPr>
                </w:pPr>
                <w:r w:rsidRPr="00093472">
                  <w:rPr>
                    <w:rFonts w:ascii="Times New Roman" w:hAnsi="Times New Roman" w:cs="Times New Roman"/>
                    <w:b/>
                    <w:lang w:val="is-IS"/>
                  </w:rPr>
                  <w:t>Samfélagslegur ávinningur veginn á móti kostnaði og fyrirhöfn (ekki gerð krafa um tölulegt mat)</w:t>
                </w:r>
              </w:p>
              <w:p w14:paraId="255C95F2" w14:textId="37AF046A" w:rsidR="009F5B53" w:rsidRPr="00093472" w:rsidRDefault="00BB1596" w:rsidP="00D26ACD">
                <w:pPr>
                  <w:pStyle w:val="ListParagraph"/>
                  <w:spacing w:before="60" w:after="60" w:line="240" w:lineRule="auto"/>
                  <w:contextualSpacing w:val="0"/>
                  <w:jc w:val="both"/>
                  <w:rPr>
                    <w:rFonts w:ascii="Times New Roman" w:hAnsi="Times New Roman" w:cs="Times New Roman"/>
                    <w:lang w:val="is-IS"/>
                  </w:rPr>
                </w:pPr>
                <w:r w:rsidRPr="00093472">
                  <w:rPr>
                    <w:rFonts w:ascii="Times New Roman" w:hAnsi="Times New Roman" w:cs="Times New Roman"/>
                    <w:lang w:val="is-IS"/>
                  </w:rPr>
                  <w:t xml:space="preserve">Áformin fela í sér að hömlur verði settar á vöxt áhættusamrar fjárfestingarbankastarfsemi innlánsstofnana en að þær hafi þó áfram nokkurt svigrúm til stöðutöku til að taka við og vinna </w:t>
                </w:r>
                <w:r w:rsidRPr="00093472">
                  <w:rPr>
                    <w:rFonts w:ascii="Times New Roman" w:hAnsi="Times New Roman" w:cs="Times New Roman"/>
                    <w:lang w:val="is-IS"/>
                  </w:rPr>
                  <w:lastRenderedPageBreak/>
                  <w:t>úr fullnustueignum og veita þjónustu á borð við viðskiptavakt og sölutryggingu. Þau eru ekki talin kalla á breytingar á núverandi skipulagi innlánsstofnana. Því er talið að þau nái markmiðum sínum án verulegs kostnaðar.</w:t>
                </w:r>
              </w:p>
            </w:sdtContent>
          </w:sdt>
        </w:tc>
      </w:tr>
      <w:tr w:rsidR="009F5B53" w:rsidRPr="00093472" w14:paraId="01BC8950" w14:textId="77777777" w:rsidTr="00EB6651">
        <w:tc>
          <w:tcPr>
            <w:tcW w:w="9288" w:type="dxa"/>
            <w:shd w:val="clear" w:color="auto" w:fill="9CC2E5" w:themeFill="accent5" w:themeFillTint="99"/>
          </w:tcPr>
          <w:p w14:paraId="1F2FA43D" w14:textId="77777777" w:rsidR="009F5B53" w:rsidRPr="00093472" w:rsidRDefault="009F5B53" w:rsidP="00D26ACD">
            <w:pPr>
              <w:pStyle w:val="ListParagraph"/>
              <w:numPr>
                <w:ilvl w:val="0"/>
                <w:numId w:val="1"/>
              </w:numPr>
              <w:spacing w:before="60" w:after="60" w:line="240" w:lineRule="auto"/>
              <w:ind w:left="426" w:hanging="284"/>
              <w:jc w:val="both"/>
              <w:rPr>
                <w:rFonts w:ascii="Times New Roman" w:hAnsi="Times New Roman" w:cs="Times New Roman"/>
                <w:b/>
                <w:lang w:val="is-IS"/>
              </w:rPr>
            </w:pPr>
            <w:r w:rsidRPr="00093472">
              <w:rPr>
                <w:rFonts w:ascii="Times New Roman" w:hAnsi="Times New Roman" w:cs="Times New Roman"/>
                <w:b/>
                <w:lang w:val="is-IS"/>
              </w:rPr>
              <w:lastRenderedPageBreak/>
              <w:t>Til útfyllingar vegna endanlegs mats – breytingar frá frummati</w:t>
            </w:r>
          </w:p>
        </w:tc>
      </w:tr>
      <w:tr w:rsidR="009F5B53" w:rsidRPr="00093472" w14:paraId="2C966231" w14:textId="77777777" w:rsidTr="00EB6651">
        <w:tc>
          <w:tcPr>
            <w:tcW w:w="9288" w:type="dxa"/>
          </w:tcPr>
          <w:sdt>
            <w:sdtPr>
              <w:rPr>
                <w:rFonts w:ascii="Times New Roman" w:hAnsi="Times New Roman" w:cs="Times New Roman"/>
                <w:b/>
                <w:lang w:val="is-IS"/>
              </w:rPr>
              <w:id w:val="-1269299813"/>
            </w:sdtPr>
            <w:sdtEndPr/>
            <w:sdtContent>
              <w:p w14:paraId="38EC6AAD" w14:textId="77777777" w:rsidR="009F5B53" w:rsidRPr="00093472" w:rsidRDefault="009F5B53" w:rsidP="00D26ACD">
                <w:pPr>
                  <w:pStyle w:val="ListParagraph"/>
                  <w:numPr>
                    <w:ilvl w:val="0"/>
                    <w:numId w:val="11"/>
                  </w:numPr>
                  <w:spacing w:before="60" w:after="60" w:line="240" w:lineRule="auto"/>
                  <w:contextualSpacing w:val="0"/>
                  <w:jc w:val="both"/>
                  <w:rPr>
                    <w:rFonts w:ascii="Times New Roman" w:hAnsi="Times New Roman" w:cs="Times New Roman"/>
                    <w:b/>
                    <w:lang w:val="is-IS"/>
                  </w:rPr>
                </w:pPr>
                <w:r w:rsidRPr="00093472">
                  <w:rPr>
                    <w:rFonts w:ascii="Times New Roman" w:hAnsi="Times New Roman" w:cs="Times New Roman"/>
                    <w:b/>
                    <w:lang w:val="is-IS"/>
                  </w:rPr>
                  <w:t xml:space="preserve">Voru áform um lagasetninguna ásamt frummati á áhrifum kynnt fyrir FJR? </w:t>
                </w:r>
              </w:p>
              <w:p w14:paraId="60C5338F" w14:textId="77777777" w:rsidR="009F5B53" w:rsidRPr="00093472" w:rsidRDefault="009F5B53" w:rsidP="00D26ACD">
                <w:pPr>
                  <w:pStyle w:val="ListParagraph"/>
                  <w:numPr>
                    <w:ilvl w:val="0"/>
                    <w:numId w:val="11"/>
                  </w:numPr>
                  <w:spacing w:before="60" w:after="60" w:line="240" w:lineRule="auto"/>
                  <w:contextualSpacing w:val="0"/>
                  <w:jc w:val="both"/>
                  <w:rPr>
                    <w:rFonts w:ascii="Times New Roman" w:hAnsi="Times New Roman" w:cs="Times New Roman"/>
                    <w:b/>
                    <w:lang w:val="is-IS"/>
                  </w:rPr>
                </w:pPr>
                <w:r w:rsidRPr="00093472">
                  <w:rPr>
                    <w:rFonts w:ascii="Times New Roman" w:hAnsi="Times New Roman" w:cs="Times New Roman"/>
                    <w:b/>
                    <w:lang w:val="is-IS"/>
                  </w:rPr>
                  <w:t xml:space="preserve">Eru helstu efnisatriði frumvarpsins óbreytt/lítið breytt frá þeim tíma? </w:t>
                </w:r>
              </w:p>
              <w:p w14:paraId="0857D516" w14:textId="77777777" w:rsidR="009F5B53" w:rsidRPr="00093472" w:rsidRDefault="009F5B53" w:rsidP="00D26ACD">
                <w:pPr>
                  <w:pStyle w:val="ListParagraph"/>
                  <w:numPr>
                    <w:ilvl w:val="0"/>
                    <w:numId w:val="11"/>
                  </w:numPr>
                  <w:spacing w:before="60" w:after="60" w:line="240" w:lineRule="auto"/>
                  <w:contextualSpacing w:val="0"/>
                  <w:jc w:val="both"/>
                  <w:rPr>
                    <w:rFonts w:ascii="Times New Roman" w:hAnsi="Times New Roman" w:cs="Times New Roman"/>
                    <w:b/>
                    <w:lang w:val="is-IS"/>
                  </w:rPr>
                </w:pPr>
                <w:r w:rsidRPr="00093472">
                  <w:rPr>
                    <w:rFonts w:ascii="Times New Roman" w:hAnsi="Times New Roman" w:cs="Times New Roman"/>
                    <w:b/>
                    <w:lang w:val="is-IS"/>
                  </w:rPr>
                  <w:t xml:space="preserve">Ef gerðar hafa verið breytingar umfram það, sbr. það frummat á áhrifum frumvarpsins sem áður var kynnt, hverjar eru þær og hver eru fjárhagsáhrifin? </w:t>
                </w:r>
              </w:p>
            </w:sdtContent>
          </w:sdt>
        </w:tc>
      </w:tr>
    </w:tbl>
    <w:p w14:paraId="2041CA4B" w14:textId="77777777" w:rsidR="009F5B53" w:rsidRPr="00093472" w:rsidRDefault="009F5B53">
      <w:pPr>
        <w:rPr>
          <w:rFonts w:ascii="Times New Roman" w:hAnsi="Times New Roman"/>
        </w:rPr>
      </w:pPr>
    </w:p>
    <w:p w14:paraId="16FA6695" w14:textId="77777777" w:rsidR="009F5B53" w:rsidRPr="00093472" w:rsidRDefault="009F5B53" w:rsidP="00E568F6">
      <w:pPr>
        <w:rPr>
          <w:rFonts w:ascii="Times New Roman" w:hAnsi="Times New Roman"/>
        </w:rPr>
      </w:pPr>
    </w:p>
    <w:p w14:paraId="1F3E129C" w14:textId="77777777" w:rsidR="009F5B53" w:rsidRPr="00093472" w:rsidRDefault="009F5B53" w:rsidP="00E568F6">
      <w:pPr>
        <w:rPr>
          <w:rFonts w:ascii="Times New Roman" w:hAnsi="Times New Roman"/>
        </w:rPr>
      </w:pPr>
    </w:p>
    <w:bookmarkEnd w:id="0"/>
    <w:p w14:paraId="5546CF7F" w14:textId="25BB23D4" w:rsidR="00D2256D" w:rsidRPr="00093472" w:rsidRDefault="00D2256D"/>
    <w:sectPr w:rsidR="00D2256D" w:rsidRPr="0009347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5C193" w14:textId="77777777" w:rsidR="00C66D7B" w:rsidRDefault="00C66D7B" w:rsidP="00C66D7B">
      <w:pPr>
        <w:spacing w:after="0" w:line="240" w:lineRule="auto"/>
      </w:pPr>
      <w:r>
        <w:separator/>
      </w:r>
    </w:p>
  </w:endnote>
  <w:endnote w:type="continuationSeparator" w:id="0">
    <w:p w14:paraId="04127A4D" w14:textId="77777777" w:rsidR="00C66D7B" w:rsidRDefault="00C66D7B" w:rsidP="00C66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F901F" w14:textId="77777777" w:rsidR="001227E4" w:rsidRDefault="001227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GoBack" w:displacedByCustomXml="next"/>
  <w:sdt>
    <w:sdtPr>
      <w:rPr>
        <w:rFonts w:ascii="Times New Roman" w:hAnsi="Times New Roman" w:cs="Times New Roman"/>
      </w:rPr>
      <w:id w:val="-1894266236"/>
      <w:docPartObj>
        <w:docPartGallery w:val="Page Numbers (Bottom of Page)"/>
        <w:docPartUnique/>
      </w:docPartObj>
    </w:sdtPr>
    <w:sdtContent>
      <w:p w14:paraId="120ADD93" w14:textId="343A9C54" w:rsidR="001227E4" w:rsidRPr="001227E4" w:rsidRDefault="001227E4">
        <w:pPr>
          <w:pStyle w:val="Footer"/>
          <w:jc w:val="center"/>
          <w:rPr>
            <w:rFonts w:ascii="Times New Roman" w:hAnsi="Times New Roman" w:cs="Times New Roman"/>
          </w:rPr>
        </w:pPr>
        <w:r w:rsidRPr="001227E4">
          <w:rPr>
            <w:rFonts w:ascii="Times New Roman" w:hAnsi="Times New Roman" w:cs="Times New Roman"/>
          </w:rPr>
          <w:fldChar w:fldCharType="begin"/>
        </w:r>
        <w:r w:rsidRPr="001227E4">
          <w:rPr>
            <w:rFonts w:ascii="Times New Roman" w:hAnsi="Times New Roman" w:cs="Times New Roman"/>
          </w:rPr>
          <w:instrText>PAGE   \* MERGEFORMAT</w:instrText>
        </w:r>
        <w:r w:rsidRPr="001227E4">
          <w:rPr>
            <w:rFonts w:ascii="Times New Roman" w:hAnsi="Times New Roman" w:cs="Times New Roman"/>
          </w:rPr>
          <w:fldChar w:fldCharType="separate"/>
        </w:r>
        <w:r w:rsidRPr="001227E4">
          <w:rPr>
            <w:rFonts w:ascii="Times New Roman" w:hAnsi="Times New Roman" w:cs="Times New Roman"/>
          </w:rPr>
          <w:t>2</w:t>
        </w:r>
        <w:r w:rsidRPr="001227E4">
          <w:rPr>
            <w:rFonts w:ascii="Times New Roman" w:hAnsi="Times New Roman" w:cs="Times New Roman"/>
          </w:rPr>
          <w:fldChar w:fldCharType="end"/>
        </w:r>
      </w:p>
    </w:sdtContent>
  </w:sdt>
  <w:bookmarkEnd w:id="1"/>
  <w:p w14:paraId="7028E2D1" w14:textId="77777777" w:rsidR="001227E4" w:rsidRPr="001227E4" w:rsidRDefault="001227E4">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A9099" w14:textId="77777777" w:rsidR="001227E4" w:rsidRDefault="00122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DBED1" w14:textId="77777777" w:rsidR="00C66D7B" w:rsidRDefault="00C66D7B" w:rsidP="00C66D7B">
      <w:pPr>
        <w:spacing w:after="0" w:line="240" w:lineRule="auto"/>
      </w:pPr>
      <w:r>
        <w:separator/>
      </w:r>
    </w:p>
  </w:footnote>
  <w:footnote w:type="continuationSeparator" w:id="0">
    <w:p w14:paraId="3987C865" w14:textId="77777777" w:rsidR="00C66D7B" w:rsidRDefault="00C66D7B" w:rsidP="00C66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BA7B9" w14:textId="77777777" w:rsidR="001227E4" w:rsidRDefault="001227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8B827" w14:textId="77777777" w:rsidR="001227E4" w:rsidRDefault="001227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3C087" w14:textId="77777777" w:rsidR="001227E4" w:rsidRDefault="00122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742059E2"/>
    <w:lvl w:ilvl="0" w:tplc="C18E04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4"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6" w15:restartNumberingAfterBreak="0">
    <w:nsid w:val="51CC3C2D"/>
    <w:multiLevelType w:val="hybridMultilevel"/>
    <w:tmpl w:val="A73652C8"/>
    <w:lvl w:ilvl="0" w:tplc="50264E0C">
      <w:start w:val="1"/>
      <w:numFmt w:val="lowerLetter"/>
      <w:lvlText w:val="%1)"/>
      <w:lvlJc w:val="left"/>
      <w:pPr>
        <w:ind w:left="1080" w:hanging="360"/>
      </w:pPr>
      <w:rPr>
        <w:rFonts w:hint="default"/>
        <w:b w:val="0"/>
        <w:i/>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CE5886"/>
    <w:multiLevelType w:val="hybridMultilevel"/>
    <w:tmpl w:val="34DEB93E"/>
    <w:lvl w:ilvl="0" w:tplc="FE083794">
      <w:start w:val="1"/>
      <w:numFmt w:val="lowerLetter"/>
      <w:lvlText w:val="%1)"/>
      <w:lvlJc w:val="left"/>
      <w:pPr>
        <w:ind w:left="1080" w:hanging="360"/>
      </w:pPr>
      <w:rPr>
        <w:rFonts w:hint="default"/>
        <w:b w:val="0"/>
        <w:i/>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0"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2"/>
  </w:num>
  <w:num w:numId="5">
    <w:abstractNumId w:val="10"/>
  </w:num>
  <w:num w:numId="6">
    <w:abstractNumId w:val="0"/>
  </w:num>
  <w:num w:numId="7">
    <w:abstractNumId w:val="5"/>
  </w:num>
  <w:num w:numId="8">
    <w:abstractNumId w:val="9"/>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B53"/>
    <w:rsid w:val="00004E6B"/>
    <w:rsid w:val="00027A31"/>
    <w:rsid w:val="00081877"/>
    <w:rsid w:val="0008643C"/>
    <w:rsid w:val="00090218"/>
    <w:rsid w:val="00091930"/>
    <w:rsid w:val="000926E1"/>
    <w:rsid w:val="00093472"/>
    <w:rsid w:val="000A35EB"/>
    <w:rsid w:val="000C6704"/>
    <w:rsid w:val="00100340"/>
    <w:rsid w:val="0010613D"/>
    <w:rsid w:val="00115422"/>
    <w:rsid w:val="0011620B"/>
    <w:rsid w:val="0011784B"/>
    <w:rsid w:val="00120051"/>
    <w:rsid w:val="00120578"/>
    <w:rsid w:val="001227E4"/>
    <w:rsid w:val="00123EE2"/>
    <w:rsid w:val="00124BDD"/>
    <w:rsid w:val="00134515"/>
    <w:rsid w:val="001564D6"/>
    <w:rsid w:val="00176120"/>
    <w:rsid w:val="00177A08"/>
    <w:rsid w:val="0018276B"/>
    <w:rsid w:val="001971C2"/>
    <w:rsid w:val="001A1B55"/>
    <w:rsid w:val="001C4CE4"/>
    <w:rsid w:val="001D62CD"/>
    <w:rsid w:val="001E077A"/>
    <w:rsid w:val="002069B5"/>
    <w:rsid w:val="0021008B"/>
    <w:rsid w:val="00245CC5"/>
    <w:rsid w:val="0025621E"/>
    <w:rsid w:val="00262A53"/>
    <w:rsid w:val="002651BF"/>
    <w:rsid w:val="002771E6"/>
    <w:rsid w:val="00285991"/>
    <w:rsid w:val="00294793"/>
    <w:rsid w:val="00296E0B"/>
    <w:rsid w:val="002B0DF4"/>
    <w:rsid w:val="002B4996"/>
    <w:rsid w:val="002C3E7F"/>
    <w:rsid w:val="002E0A33"/>
    <w:rsid w:val="00354E8E"/>
    <w:rsid w:val="00367B23"/>
    <w:rsid w:val="0037522E"/>
    <w:rsid w:val="003769AB"/>
    <w:rsid w:val="003A6135"/>
    <w:rsid w:val="003B18F7"/>
    <w:rsid w:val="003C36BD"/>
    <w:rsid w:val="003C789E"/>
    <w:rsid w:val="003D0D28"/>
    <w:rsid w:val="003F730E"/>
    <w:rsid w:val="00415B11"/>
    <w:rsid w:val="004251F5"/>
    <w:rsid w:val="00440F1F"/>
    <w:rsid w:val="00461E5A"/>
    <w:rsid w:val="00477B44"/>
    <w:rsid w:val="00497CFB"/>
    <w:rsid w:val="004B5B21"/>
    <w:rsid w:val="004C1F80"/>
    <w:rsid w:val="004C26EF"/>
    <w:rsid w:val="004C5C49"/>
    <w:rsid w:val="004D41C3"/>
    <w:rsid w:val="004E2146"/>
    <w:rsid w:val="004E3EB7"/>
    <w:rsid w:val="0051319D"/>
    <w:rsid w:val="00514DB3"/>
    <w:rsid w:val="005317E6"/>
    <w:rsid w:val="00543D55"/>
    <w:rsid w:val="00545EB4"/>
    <w:rsid w:val="005732D7"/>
    <w:rsid w:val="00575B8C"/>
    <w:rsid w:val="005A7875"/>
    <w:rsid w:val="005B09FD"/>
    <w:rsid w:val="005C41AB"/>
    <w:rsid w:val="005C48D8"/>
    <w:rsid w:val="005C4F34"/>
    <w:rsid w:val="005D4E38"/>
    <w:rsid w:val="0060115F"/>
    <w:rsid w:val="00603683"/>
    <w:rsid w:val="00620CA9"/>
    <w:rsid w:val="00620DB6"/>
    <w:rsid w:val="00635162"/>
    <w:rsid w:val="006618D3"/>
    <w:rsid w:val="00671B60"/>
    <w:rsid w:val="006731C6"/>
    <w:rsid w:val="006771B4"/>
    <w:rsid w:val="006A5226"/>
    <w:rsid w:val="006C33C1"/>
    <w:rsid w:val="006C708D"/>
    <w:rsid w:val="006E1DDF"/>
    <w:rsid w:val="006F148B"/>
    <w:rsid w:val="007104B1"/>
    <w:rsid w:val="00752064"/>
    <w:rsid w:val="00766958"/>
    <w:rsid w:val="007806E7"/>
    <w:rsid w:val="007819C3"/>
    <w:rsid w:val="007829EE"/>
    <w:rsid w:val="00786DA4"/>
    <w:rsid w:val="0079246B"/>
    <w:rsid w:val="007978FC"/>
    <w:rsid w:val="00831FCF"/>
    <w:rsid w:val="00834818"/>
    <w:rsid w:val="008365EC"/>
    <w:rsid w:val="00844D02"/>
    <w:rsid w:val="008633C7"/>
    <w:rsid w:val="00870D42"/>
    <w:rsid w:val="0087457D"/>
    <w:rsid w:val="0088469C"/>
    <w:rsid w:val="00894160"/>
    <w:rsid w:val="008C693E"/>
    <w:rsid w:val="008C6C15"/>
    <w:rsid w:val="00913A8C"/>
    <w:rsid w:val="00916617"/>
    <w:rsid w:val="00923151"/>
    <w:rsid w:val="00923E9A"/>
    <w:rsid w:val="009267E1"/>
    <w:rsid w:val="00927055"/>
    <w:rsid w:val="0093202C"/>
    <w:rsid w:val="00953B35"/>
    <w:rsid w:val="00957645"/>
    <w:rsid w:val="0097416D"/>
    <w:rsid w:val="009950B2"/>
    <w:rsid w:val="009C10FA"/>
    <w:rsid w:val="009E3982"/>
    <w:rsid w:val="009F5B53"/>
    <w:rsid w:val="00A113C5"/>
    <w:rsid w:val="00A14382"/>
    <w:rsid w:val="00A1490A"/>
    <w:rsid w:val="00A2219E"/>
    <w:rsid w:val="00A348BF"/>
    <w:rsid w:val="00A37971"/>
    <w:rsid w:val="00A40E27"/>
    <w:rsid w:val="00A46FEB"/>
    <w:rsid w:val="00A570EE"/>
    <w:rsid w:val="00A66C14"/>
    <w:rsid w:val="00AB36E6"/>
    <w:rsid w:val="00AB720F"/>
    <w:rsid w:val="00AD3DF0"/>
    <w:rsid w:val="00AE00AA"/>
    <w:rsid w:val="00AF0674"/>
    <w:rsid w:val="00B02078"/>
    <w:rsid w:val="00B122B3"/>
    <w:rsid w:val="00B252BC"/>
    <w:rsid w:val="00B2613C"/>
    <w:rsid w:val="00B460BA"/>
    <w:rsid w:val="00B625C2"/>
    <w:rsid w:val="00B71386"/>
    <w:rsid w:val="00B85E1A"/>
    <w:rsid w:val="00B8632F"/>
    <w:rsid w:val="00B938C5"/>
    <w:rsid w:val="00BB1596"/>
    <w:rsid w:val="00BB3670"/>
    <w:rsid w:val="00BE2E31"/>
    <w:rsid w:val="00BE4425"/>
    <w:rsid w:val="00C03FDA"/>
    <w:rsid w:val="00C050C5"/>
    <w:rsid w:val="00C050E1"/>
    <w:rsid w:val="00C11A02"/>
    <w:rsid w:val="00C1685B"/>
    <w:rsid w:val="00C377BC"/>
    <w:rsid w:val="00C41411"/>
    <w:rsid w:val="00C478A3"/>
    <w:rsid w:val="00C523BB"/>
    <w:rsid w:val="00C605A1"/>
    <w:rsid w:val="00C66D7B"/>
    <w:rsid w:val="00C7707A"/>
    <w:rsid w:val="00C84223"/>
    <w:rsid w:val="00C91EE3"/>
    <w:rsid w:val="00CD2423"/>
    <w:rsid w:val="00CD3E4C"/>
    <w:rsid w:val="00CD428B"/>
    <w:rsid w:val="00CE3AB8"/>
    <w:rsid w:val="00CE531A"/>
    <w:rsid w:val="00D02531"/>
    <w:rsid w:val="00D142F4"/>
    <w:rsid w:val="00D15908"/>
    <w:rsid w:val="00D2256D"/>
    <w:rsid w:val="00D26ACD"/>
    <w:rsid w:val="00D337EE"/>
    <w:rsid w:val="00D3634A"/>
    <w:rsid w:val="00D501E3"/>
    <w:rsid w:val="00D5035E"/>
    <w:rsid w:val="00D667C6"/>
    <w:rsid w:val="00D71A0C"/>
    <w:rsid w:val="00DA3290"/>
    <w:rsid w:val="00DA38FA"/>
    <w:rsid w:val="00DB44D5"/>
    <w:rsid w:val="00DB5756"/>
    <w:rsid w:val="00DE2FFC"/>
    <w:rsid w:val="00DF1FE8"/>
    <w:rsid w:val="00E11567"/>
    <w:rsid w:val="00E16B89"/>
    <w:rsid w:val="00E2420D"/>
    <w:rsid w:val="00E336EC"/>
    <w:rsid w:val="00E42D84"/>
    <w:rsid w:val="00E60AAA"/>
    <w:rsid w:val="00E66CAA"/>
    <w:rsid w:val="00E860BA"/>
    <w:rsid w:val="00E93310"/>
    <w:rsid w:val="00EA0BB8"/>
    <w:rsid w:val="00EF1E0D"/>
    <w:rsid w:val="00EF5101"/>
    <w:rsid w:val="00F007B6"/>
    <w:rsid w:val="00F1167D"/>
    <w:rsid w:val="00F20D14"/>
    <w:rsid w:val="00F25C8E"/>
    <w:rsid w:val="00F463F9"/>
    <w:rsid w:val="00F46B65"/>
    <w:rsid w:val="00F679DD"/>
    <w:rsid w:val="00F70D1A"/>
    <w:rsid w:val="00F71F72"/>
    <w:rsid w:val="00F7440F"/>
    <w:rsid w:val="00F77E63"/>
    <w:rsid w:val="00FB2375"/>
    <w:rsid w:val="00FB3208"/>
    <w:rsid w:val="00FD448F"/>
    <w:rsid w:val="00FD5C33"/>
    <w:rsid w:val="00FE0F97"/>
    <w:rsid w:val="00FE4E9D"/>
    <w:rsid w:val="00FF440C"/>
    <w:rsid w:val="00FF7412"/>
    <w:rsid w:val="00FF7F5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D209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5B5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B53"/>
    <w:pPr>
      <w:spacing w:after="200" w:line="276" w:lineRule="auto"/>
      <w:ind w:left="720"/>
      <w:contextualSpacing/>
    </w:pPr>
    <w:rPr>
      <w:lang w:val="en-GB"/>
    </w:rPr>
  </w:style>
  <w:style w:type="paragraph" w:styleId="BalloonText">
    <w:name w:val="Balloon Text"/>
    <w:basedOn w:val="Normal"/>
    <w:link w:val="BalloonTextChar"/>
    <w:uiPriority w:val="99"/>
    <w:semiHidden/>
    <w:unhideWhenUsed/>
    <w:rsid w:val="009F5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53"/>
    <w:rPr>
      <w:rFonts w:ascii="Segoe UI" w:hAnsi="Segoe UI" w:cs="Segoe UI"/>
      <w:sz w:val="18"/>
      <w:szCs w:val="18"/>
    </w:rPr>
  </w:style>
  <w:style w:type="character" w:styleId="Hyperlink">
    <w:name w:val="Hyperlink"/>
    <w:basedOn w:val="DefaultParagraphFont"/>
    <w:uiPriority w:val="99"/>
    <w:unhideWhenUsed/>
    <w:rsid w:val="0021008B"/>
    <w:rPr>
      <w:color w:val="0563C1" w:themeColor="hyperlink"/>
      <w:u w:val="single"/>
    </w:rPr>
  </w:style>
  <w:style w:type="character" w:styleId="FollowedHyperlink">
    <w:name w:val="FollowedHyperlink"/>
    <w:basedOn w:val="DefaultParagraphFont"/>
    <w:uiPriority w:val="99"/>
    <w:semiHidden/>
    <w:unhideWhenUsed/>
    <w:rsid w:val="0021008B"/>
    <w:rPr>
      <w:color w:val="954F72" w:themeColor="followedHyperlink"/>
      <w:u w:val="single"/>
    </w:rPr>
  </w:style>
  <w:style w:type="paragraph" w:styleId="Caption">
    <w:name w:val="caption"/>
    <w:basedOn w:val="Normal"/>
    <w:next w:val="Normal"/>
    <w:uiPriority w:val="35"/>
    <w:unhideWhenUsed/>
    <w:qFormat/>
    <w:rsid w:val="00F1167D"/>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AB72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720F"/>
    <w:rPr>
      <w:sz w:val="20"/>
      <w:szCs w:val="20"/>
    </w:rPr>
  </w:style>
  <w:style w:type="character" w:styleId="FootnoteReference">
    <w:name w:val="footnote reference"/>
    <w:basedOn w:val="DefaultParagraphFont"/>
    <w:uiPriority w:val="99"/>
    <w:semiHidden/>
    <w:unhideWhenUsed/>
    <w:rsid w:val="00AB720F"/>
    <w:rPr>
      <w:vertAlign w:val="superscript"/>
    </w:rPr>
  </w:style>
  <w:style w:type="character" w:styleId="UnresolvedMention">
    <w:name w:val="Unresolved Mention"/>
    <w:basedOn w:val="DefaultParagraphFont"/>
    <w:uiPriority w:val="99"/>
    <w:semiHidden/>
    <w:unhideWhenUsed/>
    <w:rsid w:val="00123EE2"/>
    <w:rPr>
      <w:color w:val="605E5C"/>
      <w:shd w:val="clear" w:color="auto" w:fill="E1DFDD"/>
    </w:rPr>
  </w:style>
  <w:style w:type="paragraph" w:styleId="Header">
    <w:name w:val="header"/>
    <w:basedOn w:val="Normal"/>
    <w:link w:val="HeaderChar"/>
    <w:uiPriority w:val="99"/>
    <w:unhideWhenUsed/>
    <w:rsid w:val="00C77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07A"/>
  </w:style>
  <w:style w:type="paragraph" w:styleId="Footer">
    <w:name w:val="footer"/>
    <w:basedOn w:val="Normal"/>
    <w:link w:val="FooterChar"/>
    <w:uiPriority w:val="99"/>
    <w:unhideWhenUsed/>
    <w:rsid w:val="00C77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hingi.is/lagas/nuna/1999099.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jornarradid.is/lisalib/getfile.aspx?itemid=e544d852-fc8f-11e8-942f-005056bc4d7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tjornarradid.is/verkefni/efnahagsmal-og-opinber-fjarmal/efnahagsmal/fjarmalastodugleikara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lthingi.is/lagas/nuna/2014066.html"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CA3A14974F475AAE6CE2610A3E48DF"/>
        <w:category>
          <w:name w:val="General"/>
          <w:gallery w:val="placeholder"/>
        </w:category>
        <w:types>
          <w:type w:val="bbPlcHdr"/>
        </w:types>
        <w:behaviors>
          <w:behavior w:val="content"/>
        </w:behaviors>
        <w:guid w:val="{2343BBE8-C0AF-4287-91C4-59E5279A6449}"/>
      </w:docPartPr>
      <w:docPartBody>
        <w:p w:rsidR="001609BA" w:rsidRDefault="00204B57" w:rsidP="00204B57">
          <w:pPr>
            <w:pStyle w:val="F7CA3A14974F475AAE6CE2610A3E48DF"/>
          </w:pPr>
          <w:r>
            <w:rPr>
              <w:rFonts w:ascii="Times New Roman" w:hAnsi="Times New Roman" w:cs="Times New Roman"/>
            </w:rPr>
            <w:t>Textasvæði</w:t>
          </w:r>
        </w:p>
      </w:docPartBody>
    </w:docPart>
    <w:docPart>
      <w:docPartPr>
        <w:name w:val="89E5D477794045CF85504962D99A32AC"/>
        <w:category>
          <w:name w:val="General"/>
          <w:gallery w:val="placeholder"/>
        </w:category>
        <w:types>
          <w:type w:val="bbPlcHdr"/>
        </w:types>
        <w:behaviors>
          <w:behavior w:val="content"/>
        </w:behaviors>
        <w:guid w:val="{23F0F706-C1C8-4C0D-BB31-2F6E8D4F51A6}"/>
      </w:docPartPr>
      <w:docPartBody>
        <w:p w:rsidR="001609BA" w:rsidRDefault="00204B57" w:rsidP="00204B57">
          <w:pPr>
            <w:pStyle w:val="89E5D477794045CF85504962D99A32AC"/>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57"/>
    <w:rsid w:val="001609BA"/>
    <w:rsid w:val="00204B5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CA3A14974F475AAE6CE2610A3E48DF">
    <w:name w:val="F7CA3A14974F475AAE6CE2610A3E48DF"/>
    <w:rsid w:val="00204B57"/>
  </w:style>
  <w:style w:type="paragraph" w:customStyle="1" w:styleId="89E5D477794045CF85504962D99A32AC">
    <w:name w:val="89E5D477794045CF85504962D99A32AC"/>
    <w:rsid w:val="00204B57"/>
  </w:style>
  <w:style w:type="paragraph" w:customStyle="1" w:styleId="FAD504583A5640C9A9644D6E4FFBE1D4">
    <w:name w:val="FAD504583A5640C9A9644D6E4FFBE1D4"/>
    <w:rsid w:val="00204B57"/>
  </w:style>
  <w:style w:type="paragraph" w:customStyle="1" w:styleId="8BB5EED9E0A9465CA37938DCB61D3260">
    <w:name w:val="8BB5EED9E0A9465CA37938DCB61D3260"/>
    <w:rsid w:val="00204B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1602</Words>
  <Characters>9132</Characters>
  <Application>Microsoft Office Word</Application>
  <DocSecurity>0</DocSecurity>
  <Lines>76</Lines>
  <Paragraphs>21</Paragraphs>
  <ScaleCrop>false</ScaleCrop>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2019-07-04T11:58:00Z</dcterms:created>
  <dcterms:modified xsi:type="dcterms:W3CDTF">2019-07-04T12:40:00Z</dcterms:modified>
</cp:coreProperties>
</file>