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184BD6"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rsidR="00883508" w:rsidRPr="00C16582" w:rsidRDefault="00883508" w:rsidP="00DA27FF">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4CF4EE3C" wp14:editId="6B6460BE">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BF5ACD"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rsidR="00135B40" w:rsidRPr="004E0E11" w:rsidRDefault="00135B40" w:rsidP="00851A99">
            <w:pPr>
              <w:spacing w:before="60" w:after="60"/>
              <w:rPr>
                <w:rFonts w:ascii="Times New Roman" w:hAnsi="Times New Roman" w:cs="Times New Roman"/>
                <w:b/>
                <w:lang w:val="is-IS"/>
              </w:rPr>
            </w:pPr>
            <w:permStart w:id="1722375530" w:edGrp="everyone" w:colFirst="1" w:colLast="1"/>
            <w:r w:rsidRPr="004E0E11">
              <w:rPr>
                <w:rFonts w:ascii="Times New Roman" w:hAnsi="Times New Roman" w:cs="Times New Roman"/>
                <w:b/>
                <w:lang w:val="is-IS"/>
              </w:rPr>
              <w:t>Málsheiti og nr.</w:t>
            </w:r>
          </w:p>
        </w:tc>
        <w:tc>
          <w:tcPr>
            <w:tcW w:w="7479" w:type="dxa"/>
            <w:tcBorders>
              <w:top w:val="single" w:sz="4" w:space="0" w:color="auto"/>
              <w:bottom w:val="single" w:sz="4" w:space="0" w:color="auto"/>
            </w:tcBorders>
          </w:tcPr>
          <w:p w:rsidR="00135B40" w:rsidRPr="004E0E11" w:rsidRDefault="00CC2C94" w:rsidP="00795B16">
            <w:pPr>
              <w:spacing w:before="60"/>
              <w:rPr>
                <w:rFonts w:ascii="Times New Roman" w:hAnsi="Times New Roman" w:cs="Times New Roman"/>
                <w:lang w:val="is-IS"/>
              </w:rPr>
            </w:pPr>
            <w:sdt>
              <w:sdtPr>
                <w:rPr>
                  <w:rFonts w:ascii="Times New Roman" w:hAnsi="Times New Roman" w:cs="Times New Roman"/>
                  <w:lang w:val="is-IS"/>
                </w:rPr>
                <w:id w:val="764192880"/>
                <w:placeholder>
                  <w:docPart w:val="E6A1A9D79D4C4506BAC2993B662C1273"/>
                </w:placeholder>
              </w:sdtPr>
              <w:sdtEndPr/>
              <w:sdtContent>
                <w:r w:rsidR="00135B40" w:rsidRPr="004E0E11">
                  <w:rPr>
                    <w:rFonts w:ascii="Times New Roman" w:hAnsi="Times New Roman" w:cs="Times New Roman"/>
                    <w:lang w:val="is-IS"/>
                  </w:rPr>
                  <w:t xml:space="preserve"> </w:t>
                </w:r>
              </w:sdtContent>
            </w:sdt>
            <w:r w:rsidR="00DF662B">
              <w:rPr>
                <w:rFonts w:ascii="Times New Roman" w:hAnsi="Times New Roman" w:cs="Times New Roman"/>
                <w:lang w:val="is-IS"/>
              </w:rPr>
              <w:t xml:space="preserve"> </w:t>
            </w:r>
            <w:r w:rsidR="00DF662B">
              <w:rPr>
                <w:rFonts w:ascii="Times New Roman" w:hAnsi="Times New Roman" w:cs="Times New Roman"/>
                <w:lang w:val="is-IS"/>
              </w:rPr>
              <w:t>Frumvarp til laga um breytingu á lögum nr. 90/2003 (ríki fyrir ríki skýrsla um skattskil) Mál nr.</w:t>
            </w:r>
            <w:r w:rsidR="00DF662B" w:rsidRPr="008B02FB">
              <w:rPr>
                <w:rFonts w:ascii="Times New Roman" w:hAnsi="Times New Roman" w:cs="Times New Roman"/>
                <w:lang w:val="is-IS"/>
              </w:rPr>
              <w:t xml:space="preserve"> 47 </w:t>
            </w:r>
            <w:r w:rsidR="00DF662B">
              <w:rPr>
                <w:rFonts w:ascii="Times New Roman" w:hAnsi="Times New Roman" w:cs="Times New Roman"/>
                <w:lang w:val="is-IS"/>
              </w:rPr>
              <w:t>á þingmálaskrá</w:t>
            </w:r>
          </w:p>
        </w:tc>
      </w:tr>
      <w:tr w:rsidR="00135B40" w:rsidRPr="00BF5ACD" w:rsidTr="0021293B">
        <w:tblPrEx>
          <w:tblBorders>
            <w:insideH w:val="single" w:sz="4" w:space="0" w:color="auto"/>
            <w:insideV w:val="single" w:sz="4" w:space="0" w:color="auto"/>
          </w:tblBorders>
        </w:tblPrEx>
        <w:tc>
          <w:tcPr>
            <w:tcW w:w="1809" w:type="dxa"/>
            <w:tcBorders>
              <w:bottom w:val="single" w:sz="4" w:space="0" w:color="auto"/>
            </w:tcBorders>
          </w:tcPr>
          <w:p w:rsidR="00135B40" w:rsidRPr="004E0E11" w:rsidRDefault="004E0E11" w:rsidP="0012646E">
            <w:pPr>
              <w:spacing w:before="60" w:after="60"/>
              <w:rPr>
                <w:rFonts w:ascii="Times New Roman" w:hAnsi="Times New Roman" w:cs="Times New Roman"/>
                <w:b/>
                <w:lang w:val="is-IS"/>
              </w:rPr>
            </w:pPr>
            <w:permStart w:id="568859586" w:edGrp="everyone" w:colFirst="1" w:colLast="1"/>
            <w:permEnd w:id="1722375530"/>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DF662B">
                  <w:rPr>
                    <w:rFonts w:ascii="Times New Roman" w:hAnsi="Times New Roman" w:cs="Times New Roman"/>
                    <w:lang w:val="is-IS"/>
                  </w:rPr>
                  <w:t>Fjármála-og efnahagsráðuneytið; skrifstofa skattamála</w:t>
                </w:r>
              </w:p>
            </w:tc>
          </w:sdtContent>
        </w:sdt>
      </w:tr>
      <w:tr w:rsidR="00135B40" w:rsidRPr="00BF5ACD" w:rsidTr="0021293B">
        <w:tblPrEx>
          <w:tblBorders>
            <w:insideH w:val="single" w:sz="4" w:space="0" w:color="auto"/>
            <w:insideV w:val="single" w:sz="4" w:space="0" w:color="auto"/>
          </w:tblBorders>
        </w:tblPrEx>
        <w:tc>
          <w:tcPr>
            <w:tcW w:w="1809" w:type="dxa"/>
            <w:tcBorders>
              <w:bottom w:val="single" w:sz="4" w:space="0" w:color="auto"/>
            </w:tcBorders>
          </w:tcPr>
          <w:p w:rsidR="00135B40" w:rsidRPr="004E0E11" w:rsidRDefault="005176D0" w:rsidP="0012646E">
            <w:pPr>
              <w:spacing w:before="60" w:after="60"/>
              <w:rPr>
                <w:rFonts w:ascii="Times New Roman" w:hAnsi="Times New Roman" w:cs="Times New Roman"/>
                <w:b/>
                <w:lang w:val="is-IS"/>
              </w:rPr>
            </w:pPr>
            <w:permStart w:id="2071265749" w:edGrp="everyone" w:colFirst="1" w:colLast="1"/>
            <w:permEnd w:id="568859586"/>
            <w:r w:rsidRPr="004E0E11">
              <w:rPr>
                <w:rFonts w:ascii="Times New Roman" w:hAnsi="Times New Roman" w:cs="Times New Roman"/>
                <w:b/>
                <w:lang w:val="is-IS"/>
              </w:rPr>
              <w:t>Stig mats</w:t>
            </w:r>
          </w:p>
        </w:tc>
        <w:tc>
          <w:tcPr>
            <w:tcW w:w="7479" w:type="dxa"/>
            <w:tcBorders>
              <w:bottom w:val="nil"/>
            </w:tcBorders>
          </w:tcPr>
          <w:p w:rsidR="00135B40" w:rsidRPr="004E0E11" w:rsidRDefault="00CC2C94"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DF662B">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rsidR="00135B40" w:rsidRPr="004E0E11" w:rsidRDefault="00CC2C94"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4E0E1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rsidR="00135B40" w:rsidRPr="004E0E11" w:rsidRDefault="00135B40" w:rsidP="000D6E33">
            <w:pPr>
              <w:spacing w:before="60" w:after="60"/>
              <w:rPr>
                <w:rFonts w:ascii="Times New Roman" w:hAnsi="Times New Roman" w:cs="Times New Roman"/>
                <w:b/>
                <w:lang w:val="is-IS"/>
              </w:rPr>
            </w:pPr>
            <w:permStart w:id="1708590696" w:edGrp="everyone" w:colFirst="1" w:colLast="1"/>
            <w:permEnd w:id="2071265749"/>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DF662B">
                  <w:rPr>
                    <w:rFonts w:ascii="Times New Roman" w:hAnsi="Times New Roman" w:cs="Times New Roman"/>
                    <w:lang w:val="is-IS"/>
                  </w:rPr>
                  <w:t>6. desember 2018</w:t>
                </w:r>
              </w:p>
            </w:tc>
          </w:sdtContent>
        </w:sdt>
      </w:tr>
      <w:permEnd w:id="1708590696"/>
    </w:tbl>
    <w:p w:rsidR="000073F7" w:rsidRPr="007414CB" w:rsidRDefault="000073F7"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263F72" w:rsidRPr="00BF5ACD" w:rsidTr="007414CB">
        <w:tc>
          <w:tcPr>
            <w:tcW w:w="9288" w:type="dxa"/>
            <w:shd w:val="clear" w:color="auto" w:fill="92CDDC" w:themeFill="accent5" w:themeFillTint="99"/>
          </w:tcPr>
          <w:p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503728026" w:edGrp="everyone" w:displacedByCustomXml="prev"/>
              <w:p w:rsidR="0043227F"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rsidR="00DF662B" w:rsidRPr="00DF662B" w:rsidRDefault="00DF662B" w:rsidP="00DF662B">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Ætla má að á heildina litið verði áhrif frumvarpsins á ríkissjóð óveruleg en það leiði til skýrari og styrkari framkvæmd. </w:t>
                </w:r>
              </w:p>
              <w:p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Hvaða fjárhagsgreining, rekstraráætlanir, reiknilíkön eða önnur áætlanagerð hefur farið fram við undirbúning fjárhagsmatsins?</w:t>
                </w:r>
              </w:p>
              <w:p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Helstu forsendur sem áætlanir byggja á og næmni niðurstaðna fyrir frávikum</w:t>
                </w:r>
              </w:p>
              <w:p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Eru fjárhagsáhrif tímabundin eða varanleg?</w:t>
                </w:r>
              </w:p>
              <w:p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Skorður sem eru settar fyrir útgjöldum og hvatar sem geta haft áhrif á útgjaldaþróun</w:t>
                </w:r>
              </w:p>
              <w:p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Aðskilin umfjöllun um </w:t>
                </w:r>
                <w:proofErr w:type="spellStart"/>
                <w:r w:rsidRPr="00A72ECC">
                  <w:rPr>
                    <w:rFonts w:ascii="Times New Roman" w:hAnsi="Times New Roman" w:cs="Times New Roman"/>
                    <w:lang w:val="is-IS"/>
                  </w:rPr>
                  <w:t>brúttóáhrif</w:t>
                </w:r>
                <w:proofErr w:type="spellEnd"/>
                <w:r w:rsidRPr="00A72ECC">
                  <w:rPr>
                    <w:rFonts w:ascii="Times New Roman" w:hAnsi="Times New Roman" w:cs="Times New Roman"/>
                    <w:lang w:val="is-IS"/>
                  </w:rPr>
                  <w:t xml:space="preserve"> á tekjuhlið og gjaldahlið en einnig tilgreind nettóáhrif á afkomu</w:t>
                </w:r>
              </w:p>
              <w:p w:rsidR="00FD2097"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p>
              <w:p w:rsidR="00D96089" w:rsidRPr="00A72ECC" w:rsidRDefault="002F5A2D" w:rsidP="00237053">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886857">
                  <w:rPr>
                    <w:rFonts w:ascii="Times New Roman" w:hAnsi="Times New Roman" w:cs="Times New Roman"/>
                    <w:lang w:val="is-IS"/>
                  </w:rPr>
                  <w:t xml:space="preserve">Sjá </w:t>
                </w:r>
                <w:r w:rsidR="00D96089" w:rsidRPr="00A72ECC">
                  <w:rPr>
                    <w:rFonts w:ascii="Times New Roman" w:hAnsi="Times New Roman" w:cs="Times New Roman"/>
                    <w:lang w:val="is-IS"/>
                  </w:rPr>
                  <w:t>gátlista fyrir mat á fjárhagsáhrifum</w:t>
                </w:r>
              </w:p>
              <w:p w:rsidR="000212D2" w:rsidRPr="00EE7DC8" w:rsidRDefault="00AD6D06" w:rsidP="00EE7DC8">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D148DB" w:rsidRPr="00FD2097">
                  <w:rPr>
                    <w:rFonts w:ascii="Times New Roman" w:hAnsi="Times New Roman" w:cs="Times New Roman"/>
                    <w:b/>
                    <w:lang w:val="is-IS"/>
                  </w:rPr>
                  <w:t xml:space="preserve"> </w:t>
                </w:r>
              </w:p>
              <w:p w:rsidR="00D96089" w:rsidRPr="00A72ECC" w:rsidRDefault="002F5A2D" w:rsidP="00D96089">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886857">
                  <w:rPr>
                    <w:rFonts w:ascii="Times New Roman" w:hAnsi="Times New Roman" w:cs="Times New Roman"/>
                    <w:lang w:val="is-IS"/>
                  </w:rPr>
                  <w:t xml:space="preserve">Sjá </w:t>
                </w:r>
                <w:r w:rsidR="00D96089" w:rsidRPr="00A72ECC">
                  <w:rPr>
                    <w:rFonts w:ascii="Times New Roman" w:hAnsi="Times New Roman" w:cs="Times New Roman"/>
                    <w:lang w:val="is-IS"/>
                  </w:rPr>
                  <w:t>gátlista fyrir mat á fjárhagsáhrifum</w:t>
                </w:r>
              </w:p>
              <w:p w:rsid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p>
              <w:p w:rsidR="00D96089" w:rsidRPr="00A72ECC" w:rsidRDefault="002F5A2D" w:rsidP="00D96089">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D96089" w:rsidRPr="00A72ECC">
                  <w:rPr>
                    <w:rFonts w:ascii="Times New Roman" w:hAnsi="Times New Roman" w:cs="Times New Roman"/>
                    <w:lang w:val="is-IS"/>
                  </w:rPr>
                  <w:t>Sjá sérstakan gátlista fyrir mat á fjárhagsáhrifum</w:t>
                </w:r>
              </w:p>
              <w:p w:rsidR="00813003" w:rsidRDefault="00AD6D06" w:rsidP="00813003">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p>
              <w:p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og sjónarmið um fyrirkomulag á útgjaldastýringu og umbúnað í fjárlögum</w:t>
                </w:r>
              </w:p>
              <w:p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um framsetningu fjárlaga og reikningshaldslegan grundvöll samkvæmt lögum um opinber fjármál</w:t>
                </w:r>
              </w:p>
              <w:p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Uppbygging skattkerfis og tekjuöflunar ríkissjóðs</w:t>
                </w:r>
              </w:p>
              <w:p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Forsendur og umbúnaður þjónustugjalda – lagakröfur</w:t>
                </w:r>
              </w:p>
              <w:p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Rekstrarform ríkisstarfsemi</w:t>
                </w:r>
              </w:p>
              <w:p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Opinber innkaup og útboð</w:t>
                </w:r>
              </w:p>
              <w:p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Eignaumsýsla ríkisins</w:t>
                </w:r>
              </w:p>
              <w:p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Réttindi og skyldur ríkisstarfsmanna</w:t>
                </w:r>
              </w:p>
              <w:p w:rsidR="00CA3381" w:rsidRPr="00E648AA" w:rsidRDefault="00813003" w:rsidP="00BD69E0">
                <w:pPr>
                  <w:pStyle w:val="Mlsgreinlista"/>
                  <w:numPr>
                    <w:ilvl w:val="0"/>
                    <w:numId w:val="20"/>
                  </w:numPr>
                  <w:spacing w:before="60" w:after="60"/>
                  <w:contextualSpacing w:val="0"/>
                  <w:rPr>
                    <w:rFonts w:ascii="Times New Roman" w:hAnsi="Times New Roman" w:cs="Times New Roman"/>
                    <w:b/>
                    <w:lang w:val="is-IS"/>
                  </w:rPr>
                </w:pPr>
                <w:r w:rsidRPr="004E0E11">
                  <w:rPr>
                    <w:rFonts w:ascii="Times New Roman" w:hAnsi="Times New Roman" w:cs="Times New Roman"/>
                    <w:lang w:val="is-IS"/>
                  </w:rPr>
                  <w:t>Ríkisstyrkir og ívilnanir</w:t>
                </w:r>
                <w:r w:rsidR="003C66CA" w:rsidRPr="004E0E11">
                  <w:rPr>
                    <w:rFonts w:ascii="Times New Roman" w:hAnsi="Times New Roman" w:cs="Times New Roman"/>
                    <w:lang w:val="is-IS"/>
                  </w:rPr>
                  <w:t>,</w:t>
                </w:r>
                <w:r w:rsidRPr="004E0E11">
                  <w:rPr>
                    <w:rFonts w:ascii="Times New Roman" w:hAnsi="Times New Roman" w:cs="Times New Roman"/>
                    <w:lang w:val="is-IS"/>
                  </w:rPr>
                  <w:t xml:space="preserve"> þ.m.t. samræmi við reglur ESA</w:t>
                </w:r>
                <w:r w:rsidR="004E0E11" w:rsidRPr="004E0E11">
                  <w:rPr>
                    <w:rFonts w:ascii="Times New Roman" w:hAnsi="Times New Roman" w:cs="Times New Roman"/>
                    <w:lang w:val="is-IS"/>
                  </w:rPr>
                  <w:t>,</w:t>
                </w:r>
                <w:r w:rsidR="009602BA" w:rsidRPr="004E0E11">
                  <w:rPr>
                    <w:rFonts w:ascii="Times New Roman" w:hAnsi="Times New Roman" w:cs="Times New Roman"/>
                    <w:lang w:val="is-IS"/>
                  </w:rPr>
                  <w:t xml:space="preserve"> </w:t>
                </w:r>
                <w:r w:rsidR="0011293C" w:rsidRPr="004E0E11">
                  <w:rPr>
                    <w:rFonts w:ascii="Times New Roman" w:hAnsi="Times New Roman" w:cs="Times New Roman"/>
                    <w:lang w:val="is-IS"/>
                  </w:rPr>
                  <w:t>sbr. 61. gr. EES-samningsins</w:t>
                </w:r>
                <w:r w:rsidR="00267F64" w:rsidRPr="004E0E11">
                  <w:rPr>
                    <w:rFonts w:ascii="Times New Roman" w:hAnsi="Times New Roman" w:cs="Times New Roman"/>
                    <w:lang w:val="is-IS"/>
                  </w:rPr>
                  <w:t>. A</w:t>
                </w:r>
                <w:r w:rsidR="009602BA" w:rsidRPr="004E0E11">
                  <w:rPr>
                    <w:rFonts w:ascii="Times New Roman" w:hAnsi="Times New Roman" w:cs="Times New Roman"/>
                    <w:lang w:val="is-IS"/>
                  </w:rPr>
                  <w:t>th. tilkynningarskyldu með tveggja mánaða fyrirvara</w:t>
                </w:r>
                <w:r w:rsidR="00B677F5">
                  <w:rPr>
                    <w:rFonts w:ascii="Times New Roman" w:hAnsi="Times New Roman" w:cs="Times New Roman"/>
                    <w:lang w:val="is-IS"/>
                  </w:rPr>
                  <w:t>.</w:t>
                </w:r>
              </w:p>
            </w:sdtContent>
          </w:sdt>
          <w:permEnd w:id="503728026" w:displacedByCustomXml="prev"/>
        </w:tc>
      </w:tr>
      <w:tr w:rsidR="00263F72" w:rsidRPr="00BF5ACD" w:rsidTr="007414CB">
        <w:tc>
          <w:tcPr>
            <w:tcW w:w="9288" w:type="dxa"/>
            <w:shd w:val="clear" w:color="auto" w:fill="92CDDC" w:themeFill="accent5" w:themeFillTint="99"/>
          </w:tcPr>
          <w:p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 xml:space="preserve">Samræmi við útgjaldaramma og fimm ára fjármálaætlun – fjármögnun </w:t>
            </w:r>
          </w:p>
        </w:tc>
      </w:tr>
      <w:tr w:rsidR="00311838" w:rsidRPr="0047580A" w:rsidTr="00FD2097">
        <w:trPr>
          <w:trHeight w:val="826"/>
        </w:trPr>
        <w:tc>
          <w:tcPr>
            <w:tcW w:w="9288" w:type="dxa"/>
          </w:tcPr>
          <w:permStart w:id="224145721" w:edGrp="everyone" w:colFirst="0" w:colLast="0" w:displacedByCustomXml="next"/>
          <w:sdt>
            <w:sdtPr>
              <w:rPr>
                <w:rFonts w:ascii="Times New Roman" w:hAnsi="Times New Roman" w:cs="Times New Roman"/>
                <w:b/>
                <w:lang w:val="is-IS"/>
              </w:rPr>
              <w:id w:val="-197159978"/>
            </w:sdtPr>
            <w:sdtEndPr/>
            <w:sdtContent>
              <w:p w:rsidR="006C6EA3"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rsidR="00237053" w:rsidRPr="00A72ECC"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gildandi fjárlögum</w:t>
                </w:r>
                <w:r w:rsidR="00DF662B">
                  <w:rPr>
                    <w:rFonts w:ascii="Times New Roman" w:hAnsi="Times New Roman" w:cs="Times New Roman"/>
                    <w:lang w:val="is-IS"/>
                  </w:rPr>
                  <w:t xml:space="preserve"> Nei. </w:t>
                </w:r>
              </w:p>
              <w:p w:rsidR="00237053" w:rsidRPr="00A72ECC"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fjárlagafrumvarpi komandi árs</w:t>
                </w:r>
                <w:r w:rsidR="00DF662B">
                  <w:rPr>
                    <w:rFonts w:ascii="Times New Roman" w:hAnsi="Times New Roman" w:cs="Times New Roman"/>
                    <w:lang w:val="is-IS"/>
                  </w:rPr>
                  <w:t xml:space="preserve"> Nei. </w:t>
                </w:r>
              </w:p>
              <w:p w:rsidR="00237053" w:rsidRPr="00A72ECC"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fimm ára fjármálaáætlun ríkisstjórnarinnar</w:t>
                </w:r>
                <w:r w:rsidR="00DF662B">
                  <w:rPr>
                    <w:rFonts w:ascii="Times New Roman" w:hAnsi="Times New Roman" w:cs="Times New Roman"/>
                    <w:lang w:val="is-IS"/>
                  </w:rPr>
                  <w:t xml:space="preserve"> Nei. </w:t>
                </w:r>
              </w:p>
              <w:p w:rsidR="00FD2097" w:rsidRPr="00CA3381"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r w:rsidR="00DF662B">
                  <w:rPr>
                    <w:rFonts w:ascii="Times New Roman" w:hAnsi="Times New Roman" w:cs="Times New Roman"/>
                    <w:b/>
                    <w:lang w:val="is-IS"/>
                  </w:rPr>
                  <w:t xml:space="preserve"> </w:t>
                </w:r>
                <w:r w:rsidR="00DF662B">
                  <w:rPr>
                    <w:rFonts w:ascii="Times New Roman" w:hAnsi="Times New Roman" w:cs="Times New Roman"/>
                    <w:lang w:val="is-IS"/>
                  </w:rPr>
                  <w:t xml:space="preserve">Þær lagabreytingar sem lagðar verða til í frumvarpinu munu ekki hafa teljandi áhrif á afkomu ríkissjóðs samanlagt verði frumvarpið óbreytt að lögum. Þær munu hins vegar leiða til aukins skýrleika og bættra skattskila. </w:t>
                </w:r>
              </w:p>
              <w:p w:rsidR="00CA3381" w:rsidRPr="000D6E33"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r w:rsidR="00DF662B">
                  <w:rPr>
                    <w:rFonts w:ascii="Times New Roman" w:hAnsi="Times New Roman" w:cs="Times New Roman"/>
                    <w:b/>
                    <w:lang w:val="is-IS"/>
                  </w:rPr>
                  <w:t xml:space="preserve"> </w:t>
                </w:r>
                <w:r w:rsidR="00DF662B">
                  <w:rPr>
                    <w:rFonts w:ascii="Times New Roman" w:hAnsi="Times New Roman" w:cs="Times New Roman"/>
                    <w:lang w:val="is-IS"/>
                  </w:rPr>
                  <w:t>Nei.</w:t>
                </w:r>
              </w:p>
            </w:sdtContent>
          </w:sdt>
        </w:tc>
      </w:tr>
      <w:permEnd w:id="224145721"/>
      <w:tr w:rsidR="00263F72" w:rsidRPr="00BF5ACD" w:rsidTr="007414CB">
        <w:tc>
          <w:tcPr>
            <w:tcW w:w="9288" w:type="dxa"/>
            <w:shd w:val="clear" w:color="auto" w:fill="92CDDC" w:themeFill="accent5" w:themeFillTint="99"/>
          </w:tcPr>
          <w:p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311838" w:rsidRPr="00CA3381" w:rsidTr="00FD2097">
        <w:trPr>
          <w:trHeight w:val="826"/>
        </w:trPr>
        <w:tc>
          <w:tcPr>
            <w:tcW w:w="9288" w:type="dxa"/>
          </w:tcPr>
          <w:permStart w:id="73680390"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rsidR="00FD2097" w:rsidRPr="00CA338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r w:rsidR="00E67F09">
                  <w:rPr>
                    <w:rFonts w:ascii="Times New Roman" w:hAnsi="Times New Roman" w:cs="Times New Roman"/>
                    <w:b/>
                    <w:lang w:val="is-IS"/>
                  </w:rPr>
                  <w:t xml:space="preserve"> </w:t>
                </w:r>
              </w:p>
              <w:p w:rsidR="001B69DD" w:rsidRPr="004E0E1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r w:rsidR="00DF662B">
                  <w:rPr>
                    <w:rFonts w:ascii="Times New Roman" w:hAnsi="Times New Roman" w:cs="Times New Roman"/>
                    <w:lang w:val="is-IS"/>
                  </w:rPr>
                  <w:t xml:space="preserve">Nei. </w:t>
                </w:r>
              </w:p>
              <w:p w:rsidR="00FD2097" w:rsidRPr="004E0E11" w:rsidRDefault="001B69DD" w:rsidP="001B69DD">
                <w:pPr>
                  <w:pStyle w:val="Mlsgreinlista"/>
                  <w:spacing w:before="60" w:after="60"/>
                  <w:contextualSpacing w:val="0"/>
                  <w:rPr>
                    <w:rFonts w:ascii="Times New Roman" w:hAnsi="Times New Roman" w:cs="Times New Roman"/>
                    <w:b/>
                    <w:lang w:val="is-IS"/>
                  </w:rPr>
                </w:pPr>
                <w:r w:rsidRPr="004E0E11">
                  <w:rPr>
                    <w:rFonts w:ascii="Times New Roman" w:hAnsi="Times New Roman" w:cs="Times New Roman"/>
                    <w:lang w:val="is-IS"/>
                  </w:rPr>
                  <w:t>– Sjá leiðarvísinn „Grunnmat á eftirlitsreglum“</w:t>
                </w:r>
              </w:p>
              <w:p w:rsidR="00A410EA" w:rsidRPr="004433F4" w:rsidRDefault="00A410EA" w:rsidP="00A410EA">
                <w:pPr>
                  <w:pStyle w:val="Mlsgreinlista"/>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r w:rsidR="00DF662B">
                  <w:rPr>
                    <w:rFonts w:ascii="Times New Roman" w:hAnsi="Times New Roman" w:cs="Times New Roman"/>
                    <w:b/>
                    <w:lang w:val="is-IS"/>
                  </w:rPr>
                  <w:t xml:space="preserve"> </w:t>
                </w:r>
                <w:r w:rsidR="00DF662B">
                  <w:rPr>
                    <w:rFonts w:ascii="Times New Roman" w:hAnsi="Times New Roman" w:cs="Times New Roman"/>
                    <w:lang w:val="is-IS"/>
                  </w:rPr>
                  <w:t xml:space="preserve">Nei. </w:t>
                </w:r>
              </w:p>
              <w:p w:rsidR="00A410EA" w:rsidRPr="004433F4" w:rsidRDefault="00301FF8" w:rsidP="00301FF8">
                <w:pPr>
                  <w:pStyle w:val="Mlsgreinlista"/>
                  <w:numPr>
                    <w:ilvl w:val="0"/>
                    <w:numId w:val="23"/>
                  </w:numPr>
                  <w:spacing w:before="60" w:after="60"/>
                  <w:contextualSpacing w:val="0"/>
                  <w:rPr>
                    <w:rFonts w:ascii="Times New Roman" w:hAnsi="Times New Roman" w:cs="Times New Roman"/>
                    <w:lang w:val="is-IS"/>
                  </w:rPr>
                </w:pPr>
                <w:r w:rsidRPr="004433F4">
                  <w:rPr>
                    <w:rFonts w:ascii="Times New Roman" w:hAnsi="Times New Roman" w:cs="Times New Roman"/>
                    <w:lang w:val="is-IS"/>
                  </w:rPr>
                  <w:t>Líkur á því að fjöldi fyrirtækja á markaði takmarkist með beinum hætti vegna reglusetningar (líklegt ef aðgerðin felur í sér einhvers konar einkarétt, leyfiskerfi eða kvóta)</w:t>
                </w:r>
              </w:p>
              <w:p w:rsidR="00301FF8" w:rsidRPr="00A72ECC" w:rsidRDefault="00301FF8" w:rsidP="00301FF8">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Líkur á því að fyrirtækjum á markaði fækki með óbeinum hætti vegna reglusetningar (líklegt ef aðgerðin felur í sér aukinn kostnað við inngöngu á markað eða tekur aðeins til hluta starfandi fyrirtækja)</w:t>
                </w:r>
              </w:p>
              <w:p w:rsidR="003F530A" w:rsidRDefault="00301FF8" w:rsidP="003F530A">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Takmarkanir á möguleikum fyrirtækja til þess að mæta samkeppni vegna reglusetningar (líklegt ef aðgerðin hefur áhrif á verð fyrirtækja eða eðli vörunnar t.d. staðlar eða ef </w:t>
                </w:r>
                <w:r w:rsidRPr="003F530A">
                  <w:rPr>
                    <w:rFonts w:ascii="Times New Roman" w:hAnsi="Times New Roman" w:cs="Times New Roman"/>
                    <w:lang w:val="is-IS"/>
                  </w:rPr>
                  <w:t>aðgerðin takmarkar sölusvæði, svigrúm til að auglýsa eða til að ákveða hvernig vara er framleidd</w:t>
                </w:r>
              </w:p>
              <w:p w:rsidR="00CA3381" w:rsidRPr="003F530A" w:rsidRDefault="00301FF8" w:rsidP="003F530A">
                <w:pPr>
                  <w:pStyle w:val="Mlsgreinlista"/>
                  <w:numPr>
                    <w:ilvl w:val="0"/>
                    <w:numId w:val="23"/>
                  </w:numPr>
                  <w:spacing w:before="60" w:after="60"/>
                  <w:contextualSpacing w:val="0"/>
                  <w:rPr>
                    <w:rFonts w:ascii="Times New Roman" w:hAnsi="Times New Roman" w:cs="Times New Roman"/>
                    <w:lang w:val="is-IS"/>
                  </w:rPr>
                </w:pPr>
                <w:r w:rsidRPr="003F530A">
                  <w:rPr>
                    <w:rFonts w:ascii="Times New Roman" w:hAnsi="Times New Roman" w:cs="Times New Roman"/>
                    <w:lang w:val="is-IS"/>
                  </w:rPr>
                  <w:t>Takmarkanir á frumkvæði fyrirtækja til að stunda samkeppni með virkum hætti vegna reglusetningar (líklegt ef aðgerðin felur í sér að fyrirtæki verði undanþegin samkeppnislögum eða ef fyrirtæki bera skyldu eða eru hvött til að skipta með sér hvers konar viðskiptalegum upplýsingum)</w:t>
                </w:r>
              </w:p>
            </w:sdtContent>
          </w:sdt>
        </w:tc>
      </w:tr>
      <w:permEnd w:id="73680390"/>
      <w:tr w:rsidR="000D6E33" w:rsidRPr="00BF5ACD" w:rsidTr="007414CB">
        <w:tc>
          <w:tcPr>
            <w:tcW w:w="9288" w:type="dxa"/>
            <w:shd w:val="clear" w:color="auto" w:fill="92CDDC" w:themeFill="accent5" w:themeFillTint="99"/>
          </w:tcPr>
          <w:p w:rsidR="000D6E33"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Önnur áhrif</w:t>
            </w:r>
          </w:p>
        </w:tc>
      </w:tr>
      <w:tr w:rsidR="000D6E33" w:rsidRPr="00CA3381"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2117744789" w:edGrp="everyone" w:displacedByCustomXml="prev"/>
              <w:p w:rsidR="00CE06FC" w:rsidRPr="00CE06FC" w:rsidRDefault="00AC19E3" w:rsidP="00AC19E3">
                <w:pPr>
                  <w:pStyle w:val="Mlsgreinlista"/>
                  <w:numPr>
                    <w:ilvl w:val="0"/>
                    <w:numId w:val="16"/>
                  </w:numPr>
                  <w:spacing w:before="60" w:after="60"/>
                  <w:contextualSpacing w:val="0"/>
                  <w:rPr>
                    <w:rFonts w:ascii="Times New Roman" w:hAnsi="Times New Roman" w:cs="Times New Roman"/>
                    <w:lang w:val="is-IS"/>
                  </w:rPr>
                </w:pPr>
                <w:r w:rsidRPr="00AC19E3">
                  <w:rPr>
                    <w:rFonts w:ascii="Times New Roman" w:hAnsi="Times New Roman" w:cs="Times New Roman"/>
                    <w:b/>
                    <w:lang w:val="is-IS"/>
                  </w:rPr>
                  <w:t>Áhrif á fjárhag sveitarfélaga, sbr. 129. gr. sveitarstjórnarlaga, nr. 138/2011</w:t>
                </w:r>
              </w:p>
              <w:p w:rsidR="000D6E33" w:rsidRPr="004E0E11" w:rsidRDefault="008734A0" w:rsidP="00CE06F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w:t>
                </w:r>
                <w:r w:rsidR="00CE06FC" w:rsidRPr="004E0E11">
                  <w:rPr>
                    <w:rFonts w:ascii="Times New Roman" w:hAnsi="Times New Roman" w:cs="Times New Roman"/>
                    <w:lang w:val="is-IS"/>
                  </w:rPr>
                  <w:t xml:space="preserve">Ath. að </w:t>
                </w:r>
                <w:r w:rsidR="003C66CA" w:rsidRPr="004E0E11">
                  <w:rPr>
                    <w:rFonts w:ascii="Times New Roman" w:hAnsi="Times New Roman" w:cs="Times New Roman"/>
                    <w:lang w:val="is-IS"/>
                  </w:rPr>
                  <w:t xml:space="preserve">skylt er að leggja </w:t>
                </w:r>
                <w:r w:rsidR="00CE06FC" w:rsidRPr="004E0E11">
                  <w:rPr>
                    <w:rFonts w:ascii="Times New Roman" w:hAnsi="Times New Roman" w:cs="Times New Roman"/>
                    <w:lang w:val="is-IS"/>
                  </w:rPr>
                  <w:t xml:space="preserve">slíkt mat </w:t>
                </w:r>
                <w:r w:rsidR="003C66CA" w:rsidRPr="004E0E11">
                  <w:rPr>
                    <w:rFonts w:ascii="Times New Roman" w:hAnsi="Times New Roman" w:cs="Times New Roman"/>
                    <w:lang w:val="is-IS"/>
                  </w:rPr>
                  <w:t xml:space="preserve">fyrir Samband íslenskra sveitarfélaga til umsagnar og tilkynna </w:t>
                </w:r>
                <w:r w:rsidR="00CE06FC" w:rsidRPr="004E0E11">
                  <w:rPr>
                    <w:rFonts w:ascii="Times New Roman" w:hAnsi="Times New Roman" w:cs="Times New Roman"/>
                    <w:lang w:val="is-IS"/>
                  </w:rPr>
                  <w:t xml:space="preserve">niðurstöðu máls </w:t>
                </w:r>
                <w:r w:rsidR="003C66CA" w:rsidRPr="004E0E11">
                  <w:rPr>
                    <w:rFonts w:ascii="Times New Roman" w:hAnsi="Times New Roman" w:cs="Times New Roman"/>
                    <w:lang w:val="is-IS"/>
                  </w:rPr>
                  <w:t>til samgöngu- og sveitarstjórnarráðuneytisins</w:t>
                </w:r>
              </w:p>
              <w:p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frelsi til að veita þjónustu (</w:t>
                </w:r>
                <w:r w:rsidR="008734A0" w:rsidRPr="004E0E11">
                  <w:rPr>
                    <w:rFonts w:ascii="Times New Roman" w:hAnsi="Times New Roman" w:cs="Times New Roman"/>
                    <w:b/>
                    <w:lang w:val="is-IS"/>
                  </w:rPr>
                  <w:t>með eða án staðfestu á Íslandi)</w:t>
                </w:r>
              </w:p>
              <w:p w:rsidR="00AC19E3" w:rsidRPr="004E0E11" w:rsidRDefault="00CE06FC" w:rsidP="00CE06F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Ath. tilkynningarskyldu til</w:t>
                </w:r>
                <w:r w:rsidR="00AC19E3" w:rsidRPr="004E0E11">
                  <w:rPr>
                    <w:rFonts w:ascii="Times New Roman" w:hAnsi="Times New Roman" w:cs="Times New Roman"/>
                    <w:lang w:val="is-IS"/>
                  </w:rPr>
                  <w:t xml:space="preserve"> ESA </w:t>
                </w:r>
                <w:r w:rsidR="009602BA" w:rsidRPr="004E0E11">
                  <w:rPr>
                    <w:rFonts w:ascii="Times New Roman" w:hAnsi="Times New Roman" w:cs="Times New Roman"/>
                    <w:lang w:val="is-IS"/>
                  </w:rPr>
                  <w:t>með fjögurra mánaða fyrirvara</w:t>
                </w:r>
                <w:r w:rsidR="00BD69E0" w:rsidRPr="004E0E11">
                  <w:rPr>
                    <w:rFonts w:ascii="Times New Roman" w:hAnsi="Times New Roman" w:cs="Times New Roman"/>
                    <w:lang w:val="is-IS"/>
                  </w:rPr>
                  <w:t xml:space="preserve">, </w:t>
                </w:r>
                <w:r w:rsidR="00AC19E3" w:rsidRPr="004E0E11">
                  <w:rPr>
                    <w:rFonts w:ascii="Times New Roman" w:hAnsi="Times New Roman" w:cs="Times New Roman"/>
                    <w:lang w:val="is-IS"/>
                  </w:rPr>
                  <w:t>sbr. 1. og 2. gr. reglugerðar nr. 666/2011</w:t>
                </w:r>
              </w:p>
              <w:p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 xml:space="preserve">Áhrif á tæknilegar reglur um vöru og </w:t>
                </w:r>
                <w:proofErr w:type="spellStart"/>
                <w:r w:rsidRPr="004E0E11">
                  <w:rPr>
                    <w:rFonts w:ascii="Times New Roman" w:hAnsi="Times New Roman" w:cs="Times New Roman"/>
                    <w:b/>
                    <w:lang w:val="is-IS"/>
                  </w:rPr>
                  <w:t>fjarþjónustu</w:t>
                </w:r>
                <w:proofErr w:type="spellEnd"/>
                <w:r w:rsidRPr="004E0E11">
                  <w:rPr>
                    <w:rFonts w:ascii="Times New Roman" w:hAnsi="Times New Roman" w:cs="Times New Roman"/>
                    <w:b/>
                    <w:lang w:val="is-IS"/>
                  </w:rPr>
                  <w:t>, sbr. lög nr. 57/2000</w:t>
                </w:r>
                <w:r w:rsidR="008734A0" w:rsidRPr="004E0E11">
                  <w:rPr>
                    <w:rFonts w:ascii="Times New Roman" w:hAnsi="Times New Roman" w:cs="Times New Roman"/>
                    <w:b/>
                    <w:lang w:val="is-IS"/>
                  </w:rPr>
                  <w:t xml:space="preserve">  </w:t>
                </w:r>
              </w:p>
              <w:p w:rsidR="00AC19E3" w:rsidRPr="004E0E11" w:rsidRDefault="00CE06FC" w:rsidP="00CE06F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Ath. tilkynningarskyldu til</w:t>
                </w:r>
                <w:r w:rsidR="00AC19E3" w:rsidRPr="004E0E11">
                  <w:rPr>
                    <w:rFonts w:ascii="Times New Roman" w:hAnsi="Times New Roman" w:cs="Times New Roman"/>
                    <w:lang w:val="is-IS"/>
                  </w:rPr>
                  <w:t xml:space="preserve"> ESA</w:t>
                </w:r>
                <w:r w:rsidR="008734A0" w:rsidRPr="004E0E11">
                  <w:rPr>
                    <w:rFonts w:ascii="Times New Roman" w:hAnsi="Times New Roman" w:cs="Times New Roman"/>
                    <w:lang w:val="is-IS"/>
                  </w:rPr>
                  <w:t xml:space="preserve"> </w:t>
                </w:r>
                <w:r w:rsidR="009602BA" w:rsidRPr="004E0E11">
                  <w:rPr>
                    <w:rFonts w:ascii="Times New Roman" w:hAnsi="Times New Roman" w:cs="Times New Roman"/>
                    <w:lang w:val="is-IS"/>
                  </w:rPr>
                  <w:t>með þriggja mánaða fyrirvara</w:t>
                </w:r>
                <w:r w:rsidR="00BD69E0" w:rsidRPr="004E0E11">
                  <w:rPr>
                    <w:rFonts w:ascii="Times New Roman" w:hAnsi="Times New Roman" w:cs="Times New Roman"/>
                    <w:lang w:val="is-IS"/>
                  </w:rPr>
                  <w:t xml:space="preserve">, </w:t>
                </w:r>
                <w:r w:rsidR="008734A0" w:rsidRPr="004E0E11">
                  <w:rPr>
                    <w:rFonts w:ascii="Times New Roman" w:hAnsi="Times New Roman" w:cs="Times New Roman"/>
                    <w:lang w:val="is-IS"/>
                  </w:rPr>
                  <w:t xml:space="preserve">sbr. </w:t>
                </w:r>
                <w:r w:rsidR="00BD69E0" w:rsidRPr="004E0E11">
                  <w:rPr>
                    <w:rFonts w:ascii="Times New Roman" w:hAnsi="Times New Roman" w:cs="Times New Roman"/>
                    <w:lang w:val="is-IS"/>
                  </w:rPr>
                  <w:t>1</w:t>
                </w:r>
                <w:r w:rsidR="008734A0" w:rsidRPr="004E0E11">
                  <w:rPr>
                    <w:rFonts w:ascii="Times New Roman" w:hAnsi="Times New Roman" w:cs="Times New Roman"/>
                    <w:lang w:val="is-IS"/>
                  </w:rPr>
                  <w:t xml:space="preserve">. og </w:t>
                </w:r>
                <w:r w:rsidR="00BD69E0" w:rsidRPr="004E0E11">
                  <w:rPr>
                    <w:rFonts w:ascii="Times New Roman" w:hAnsi="Times New Roman" w:cs="Times New Roman"/>
                    <w:lang w:val="is-IS"/>
                  </w:rPr>
                  <w:t>2</w:t>
                </w:r>
                <w:r w:rsidR="008734A0" w:rsidRPr="004E0E11">
                  <w:rPr>
                    <w:rFonts w:ascii="Times New Roman" w:hAnsi="Times New Roman" w:cs="Times New Roman"/>
                    <w:lang w:val="is-IS"/>
                  </w:rPr>
                  <w:t>. gr. reglugerðar nr. 666/2011</w:t>
                </w:r>
              </w:p>
              <w:p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byggðalög</w:t>
                </w:r>
              </w:p>
              <w:p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frjáls félagasamtök</w:t>
                </w:r>
              </w:p>
              <w:p w:rsidR="003C66CA" w:rsidRPr="004E0E11" w:rsidRDefault="00AC19E3" w:rsidP="00AC19E3">
                <w:pPr>
                  <w:pStyle w:val="Mlsgreinlista"/>
                  <w:numPr>
                    <w:ilvl w:val="0"/>
                    <w:numId w:val="16"/>
                  </w:numPr>
                  <w:spacing w:before="60" w:after="60"/>
                  <w:contextualSpacing w:val="0"/>
                  <w:rPr>
                    <w:rFonts w:ascii="Times New Roman" w:hAnsi="Times New Roman" w:cs="Times New Roman"/>
                    <w:b/>
                    <w:lang w:val="is-IS"/>
                  </w:rPr>
                </w:pPr>
                <w:r w:rsidRPr="004E0E11">
                  <w:rPr>
                    <w:rFonts w:ascii="Times New Roman" w:hAnsi="Times New Roman" w:cs="Times New Roman"/>
                    <w:b/>
                    <w:lang w:val="is-IS"/>
                  </w:rPr>
                  <w:t>Áhrif á jafnrétti kynjanna</w:t>
                </w:r>
              </w:p>
              <w:p w:rsidR="00AC19E3" w:rsidRPr="004E0E11" w:rsidRDefault="00886857" w:rsidP="003C66CA">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Sjá </w:t>
                </w:r>
                <w:r w:rsidR="003C66CA" w:rsidRPr="004E0E11">
                  <w:rPr>
                    <w:rFonts w:ascii="Times New Roman" w:hAnsi="Times New Roman" w:cs="Times New Roman"/>
                    <w:lang w:val="is-IS"/>
                  </w:rPr>
                  <w:t>leiðarvísi fyrir mat á jafnréttisáhrifum</w:t>
                </w:r>
              </w:p>
              <w:p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lastRenderedPageBreak/>
                  <w:t>Áhrif a lýðheilsu</w:t>
                </w:r>
              </w:p>
              <w:p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menntun, nýsköpun og rannsóknir</w:t>
                </w:r>
              </w:p>
              <w:p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möguleika einstaklinga og fyrirtækja til að eiga samskipti þvert á norræn landamæri</w:t>
                </w:r>
                <w:r w:rsidR="00DF662B">
                  <w:rPr>
                    <w:rFonts w:ascii="Times New Roman" w:hAnsi="Times New Roman" w:cs="Times New Roman"/>
                    <w:b/>
                    <w:lang w:val="is-IS"/>
                  </w:rPr>
                  <w:t xml:space="preserve"> </w:t>
                </w:r>
              </w:p>
              <w:p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stjórnsýslu, s.s. hvort ráðuneyti og stofnanir eru í stakk búin til að taka við verkefni</w:t>
                </w:r>
              </w:p>
              <w:p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stöðu tiltekinna þjóðfélagshópa, s.s. aldurshópa, tekjuhópa, mismunandi fjölskyldugerðir, launþega</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sjálfstætt starfandi</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utan vinnumarkaðar</w:t>
                </w:r>
              </w:p>
              <w:p w:rsidR="000D6E33" w:rsidRPr="00346619" w:rsidRDefault="00346619" w:rsidP="008831B4">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umhverfi og sjálfbæra þróun</w:t>
                </w:r>
                <w:r>
                  <w:rPr>
                    <w:rFonts w:ascii="Times New Roman" w:hAnsi="Times New Roman" w:cs="Times New Roman"/>
                    <w:b/>
                    <w:lang w:val="is-IS"/>
                  </w:rPr>
                  <w:t xml:space="preserve"> </w:t>
                </w:r>
              </w:p>
              <w:permEnd w:id="2117744789" w:displacedByCustomXml="next"/>
            </w:sdtContent>
          </w:sdt>
        </w:tc>
      </w:tr>
      <w:tr w:rsidR="00311838" w:rsidRPr="0047580A" w:rsidTr="007414CB">
        <w:tc>
          <w:tcPr>
            <w:tcW w:w="9288" w:type="dxa"/>
            <w:shd w:val="clear" w:color="auto" w:fill="92CDDC" w:themeFill="accent5" w:themeFillTint="99"/>
          </w:tcPr>
          <w:p w:rsidR="00311838"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CA3381"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258038486" w:edGrp="everyone" w:displacedByCustomXml="prev"/>
              <w:p w:rsidR="000073F7" w:rsidRPr="00CC2C94" w:rsidRDefault="000073F7" w:rsidP="00CC2C94">
                <w:pPr>
                  <w:pStyle w:val="Mlsgreinlista"/>
                  <w:spacing w:before="60" w:after="60"/>
                  <w:contextualSpacing w:val="0"/>
                  <w:rPr>
                    <w:rFonts w:ascii="Times New Roman" w:hAnsi="Times New Roman" w:cs="Times New Roman"/>
                    <w:lang w:val="is-IS"/>
                  </w:rPr>
                </w:pPr>
                <w:r w:rsidRPr="00346619">
                  <w:rPr>
                    <w:rFonts w:ascii="Times New Roman" w:hAnsi="Times New Roman" w:cs="Times New Roman"/>
                    <w:b/>
                    <w:lang w:val="is-IS"/>
                  </w:rPr>
                  <w:t>Samandregin niðurstaða fjárhagsáhrifa fyrir ríkissjóð – heildarútkoma varðandi tekjur, gjöld, afkomu og efnahag</w:t>
                </w:r>
                <w:r>
                  <w:rPr>
                    <w:rFonts w:ascii="Times New Roman" w:hAnsi="Times New Roman" w:cs="Times New Roman"/>
                    <w:b/>
                    <w:lang w:val="is-IS"/>
                  </w:rPr>
                  <w:t xml:space="preserve">  </w:t>
                </w:r>
                <w:r w:rsidR="00CC2C94">
                  <w:rPr>
                    <w:rFonts w:ascii="Times New Roman" w:hAnsi="Times New Roman" w:cs="Times New Roman"/>
                    <w:lang w:val="is-IS"/>
                  </w:rPr>
                  <w:t xml:space="preserve">Ætla má að á heildina litið verði áhrif frumvarpsins á ríkissjóð óveruleg en það leiði til skýrari og styrkari framkvæmd. </w:t>
                </w:r>
              </w:p>
              <w:p w:rsidR="000073F7" w:rsidRPr="00CA3381"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 xml:space="preserve">vekja athygli á </w:t>
                </w:r>
              </w:p>
              <w:p w:rsidR="00CA3381" w:rsidRPr="00F33A33" w:rsidRDefault="00346619" w:rsidP="00F33A33">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r w:rsidR="00CC2C94">
                  <w:rPr>
                    <w:rFonts w:ascii="Times New Roman" w:hAnsi="Times New Roman" w:cs="Times New Roman"/>
                    <w:lang w:val="is-IS"/>
                  </w:rPr>
                  <w:t xml:space="preserve">Markmiðið með ákvæði um skil á ríki-fyrir-ríki skýrslum er að sporna við skattundanskotum hjá fjölþjóðlegum samstæðum. Sú breyting sem hér um ræðir hefur það að markmiði að gera núgildandi ákvæði skýrara. </w:t>
                </w:r>
                <w:bookmarkStart w:id="0" w:name="_GoBack"/>
                <w:bookmarkEnd w:id="0"/>
                <w:r w:rsidR="00CC2C94">
                  <w:rPr>
                    <w:rFonts w:ascii="Times New Roman" w:hAnsi="Times New Roman" w:cs="Times New Roman"/>
                    <w:b/>
                    <w:lang w:val="is-IS"/>
                  </w:rPr>
                  <w:t xml:space="preserve"> </w:t>
                </w:r>
              </w:p>
              <w:permEnd w:id="258038486" w:displacedByCustomXml="next"/>
            </w:sdtContent>
          </w:sdt>
        </w:tc>
      </w:tr>
      <w:tr w:rsidR="00EB6651" w:rsidRPr="0047580A" w:rsidTr="00EB6651">
        <w:tc>
          <w:tcPr>
            <w:tcW w:w="9288" w:type="dxa"/>
            <w:shd w:val="clear" w:color="auto" w:fill="92CDDC" w:themeFill="accent5" w:themeFillTint="99"/>
          </w:tcPr>
          <w:p w:rsidR="00EB6651" w:rsidRPr="00BF3F59" w:rsidRDefault="00D64A3D" w:rsidP="00D64A3D">
            <w:pPr>
              <w:pStyle w:val="Mlsgreinlista"/>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t>Til útfyllingar vegna endanlegs mats – breytingar frá frummati</w:t>
            </w:r>
          </w:p>
        </w:tc>
      </w:tr>
      <w:tr w:rsidR="00EB6651" w:rsidRPr="00CA3381" w:rsidTr="00EB6651">
        <w:tc>
          <w:tcPr>
            <w:tcW w:w="9288" w:type="dxa"/>
          </w:tcPr>
          <w:sdt>
            <w:sdtPr>
              <w:rPr>
                <w:rFonts w:ascii="Times New Roman" w:hAnsi="Times New Roman" w:cs="Times New Roman"/>
                <w:b/>
                <w:lang w:val="is-IS"/>
              </w:rPr>
              <w:id w:val="-1269299813"/>
            </w:sdtPr>
            <w:sdtEndPr/>
            <w:sdtContent>
              <w:permStart w:id="1673216890" w:edGrp="everyone" w:displacedByCustomXml="prev"/>
              <w:p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rsidR="00EB6651" w:rsidRPr="00BF3F59" w:rsidRDefault="00D64A3D" w:rsidP="000073F7">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r w:rsidR="00EB6651" w:rsidRPr="00BF3F59">
                  <w:rPr>
                    <w:rFonts w:ascii="Times New Roman" w:hAnsi="Times New Roman" w:cs="Times New Roman"/>
                    <w:b/>
                    <w:lang w:val="is-IS"/>
                  </w:rPr>
                  <w:t xml:space="preserve"> </w:t>
                </w:r>
              </w:p>
              <w:permEnd w:id="1673216890" w:displacedByCustomXml="next"/>
            </w:sdtContent>
          </w:sdt>
        </w:tc>
      </w:tr>
    </w:tbl>
    <w:p w:rsidR="00263F72" w:rsidRDefault="00263F72">
      <w:pPr>
        <w:rPr>
          <w:rFonts w:ascii="Times New Roman" w:hAnsi="Times New Roman" w:cs="Times New Roman"/>
          <w:lang w:val="is-IS"/>
        </w:rPr>
      </w:pPr>
    </w:p>
    <w:p w:rsidR="00E568F6" w:rsidRDefault="00E568F6" w:rsidP="00E568F6">
      <w:pPr>
        <w:rPr>
          <w:rFonts w:ascii="Times New Roman" w:hAnsi="Times New Roman" w:cs="Times New Roman"/>
          <w:lang w:val="is-IS"/>
        </w:rPr>
      </w:pPr>
    </w:p>
    <w:p w:rsidR="00E568F6" w:rsidRPr="00E568F6" w:rsidRDefault="00E568F6" w:rsidP="00E568F6">
      <w:pPr>
        <w:rPr>
          <w:rFonts w:ascii="Times New Roman" w:hAnsi="Times New Roman" w:cs="Times New Roman"/>
          <w:lang w:val="is-IS"/>
        </w:rPr>
      </w:pPr>
    </w:p>
    <w:sectPr w:rsidR="00E568F6" w:rsidRPr="00E568F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36884" w:rsidRDefault="00D36884" w:rsidP="007478E0">
      <w:pPr>
        <w:spacing w:after="0" w:line="240" w:lineRule="auto"/>
      </w:pPr>
      <w:r>
        <w:separator/>
      </w:r>
    </w:p>
  </w:endnote>
  <w:endnote w:type="continuationSeparator" w:id="0">
    <w:p w:rsidR="00D36884" w:rsidRDefault="00D36884"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rsidR="002A4788" w:rsidRDefault="002A4788" w:rsidP="002A4788">
        <w:pPr>
          <w:pStyle w:val="Suftur"/>
          <w:jc w:val="center"/>
        </w:pPr>
        <w:r>
          <w:fldChar w:fldCharType="begin"/>
        </w:r>
        <w:r>
          <w:instrText>PAGE   \* MERGEFORMAT</w:instrText>
        </w:r>
        <w:r>
          <w:fldChar w:fldCharType="separate"/>
        </w:r>
        <w:r w:rsidR="00CC2C94" w:rsidRPr="00CC2C94">
          <w:rPr>
            <w:noProof/>
            <w:lang w:val="is-IS"/>
          </w:rPr>
          <w:t>2</w:t>
        </w:r>
        <w:r>
          <w:rPr>
            <w:noProof/>
          </w:rPr>
          <w:fldChar w:fldCharType="end"/>
        </w:r>
      </w:p>
    </w:sdtContent>
  </w:sdt>
  <w:p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 xml:space="preserve">Útg. </w:t>
    </w:r>
    <w:r w:rsidR="00F55F5D">
      <w:rPr>
        <w:rFonts w:ascii="Times New Roman" w:hAnsi="Times New Roman" w:cs="Times New Roman"/>
        <w:noProof/>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36884" w:rsidRDefault="00D36884" w:rsidP="007478E0">
      <w:pPr>
        <w:spacing w:after="0" w:line="240" w:lineRule="auto"/>
      </w:pPr>
      <w:r>
        <w:separator/>
      </w:r>
    </w:p>
  </w:footnote>
  <w:footnote w:type="continuationSeparator" w:id="0">
    <w:p w:rsidR="00D36884" w:rsidRDefault="00D36884"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7"/>
  </w:num>
  <w:num w:numId="5">
    <w:abstractNumId w:val="18"/>
  </w:num>
  <w:num w:numId="6">
    <w:abstractNumId w:val="12"/>
  </w:num>
  <w:num w:numId="7">
    <w:abstractNumId w:val="8"/>
  </w:num>
  <w:num w:numId="8">
    <w:abstractNumId w:val="6"/>
  </w:num>
  <w:num w:numId="9">
    <w:abstractNumId w:val="14"/>
  </w:num>
  <w:num w:numId="10">
    <w:abstractNumId w:val="15"/>
  </w:num>
  <w:num w:numId="11">
    <w:abstractNumId w:val="24"/>
  </w:num>
  <w:num w:numId="12">
    <w:abstractNumId w:val="26"/>
  </w:num>
  <w:num w:numId="13">
    <w:abstractNumId w:val="2"/>
  </w:num>
  <w:num w:numId="14">
    <w:abstractNumId w:val="3"/>
  </w:num>
  <w:num w:numId="15">
    <w:abstractNumId w:val="28"/>
  </w:num>
  <w:num w:numId="16">
    <w:abstractNumId w:val="0"/>
  </w:num>
  <w:num w:numId="17">
    <w:abstractNumId w:val="13"/>
  </w:num>
  <w:num w:numId="18">
    <w:abstractNumId w:val="22"/>
  </w:num>
  <w:num w:numId="19">
    <w:abstractNumId w:val="23"/>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5"/>
  </w:num>
  <w:num w:numId="28">
    <w:abstractNumId w:val="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documentProtection w:edit="readOnly" w:enforcement="0"/>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073F7"/>
    <w:rsid w:val="000212D2"/>
    <w:rsid w:val="00050DAE"/>
    <w:rsid w:val="00051DC6"/>
    <w:rsid w:val="00063E97"/>
    <w:rsid w:val="000829E4"/>
    <w:rsid w:val="0008494B"/>
    <w:rsid w:val="00096B1D"/>
    <w:rsid w:val="000A7176"/>
    <w:rsid w:val="000B043D"/>
    <w:rsid w:val="000B3C73"/>
    <w:rsid w:val="000B5DC8"/>
    <w:rsid w:val="000C58BD"/>
    <w:rsid w:val="000D5AA9"/>
    <w:rsid w:val="000D6E33"/>
    <w:rsid w:val="000E1312"/>
    <w:rsid w:val="000E34DF"/>
    <w:rsid w:val="000E6A46"/>
    <w:rsid w:val="000F304B"/>
    <w:rsid w:val="000F7A26"/>
    <w:rsid w:val="00100138"/>
    <w:rsid w:val="0011293C"/>
    <w:rsid w:val="0012646E"/>
    <w:rsid w:val="00126525"/>
    <w:rsid w:val="00131859"/>
    <w:rsid w:val="00133146"/>
    <w:rsid w:val="00135B40"/>
    <w:rsid w:val="0013710B"/>
    <w:rsid w:val="00143B7A"/>
    <w:rsid w:val="00176943"/>
    <w:rsid w:val="00187E36"/>
    <w:rsid w:val="001972B9"/>
    <w:rsid w:val="001B69DD"/>
    <w:rsid w:val="001D117E"/>
    <w:rsid w:val="001D278A"/>
    <w:rsid w:val="001D30D8"/>
    <w:rsid w:val="001D5BCE"/>
    <w:rsid w:val="001E2499"/>
    <w:rsid w:val="001E7950"/>
    <w:rsid w:val="001F7268"/>
    <w:rsid w:val="00204605"/>
    <w:rsid w:val="002115E6"/>
    <w:rsid w:val="0021293B"/>
    <w:rsid w:val="00237053"/>
    <w:rsid w:val="00242342"/>
    <w:rsid w:val="00244F3D"/>
    <w:rsid w:val="00263F72"/>
    <w:rsid w:val="002666DE"/>
    <w:rsid w:val="00267F64"/>
    <w:rsid w:val="002704D7"/>
    <w:rsid w:val="00281D86"/>
    <w:rsid w:val="002A4788"/>
    <w:rsid w:val="002B70B7"/>
    <w:rsid w:val="002C2C53"/>
    <w:rsid w:val="002C76B6"/>
    <w:rsid w:val="002F1F8D"/>
    <w:rsid w:val="002F5A2D"/>
    <w:rsid w:val="00301FF8"/>
    <w:rsid w:val="003025EB"/>
    <w:rsid w:val="00311838"/>
    <w:rsid w:val="00332D49"/>
    <w:rsid w:val="00335A2A"/>
    <w:rsid w:val="00346619"/>
    <w:rsid w:val="00350CD3"/>
    <w:rsid w:val="0035270D"/>
    <w:rsid w:val="00364D97"/>
    <w:rsid w:val="003711B1"/>
    <w:rsid w:val="003A1821"/>
    <w:rsid w:val="003B784E"/>
    <w:rsid w:val="003C66CA"/>
    <w:rsid w:val="003D01BF"/>
    <w:rsid w:val="003D1515"/>
    <w:rsid w:val="003E611E"/>
    <w:rsid w:val="003F530A"/>
    <w:rsid w:val="00403139"/>
    <w:rsid w:val="0043227F"/>
    <w:rsid w:val="004433F4"/>
    <w:rsid w:val="00450029"/>
    <w:rsid w:val="004604F4"/>
    <w:rsid w:val="0047580A"/>
    <w:rsid w:val="004978E5"/>
    <w:rsid w:val="004A3002"/>
    <w:rsid w:val="004A515F"/>
    <w:rsid w:val="004E0322"/>
    <w:rsid w:val="004E0E11"/>
    <w:rsid w:val="004E4F53"/>
    <w:rsid w:val="004F0024"/>
    <w:rsid w:val="004F142F"/>
    <w:rsid w:val="004F1C38"/>
    <w:rsid w:val="004F5331"/>
    <w:rsid w:val="005176D0"/>
    <w:rsid w:val="00532D45"/>
    <w:rsid w:val="00535EC4"/>
    <w:rsid w:val="005641B1"/>
    <w:rsid w:val="00564856"/>
    <w:rsid w:val="00592E19"/>
    <w:rsid w:val="005A2A30"/>
    <w:rsid w:val="005B46C8"/>
    <w:rsid w:val="005C123A"/>
    <w:rsid w:val="005C1678"/>
    <w:rsid w:val="005E44E3"/>
    <w:rsid w:val="00613815"/>
    <w:rsid w:val="00614FAD"/>
    <w:rsid w:val="00676A80"/>
    <w:rsid w:val="00694183"/>
    <w:rsid w:val="006960C1"/>
    <w:rsid w:val="00697B19"/>
    <w:rsid w:val="006C5CA8"/>
    <w:rsid w:val="006C6EA3"/>
    <w:rsid w:val="006D5876"/>
    <w:rsid w:val="006D76C1"/>
    <w:rsid w:val="006F0215"/>
    <w:rsid w:val="006F69D7"/>
    <w:rsid w:val="00700AB1"/>
    <w:rsid w:val="00704B91"/>
    <w:rsid w:val="00730F7B"/>
    <w:rsid w:val="00731AD2"/>
    <w:rsid w:val="007365C0"/>
    <w:rsid w:val="007414CB"/>
    <w:rsid w:val="007478E0"/>
    <w:rsid w:val="00761AFD"/>
    <w:rsid w:val="00784383"/>
    <w:rsid w:val="00795B16"/>
    <w:rsid w:val="00796FBB"/>
    <w:rsid w:val="007A02FD"/>
    <w:rsid w:val="007B71B2"/>
    <w:rsid w:val="007C7454"/>
    <w:rsid w:val="007F64AB"/>
    <w:rsid w:val="00811BB0"/>
    <w:rsid w:val="00811C11"/>
    <w:rsid w:val="00813003"/>
    <w:rsid w:val="00820DCE"/>
    <w:rsid w:val="008218F2"/>
    <w:rsid w:val="00826B1C"/>
    <w:rsid w:val="00851A99"/>
    <w:rsid w:val="0085776D"/>
    <w:rsid w:val="00863BC9"/>
    <w:rsid w:val="00872634"/>
    <w:rsid w:val="008734A0"/>
    <w:rsid w:val="008831B4"/>
    <w:rsid w:val="00883508"/>
    <w:rsid w:val="00886857"/>
    <w:rsid w:val="0088731A"/>
    <w:rsid w:val="008A2C75"/>
    <w:rsid w:val="008D09FC"/>
    <w:rsid w:val="008E14CF"/>
    <w:rsid w:val="008E4EEE"/>
    <w:rsid w:val="00924C69"/>
    <w:rsid w:val="00927155"/>
    <w:rsid w:val="009304E2"/>
    <w:rsid w:val="00932BC6"/>
    <w:rsid w:val="00933946"/>
    <w:rsid w:val="00941142"/>
    <w:rsid w:val="009439F8"/>
    <w:rsid w:val="00944199"/>
    <w:rsid w:val="009449CA"/>
    <w:rsid w:val="00951F81"/>
    <w:rsid w:val="00956B33"/>
    <w:rsid w:val="009602BA"/>
    <w:rsid w:val="00960D10"/>
    <w:rsid w:val="00986DC2"/>
    <w:rsid w:val="00993115"/>
    <w:rsid w:val="00994012"/>
    <w:rsid w:val="009941D2"/>
    <w:rsid w:val="009B7A52"/>
    <w:rsid w:val="009C2DA3"/>
    <w:rsid w:val="009C3565"/>
    <w:rsid w:val="009F43E8"/>
    <w:rsid w:val="009F64EA"/>
    <w:rsid w:val="00A01DD4"/>
    <w:rsid w:val="00A30C51"/>
    <w:rsid w:val="00A3629C"/>
    <w:rsid w:val="00A40657"/>
    <w:rsid w:val="00A410EA"/>
    <w:rsid w:val="00A51298"/>
    <w:rsid w:val="00A64F53"/>
    <w:rsid w:val="00A6722A"/>
    <w:rsid w:val="00A72ECC"/>
    <w:rsid w:val="00A77160"/>
    <w:rsid w:val="00AA2EFD"/>
    <w:rsid w:val="00AB3CC3"/>
    <w:rsid w:val="00AB5511"/>
    <w:rsid w:val="00AB6474"/>
    <w:rsid w:val="00AB7771"/>
    <w:rsid w:val="00AB7DCB"/>
    <w:rsid w:val="00AC19E3"/>
    <w:rsid w:val="00AC1AE9"/>
    <w:rsid w:val="00AC47A3"/>
    <w:rsid w:val="00AD6D06"/>
    <w:rsid w:val="00AE50E5"/>
    <w:rsid w:val="00B339AF"/>
    <w:rsid w:val="00B65214"/>
    <w:rsid w:val="00B677F5"/>
    <w:rsid w:val="00B863E2"/>
    <w:rsid w:val="00BA4BB1"/>
    <w:rsid w:val="00BA5089"/>
    <w:rsid w:val="00BA5B20"/>
    <w:rsid w:val="00BB2B30"/>
    <w:rsid w:val="00BD69E0"/>
    <w:rsid w:val="00BE1D1C"/>
    <w:rsid w:val="00BF0A19"/>
    <w:rsid w:val="00BF3B4A"/>
    <w:rsid w:val="00BF3F59"/>
    <w:rsid w:val="00BF5ACD"/>
    <w:rsid w:val="00C10C94"/>
    <w:rsid w:val="00C10D1B"/>
    <w:rsid w:val="00C171B2"/>
    <w:rsid w:val="00C209C4"/>
    <w:rsid w:val="00C22E8B"/>
    <w:rsid w:val="00C24145"/>
    <w:rsid w:val="00C3045B"/>
    <w:rsid w:val="00C412C9"/>
    <w:rsid w:val="00C5037E"/>
    <w:rsid w:val="00C55589"/>
    <w:rsid w:val="00C67F5E"/>
    <w:rsid w:val="00C7397C"/>
    <w:rsid w:val="00CA3381"/>
    <w:rsid w:val="00CC2C94"/>
    <w:rsid w:val="00CC343A"/>
    <w:rsid w:val="00CC774F"/>
    <w:rsid w:val="00CD60E4"/>
    <w:rsid w:val="00CE06FC"/>
    <w:rsid w:val="00CE190D"/>
    <w:rsid w:val="00CF477F"/>
    <w:rsid w:val="00D03E7A"/>
    <w:rsid w:val="00D0424B"/>
    <w:rsid w:val="00D121DE"/>
    <w:rsid w:val="00D148DB"/>
    <w:rsid w:val="00D23EAD"/>
    <w:rsid w:val="00D36884"/>
    <w:rsid w:val="00D503AC"/>
    <w:rsid w:val="00D53AA7"/>
    <w:rsid w:val="00D62AAC"/>
    <w:rsid w:val="00D62CC3"/>
    <w:rsid w:val="00D64A3D"/>
    <w:rsid w:val="00D74D0E"/>
    <w:rsid w:val="00D87B33"/>
    <w:rsid w:val="00D913A8"/>
    <w:rsid w:val="00D96089"/>
    <w:rsid w:val="00DD7EA1"/>
    <w:rsid w:val="00DF2AA7"/>
    <w:rsid w:val="00DF662B"/>
    <w:rsid w:val="00E02D04"/>
    <w:rsid w:val="00E231B6"/>
    <w:rsid w:val="00E31C26"/>
    <w:rsid w:val="00E40F87"/>
    <w:rsid w:val="00E568F6"/>
    <w:rsid w:val="00E57920"/>
    <w:rsid w:val="00E648AA"/>
    <w:rsid w:val="00E664C8"/>
    <w:rsid w:val="00E67F09"/>
    <w:rsid w:val="00E71099"/>
    <w:rsid w:val="00E832C9"/>
    <w:rsid w:val="00E8379D"/>
    <w:rsid w:val="00EB6651"/>
    <w:rsid w:val="00EE7DC8"/>
    <w:rsid w:val="00EF25FE"/>
    <w:rsid w:val="00F33A33"/>
    <w:rsid w:val="00F51F2D"/>
    <w:rsid w:val="00F55F5D"/>
    <w:rsid w:val="00F656C4"/>
    <w:rsid w:val="00F7438A"/>
    <w:rsid w:val="00F841D8"/>
    <w:rsid w:val="00F92D2C"/>
    <w:rsid w:val="00F93B5C"/>
    <w:rsid w:val="00F9608F"/>
    <w:rsid w:val="00FA7664"/>
    <w:rsid w:val="00FC7B48"/>
    <w:rsid w:val="00FD2097"/>
    <w:rsid w:val="00FD5C8B"/>
    <w:rsid w:val="00FD666A"/>
    <w:rsid w:val="00FE119E"/>
    <w:rsid w:val="00FE2816"/>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340E7E1"/>
  <w15:docId w15:val="{191E6677-8B46-4694-9FDD-584AC0324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paragraph" w:styleId="Textineanmlsgreinar">
    <w:name w:val="footnote text"/>
    <w:basedOn w:val="Venjulegur"/>
    <w:link w:val="TextineanmlsgreinarStaf"/>
    <w:uiPriority w:val="99"/>
    <w:semiHidden/>
    <w:unhideWhenUsed/>
    <w:rsid w:val="000073F7"/>
    <w:pPr>
      <w:spacing w:after="0" w:line="240" w:lineRule="auto"/>
    </w:pPr>
    <w:rPr>
      <w:sz w:val="20"/>
      <w:szCs w:val="20"/>
    </w:rPr>
  </w:style>
  <w:style w:type="character" w:customStyle="1" w:styleId="TextineanmlsgreinarStaf">
    <w:name w:val="Texti neðanmálsgreinar Staf"/>
    <w:basedOn w:val="Sjlfgefinleturgermlsgreinar"/>
    <w:link w:val="Textineanmlsgreinar"/>
    <w:uiPriority w:val="99"/>
    <w:semiHidden/>
    <w:rsid w:val="000073F7"/>
    <w:rPr>
      <w:sz w:val="20"/>
      <w:szCs w:val="20"/>
    </w:rPr>
  </w:style>
  <w:style w:type="character" w:styleId="Tilvsunneanmlsgrein">
    <w:name w:val="footnote reference"/>
    <w:basedOn w:val="Sjlfgefinleturgermlsgreinar"/>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61A33"/>
    <w:rsid w:val="002A3015"/>
    <w:rsid w:val="002C7EC4"/>
    <w:rsid w:val="002F7912"/>
    <w:rsid w:val="003044D5"/>
    <w:rsid w:val="0062144B"/>
    <w:rsid w:val="006B17C6"/>
    <w:rsid w:val="006D157A"/>
    <w:rsid w:val="006F1B63"/>
    <w:rsid w:val="0070759F"/>
    <w:rsid w:val="0074164A"/>
    <w:rsid w:val="00757EF8"/>
    <w:rsid w:val="00805AC3"/>
    <w:rsid w:val="00823CBA"/>
    <w:rsid w:val="008E61E5"/>
    <w:rsid w:val="0095447C"/>
    <w:rsid w:val="00983C8A"/>
    <w:rsid w:val="009F53A8"/>
    <w:rsid w:val="00BD2B03"/>
    <w:rsid w:val="00C15123"/>
    <w:rsid w:val="00D5050E"/>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E68096-139E-4297-A2CC-4B218F9632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961</Words>
  <Characters>5479</Characters>
  <Application>Microsoft Office Word</Application>
  <DocSecurity>0</DocSecurity>
  <Lines>45</Lines>
  <Paragraphs>12</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6428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Rakel Jensdóttir</cp:lastModifiedBy>
  <cp:revision>4</cp:revision>
  <cp:lastPrinted>2017-01-12T13:13:00Z</cp:lastPrinted>
  <dcterms:created xsi:type="dcterms:W3CDTF">2018-12-04T15:43:00Z</dcterms:created>
  <dcterms:modified xsi:type="dcterms:W3CDTF">2018-12-06T11:00:00Z</dcterms:modified>
</cp:coreProperties>
</file>