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5C064" w14:textId="48B45C99" w:rsidR="00A82A29" w:rsidRPr="00E72BF0" w:rsidRDefault="00796BF9" w:rsidP="00E72BF0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s-IS"/>
        </w:rPr>
        <w:t>Verkefnisáætlun</w:t>
      </w:r>
      <w:r w:rsidR="0074291C" w:rsidRPr="00E72B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s-IS"/>
        </w:rPr>
        <w:br/>
      </w:r>
    </w:p>
    <w:p w14:paraId="72CE6B86" w14:textId="07FCF709" w:rsidR="00597ED2" w:rsidRPr="00E72BF0" w:rsidRDefault="00A82A29" w:rsidP="00E72BF0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s-IS"/>
        </w:rPr>
        <w:t xml:space="preserve"> Þingsályktunartillaga </w:t>
      </w:r>
      <w:r w:rsidR="00D724AF" w:rsidRPr="00E72B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s-IS"/>
        </w:rPr>
        <w:t>um aðgerðaáætlun í málefnum hinsegin fólks</w:t>
      </w:r>
      <w:r w:rsidRPr="00E72B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s-IS"/>
        </w:rPr>
        <w:t xml:space="preserve"> 2026-20</w:t>
      </w:r>
      <w:r w:rsidR="00D724AF" w:rsidRPr="00E72B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s-IS"/>
        </w:rPr>
        <w:t>29</w:t>
      </w:r>
    </w:p>
    <w:p w14:paraId="35B4C2B7" w14:textId="3715F906" w:rsidR="007A0726" w:rsidRPr="00E72BF0" w:rsidRDefault="007A0726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s-IS"/>
        </w:rPr>
        <w:t>___________________________________________________________________________</w:t>
      </w:r>
    </w:p>
    <w:p w14:paraId="2DA56BCB" w14:textId="5C751BD3" w:rsidR="00E72BF0" w:rsidRPr="00E72BF0" w:rsidRDefault="00796BF9" w:rsidP="00E72BF0">
      <w:pPr>
        <w:spacing w:line="276" w:lineRule="auto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>Dómsmálaráðuneytið</w:t>
      </w:r>
      <w:r w:rsidR="00FE64AE"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 xml:space="preserve">           </w:t>
      </w: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ab/>
      </w: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ab/>
      </w: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ab/>
      </w: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ab/>
      </w: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ab/>
      </w:r>
      <w:r w:rsidR="00FE64AE"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 xml:space="preserve"> Málsnúmer:</w:t>
      </w:r>
      <w:r w:rsid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 xml:space="preserve"> </w:t>
      </w:r>
      <w:r w:rsidR="00E72BF0"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>DMR</w:t>
      </w:r>
      <w:r w:rsidR="00913584" w:rsidRPr="00913584">
        <w:rPr>
          <w:rFonts w:ascii="Times New Roman" w:hAnsi="Times New Roman" w:cs="Times New Roman"/>
          <w:lang w:val="is-IS"/>
        </w:rPr>
        <w:t>25040022</w:t>
      </w:r>
      <w:r w:rsidR="00E72BF0" w:rsidRPr="00E72BF0">
        <w:rPr>
          <w:rFonts w:ascii="Times New Roman" w:hAnsi="Times New Roman" w:cs="Times New Roman"/>
          <w:color w:val="FF0000"/>
          <w:sz w:val="24"/>
          <w:szCs w:val="24"/>
          <w:lang w:val="is-IS"/>
        </w:rPr>
        <w:t xml:space="preserve"> </w:t>
      </w:r>
    </w:p>
    <w:p w14:paraId="4D789D1F" w14:textId="403BC873" w:rsidR="00FE64AE" w:rsidRPr="00E72BF0" w:rsidRDefault="00FE64AE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>Skrifstofa jafnréttis- og mannréttindamála</w:t>
      </w:r>
    </w:p>
    <w:p w14:paraId="2A29F629" w14:textId="0C31699A" w:rsidR="00FE64AE" w:rsidRPr="00E72BF0" w:rsidRDefault="00796BF9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 xml:space="preserve">Upphaf verkefnis: </w:t>
      </w:r>
      <w:r w:rsidR="00D724AF" w:rsidRPr="00E72BF0">
        <w:rPr>
          <w:rFonts w:ascii="Times New Roman" w:eastAsia="Times New Roman" w:hAnsi="Times New Roman" w:cs="Times New Roman"/>
          <w:sz w:val="24"/>
          <w:szCs w:val="24"/>
          <w:lang w:val="is-IS"/>
        </w:rPr>
        <w:t>apríl</w:t>
      </w:r>
      <w:r w:rsidRPr="00E72BF0">
        <w:rPr>
          <w:rFonts w:ascii="Times New Roman" w:eastAsia="Times New Roman" w:hAnsi="Times New Roman" w:cs="Times New Roman"/>
          <w:sz w:val="24"/>
          <w:szCs w:val="24"/>
          <w:lang w:val="is-IS"/>
        </w:rPr>
        <w:t xml:space="preserve"> 2025</w:t>
      </w:r>
    </w:p>
    <w:p w14:paraId="4420596A" w14:textId="6E469130" w:rsidR="00796BF9" w:rsidRPr="00E72BF0" w:rsidRDefault="00796BF9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 xml:space="preserve">Áætluð lok verkefnis: </w:t>
      </w:r>
      <w:r w:rsidR="0074291C" w:rsidRPr="00E72BF0">
        <w:rPr>
          <w:rFonts w:ascii="Times New Roman" w:eastAsia="Times New Roman" w:hAnsi="Times New Roman" w:cs="Times New Roman"/>
          <w:sz w:val="24"/>
          <w:szCs w:val="24"/>
          <w:lang w:val="is-IS"/>
        </w:rPr>
        <w:t>nóvember</w:t>
      </w:r>
      <w:r w:rsidRPr="00E72BF0">
        <w:rPr>
          <w:rFonts w:ascii="Times New Roman" w:eastAsia="Times New Roman" w:hAnsi="Times New Roman" w:cs="Times New Roman"/>
          <w:sz w:val="24"/>
          <w:szCs w:val="24"/>
          <w:lang w:val="is-IS"/>
        </w:rPr>
        <w:t xml:space="preserve"> 2026</w:t>
      </w:r>
    </w:p>
    <w:p w14:paraId="6FC6F362" w14:textId="7354B2B7" w:rsidR="00796BF9" w:rsidRPr="00E72BF0" w:rsidRDefault="00796BF9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 xml:space="preserve">Verkefnisstjóri: </w:t>
      </w:r>
      <w:r w:rsidR="00D724AF" w:rsidRPr="00E72BF0">
        <w:rPr>
          <w:rFonts w:ascii="Times New Roman" w:eastAsia="Times New Roman" w:hAnsi="Times New Roman" w:cs="Times New Roman"/>
          <w:sz w:val="24"/>
          <w:szCs w:val="24"/>
          <w:lang w:val="is-IS"/>
        </w:rPr>
        <w:t>Anna Gunnhildur Ólafsdóttir</w:t>
      </w:r>
    </w:p>
    <w:p w14:paraId="31648942" w14:textId="172D218B" w:rsidR="00796BF9" w:rsidRPr="00E72BF0" w:rsidRDefault="007A0726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>___________________________________________________________________________</w:t>
      </w:r>
    </w:p>
    <w:p w14:paraId="5EA49463" w14:textId="77777777" w:rsidR="00FE64AE" w:rsidRPr="00E72BF0" w:rsidRDefault="00FE64AE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</w:p>
    <w:p w14:paraId="022F4516" w14:textId="43B0880A" w:rsidR="00FE64AE" w:rsidRPr="00E72BF0" w:rsidRDefault="00FE64AE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>Markmið verkefnis:</w:t>
      </w:r>
    </w:p>
    <w:p w14:paraId="66EE53F0" w14:textId="10A2D678" w:rsidR="00D724AF" w:rsidRPr="00E72BF0" w:rsidRDefault="00D724AF" w:rsidP="00E72B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Íslendingar skipa sér </w:t>
      </w:r>
      <w:r w:rsidR="00AF09EC">
        <w:rPr>
          <w:rFonts w:ascii="Times New Roman" w:hAnsi="Times New Roman" w:cs="Times New Roman"/>
          <w:sz w:val="24"/>
          <w:szCs w:val="24"/>
          <w:lang w:val="is-IS"/>
        </w:rPr>
        <w:t xml:space="preserve">á </w:t>
      </w:r>
      <w:r w:rsidR="0074291C" w:rsidRPr="00E72BF0">
        <w:rPr>
          <w:rFonts w:ascii="Times New Roman" w:hAnsi="Times New Roman" w:cs="Times New Roman"/>
          <w:sz w:val="24"/>
          <w:szCs w:val="24"/>
          <w:lang w:val="is-IS"/>
        </w:rPr>
        <w:t>meðal fremstu Evrópuþjóða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á sviði mannréttinda hinsegin fólks. Ísland er í 2. sæti á eftir Möltu á Regnbogakorti ILGA Europe um réttindi hinsegin fólks og trónir á toppi réttindakorts </w:t>
      </w:r>
      <w:proofErr w:type="spellStart"/>
      <w:r w:rsidRPr="00E72BF0">
        <w:rPr>
          <w:rFonts w:ascii="Times New Roman" w:hAnsi="Times New Roman" w:cs="Times New Roman"/>
          <w:sz w:val="24"/>
          <w:szCs w:val="24"/>
          <w:lang w:val="is-IS"/>
        </w:rPr>
        <w:t>trans</w:t>
      </w:r>
      <w:proofErr w:type="spellEnd"/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fólks í Evrópu. ILGA Europe hefur bent á að einkum vanti upp á réttindi </w:t>
      </w:r>
      <w:proofErr w:type="spellStart"/>
      <w:r w:rsidRPr="00E72BF0">
        <w:rPr>
          <w:rFonts w:ascii="Times New Roman" w:hAnsi="Times New Roman" w:cs="Times New Roman"/>
          <w:sz w:val="24"/>
          <w:szCs w:val="24"/>
          <w:lang w:val="is-IS"/>
        </w:rPr>
        <w:t>intersex</w:t>
      </w:r>
      <w:proofErr w:type="spellEnd"/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fólks, hinsegin flóttafólks og </w:t>
      </w:r>
      <w:proofErr w:type="spellStart"/>
      <w:r w:rsidRPr="00E72BF0">
        <w:rPr>
          <w:rFonts w:ascii="Times New Roman" w:hAnsi="Times New Roman" w:cs="Times New Roman"/>
          <w:sz w:val="24"/>
          <w:szCs w:val="24"/>
          <w:lang w:val="is-IS"/>
        </w:rPr>
        <w:t>hælisleitenda</w:t>
      </w:r>
      <w:proofErr w:type="spellEnd"/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til að Íslendingar </w:t>
      </w:r>
      <w:r w:rsidR="00E72BF0">
        <w:rPr>
          <w:rFonts w:ascii="Times New Roman" w:hAnsi="Times New Roman" w:cs="Times New Roman"/>
          <w:sz w:val="24"/>
          <w:szCs w:val="24"/>
          <w:lang w:val="is-IS"/>
        </w:rPr>
        <w:t>hljóti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fullt hús stiga. </w:t>
      </w:r>
      <w:r w:rsidR="0074291C" w:rsidRPr="00E72BF0">
        <w:rPr>
          <w:rFonts w:ascii="Times New Roman" w:hAnsi="Times New Roman" w:cs="Times New Roman"/>
          <w:sz w:val="24"/>
          <w:szCs w:val="24"/>
          <w:lang w:val="is-IS"/>
        </w:rPr>
        <w:t>Ekki hefur heldur verið aflétt banni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við blóðgjöf karla sem stunda kynlíf með öðrum körlum. </w:t>
      </w:r>
    </w:p>
    <w:p w14:paraId="60170A02" w14:textId="60C81E7A" w:rsidR="00D724AF" w:rsidRPr="00E72BF0" w:rsidRDefault="0074291C" w:rsidP="00E72B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sz w:val="24"/>
          <w:szCs w:val="24"/>
          <w:lang w:val="is-IS"/>
        </w:rPr>
        <w:t>Enda þótt</w:t>
      </w:r>
      <w:r w:rsidR="00D724AF"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góður árangur hafi náðst í að bæta formleg réttindi hinsegin fólks er enn talsvert í land að hinsegin fólk sitji við sama borð og aðrir í samfélaginu. Með öðrum orðum er enn talsvert bil á milli formlegra réttinda hinsegin fólks og raunverulegra aðstæðna þess í samfélaginu. Þar má nefna að rannsóknir gefa til kynna að hinsegin fólk verði frekar fyrir skilningsleysi, fordómum, áreitni, mismunun og ofbeldi en aðrir í samfélaginu. </w:t>
      </w:r>
      <w:bookmarkStart w:id="0" w:name="_Hlk194491715"/>
      <w:r w:rsidR="00D724AF" w:rsidRPr="00E72BF0">
        <w:rPr>
          <w:rFonts w:ascii="Times New Roman" w:hAnsi="Times New Roman" w:cs="Times New Roman"/>
          <w:sz w:val="24"/>
          <w:szCs w:val="24"/>
          <w:lang w:val="is-IS"/>
        </w:rPr>
        <w:t>Hinsegin fólk búi við verri andlega líðan, upplifi frekar einangrun og útilokun í samfélaginu heldur en aðrir</w:t>
      </w:r>
      <w:bookmarkEnd w:id="0"/>
      <w:r w:rsidR="00D724AF"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. </w:t>
      </w:r>
    </w:p>
    <w:p w14:paraId="6EE7D72D" w14:textId="77777777" w:rsidR="00D724AF" w:rsidRPr="00E72BF0" w:rsidRDefault="00D724AF" w:rsidP="00E72B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Með hliðsjón af ofangreindu felst meginmarkmið verkefnisins í því að bæta réttindi, aðstæður og líðan hinsegin fólks á Íslandi. </w:t>
      </w:r>
    </w:p>
    <w:p w14:paraId="1CD65E13" w14:textId="77777777" w:rsidR="00E060D5" w:rsidRPr="00E72BF0" w:rsidRDefault="00E060D5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</w:p>
    <w:p w14:paraId="46238403" w14:textId="342F8497" w:rsidR="00FE64AE" w:rsidRPr="00E72BF0" w:rsidRDefault="00FE64AE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>Lýsing verkefnis:</w:t>
      </w:r>
    </w:p>
    <w:p w14:paraId="7DF4F770" w14:textId="4F074300" w:rsidR="00D724AF" w:rsidRPr="00E72BF0" w:rsidRDefault="00D724AF" w:rsidP="00E72B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Verkefnið felst í vinnu við þingsályktun um aðgerðaáætlun í málefnum hinsegin fólks til áranna 2026 – 2029. Þingsályktunin tekur við af gildandi aðgerðaáætlun í málefnum hinsegin fólks til áranna 2022 – 2025. Sú aðgerðaáætlun er fyrsta aðgerðaáætlun sinnar tegundar á Íslandi og felur í sér 19 aðgerðir á ábyrgð 10 ráðuneyta. </w:t>
      </w:r>
      <w:bookmarkStart w:id="1" w:name="_Hlk194490217"/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Hægt er að nálgast upplýsingar um framgang aðgerða í </w:t>
      </w:r>
      <w:hyperlink r:id="rId5" w:history="1">
        <w:r w:rsidRPr="00E72BF0">
          <w:rPr>
            <w:rStyle w:val="Hyperlink"/>
            <w:rFonts w:ascii="Times New Roman" w:hAnsi="Times New Roman" w:cs="Times New Roman"/>
            <w:sz w:val="24"/>
            <w:szCs w:val="24"/>
            <w:lang w:val="is-IS"/>
          </w:rPr>
          <w:t>mælaborði aðgerðaáætlunarinnar</w:t>
        </w:r>
      </w:hyperlink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á vefsvæði skrifstofu jafnréttis- og mannréttindamála dómsmálaráðuneytisins.  </w:t>
      </w:r>
    </w:p>
    <w:bookmarkEnd w:id="1"/>
    <w:p w14:paraId="39C58C22" w14:textId="34D36BF9" w:rsidR="00D724AF" w:rsidRPr="00E72BF0" w:rsidRDefault="00D724AF" w:rsidP="00E72B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sz w:val="24"/>
          <w:szCs w:val="24"/>
          <w:lang w:val="is-IS"/>
        </w:rPr>
        <w:t>Skrifstofan leiðir og vinnur að aðgerðaáætluninni á tímabilinu frá apríl til nóvember 2025. Áhersla verður lögð á vítt samráð við hagaðila, samstarfsaðila og almenning í</w:t>
      </w:r>
      <w:r w:rsidR="00913584">
        <w:rPr>
          <w:rFonts w:ascii="Times New Roman" w:hAnsi="Times New Roman" w:cs="Times New Roman"/>
          <w:sz w:val="24"/>
          <w:szCs w:val="24"/>
          <w:lang w:val="is-IS"/>
        </w:rPr>
        <w:t xml:space="preserve"> því augnamiði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 að stuðla að markvissum aðgerðum, víðtæku eignarhaldi og sátt um verkefnið. Vinna við aðgerðaáætlunina fer fram í fjórum áföngum. </w:t>
      </w:r>
      <w:bookmarkStart w:id="2" w:name="_Hlk194490495"/>
      <w:r w:rsidRPr="00E72BF0">
        <w:rPr>
          <w:rFonts w:ascii="Times New Roman" w:hAnsi="Times New Roman" w:cs="Times New Roman"/>
          <w:sz w:val="24"/>
          <w:szCs w:val="24"/>
          <w:lang w:val="is-IS"/>
        </w:rPr>
        <w:t>Lögð verður áhersla á gagnaöflun í fyrsta áfanga, samráð í öðrum áfanga, úrvinnslu í þriðja áfanga og gæðarýni í fjórða áfanga</w:t>
      </w:r>
      <w:bookmarkEnd w:id="2"/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, sbr. yfirlit að neðan. </w:t>
      </w:r>
    </w:p>
    <w:p w14:paraId="1DFE6D93" w14:textId="44BE5647" w:rsidR="00FE64AE" w:rsidRPr="00E72BF0" w:rsidRDefault="00FE64AE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</w:p>
    <w:p w14:paraId="5500AC45" w14:textId="5AE8AED1" w:rsidR="00FE64AE" w:rsidRDefault="00FE64AE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</w:p>
    <w:p w14:paraId="2B877DA4" w14:textId="07EBBDC5" w:rsidR="00E72BF0" w:rsidRDefault="00E72BF0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</w:p>
    <w:p w14:paraId="79DBE317" w14:textId="03A3CFDD" w:rsidR="00E72BF0" w:rsidRDefault="00E72BF0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</w:p>
    <w:p w14:paraId="3E69F0FB" w14:textId="77777777" w:rsidR="00E72BF0" w:rsidRPr="00E72BF0" w:rsidRDefault="00E72BF0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</w:p>
    <w:p w14:paraId="29005E78" w14:textId="77777777" w:rsidR="0074291C" w:rsidRPr="00E72BF0" w:rsidRDefault="0074291C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</w:p>
    <w:p w14:paraId="7769AD7B" w14:textId="4A5138E4" w:rsidR="00FE64AE" w:rsidRPr="00E72BF0" w:rsidRDefault="00FE64AE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  <w:r w:rsidRPr="00E72BF0"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  <w:t>Tímaáætlun og áfangaskipting:</w:t>
      </w:r>
    </w:p>
    <w:p w14:paraId="195F19F3" w14:textId="77777777" w:rsidR="00FE64AE" w:rsidRPr="00E72BF0" w:rsidRDefault="00FE64AE" w:rsidP="00E72BF0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s-IS"/>
        </w:rPr>
      </w:pPr>
    </w:p>
    <w:p w14:paraId="386BA462" w14:textId="77777777" w:rsidR="00D724AF" w:rsidRPr="00E72BF0" w:rsidRDefault="00D724AF" w:rsidP="00E72BF0">
      <w:pPr>
        <w:spacing w:line="276" w:lineRule="auto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b/>
          <w:bCs/>
          <w:sz w:val="24"/>
          <w:szCs w:val="24"/>
          <w:lang w:val="is-IS"/>
        </w:rPr>
        <w:t xml:space="preserve">Fyrsti áfangi 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– apríl – júní </w:t>
      </w:r>
    </w:p>
    <w:p w14:paraId="148E235D" w14:textId="77777777" w:rsidR="00D724AF" w:rsidRPr="00E72BF0" w:rsidRDefault="00D724AF" w:rsidP="00E72B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sz w:val="24"/>
          <w:szCs w:val="24"/>
          <w:lang w:val="is-IS"/>
        </w:rPr>
        <w:t>Fyrsti áfangi felst í birtingu áforma um aðgerðaáætlun í málefnum hinsegin fólks til áranna 2026 - 2029 í samráðsgátt stjórnvalda. Áformunum mun fylgja rökstuðningur fyrir verkefninu, lýsing á helstu verkþáttum og ósk um ábendingar frá helstu hagsmunaaðilum og almenningi. Meðfylgjandi verður þessi verkefnisáætlun verkefnisins birt í samráðsgátt.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br/>
        <w:t>Samhliða birtingu áformanna fer fram gagnasöfnun, m.a. öflun tölfræðigagna, skýrslna og annarra viðeigandi upplýsinga. Haft verður samráð við jafnréttisfulltrúa ráðuneyta um framhald aðgerða innan gildandi áætlana.</w:t>
      </w:r>
    </w:p>
    <w:p w14:paraId="078EECF2" w14:textId="77777777" w:rsidR="00D724AF" w:rsidRPr="00E72BF0" w:rsidRDefault="00D724AF" w:rsidP="00E72BF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s-IS"/>
        </w:rPr>
      </w:pPr>
    </w:p>
    <w:p w14:paraId="2BEF5F82" w14:textId="6D343C5F" w:rsidR="00D724AF" w:rsidRPr="00E72BF0" w:rsidRDefault="00D724AF" w:rsidP="00E72BF0">
      <w:pPr>
        <w:spacing w:line="276" w:lineRule="auto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b/>
          <w:bCs/>
          <w:sz w:val="24"/>
          <w:szCs w:val="24"/>
          <w:lang w:val="is-IS"/>
        </w:rPr>
        <w:t>Annar áfangi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– ágúst – september  </w:t>
      </w:r>
    </w:p>
    <w:p w14:paraId="192FC4F6" w14:textId="6D23466E" w:rsidR="00D724AF" w:rsidRPr="00E72BF0" w:rsidRDefault="00D724AF" w:rsidP="00E72B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Annar áfangi felst í kortlagningu og samráði við helstu hagaðila. Leitað verður álits helstu hagsmunaaðila á skipulögðum fundum. Óskað verður </w:t>
      </w:r>
      <w:r w:rsidR="0074291C" w:rsidRPr="00E72BF0">
        <w:rPr>
          <w:rFonts w:ascii="Times New Roman" w:hAnsi="Times New Roman" w:cs="Times New Roman"/>
          <w:sz w:val="24"/>
          <w:szCs w:val="24"/>
          <w:lang w:val="is-IS"/>
        </w:rPr>
        <w:t>eftir samstarfi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við Samtökin78 um vítt samráð við hinsegin fólk. Haldinn verður opinn fundur með hagsmunaaðilum og almenningi undir lok þessa áfanga. Markmið víðtæks samráðs er að stuðla að markvissum aðgerðum í þágu hinsegin fólks og samfélagsins alls. </w:t>
      </w:r>
    </w:p>
    <w:p w14:paraId="0CFAD14E" w14:textId="77777777" w:rsidR="00D724AF" w:rsidRPr="00E72BF0" w:rsidRDefault="00D724AF" w:rsidP="00E72BF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s-IS"/>
        </w:rPr>
      </w:pPr>
    </w:p>
    <w:p w14:paraId="58A3D6D3" w14:textId="7FDAEE74" w:rsidR="00D724AF" w:rsidRPr="00E72BF0" w:rsidRDefault="00D724AF" w:rsidP="00E72BF0">
      <w:pPr>
        <w:spacing w:line="276" w:lineRule="auto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b/>
          <w:bCs/>
          <w:sz w:val="24"/>
          <w:szCs w:val="24"/>
          <w:lang w:val="is-IS"/>
        </w:rPr>
        <w:t>Þriðji áfangi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– september – október</w:t>
      </w:r>
    </w:p>
    <w:p w14:paraId="2075451B" w14:textId="77777777" w:rsidR="00D724AF" w:rsidRPr="00E72BF0" w:rsidRDefault="00D724AF" w:rsidP="00E72B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Þriðji áfangi felst í úrvinnslu gagna, þróun aðgerða, samráði og samþykkt ábyrgðaraðila. Jafnframt verður unnið að rökstuðningi fyrir einstökum aðgerðum ásamt greinargerð aðgerðaáætlunar. Í greinargerðinni verður fjallað um réttindi og aðstæður hinsegin fólks, helstu veikleika og leiðir til úrbóta. Jafnframt verður gerð grein fyrir úrvinnslu aðgerða í gildandi aðgerðaáætlun. </w:t>
      </w:r>
    </w:p>
    <w:p w14:paraId="5C51601D" w14:textId="77777777" w:rsidR="00D724AF" w:rsidRPr="00E72BF0" w:rsidRDefault="00D724AF" w:rsidP="00E72BF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s-IS"/>
        </w:rPr>
      </w:pPr>
    </w:p>
    <w:p w14:paraId="4DE8D83A" w14:textId="0D3C45E0" w:rsidR="00D724AF" w:rsidRPr="00E72BF0" w:rsidRDefault="00D724AF" w:rsidP="00E72BF0">
      <w:pPr>
        <w:spacing w:line="276" w:lineRule="auto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b/>
          <w:bCs/>
          <w:sz w:val="24"/>
          <w:szCs w:val="24"/>
          <w:lang w:val="is-IS"/>
        </w:rPr>
        <w:t>Fjórði áfangi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 – október – nóvember</w:t>
      </w:r>
    </w:p>
    <w:p w14:paraId="6D5B24A2" w14:textId="572DB954" w:rsidR="00D724AF" w:rsidRPr="00E72BF0" w:rsidRDefault="00D724AF" w:rsidP="00E72B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s-IS"/>
        </w:rPr>
      </w:pPr>
      <w:r w:rsidRPr="00E72BF0">
        <w:rPr>
          <w:rFonts w:ascii="Times New Roman" w:hAnsi="Times New Roman" w:cs="Times New Roman"/>
          <w:sz w:val="24"/>
          <w:szCs w:val="24"/>
          <w:lang w:val="is-IS"/>
        </w:rPr>
        <w:t>Fjórði áfangi felst í birtingu draga að aðgerðaáætlun í samráðsgátt stjórnvalda. Óskað verður eftir umsögnum frá helstu hagsmunaaðilum og almenningi</w:t>
      </w:r>
      <w:r w:rsidR="00F64306">
        <w:rPr>
          <w:rFonts w:ascii="Times New Roman" w:hAnsi="Times New Roman" w:cs="Times New Roman"/>
          <w:sz w:val="24"/>
          <w:szCs w:val="24"/>
          <w:lang w:val="is-IS"/>
        </w:rPr>
        <w:t xml:space="preserve"> og unnið úr innsendum umsögnum í kjölfarið</w:t>
      </w:r>
      <w:r w:rsidRPr="00E72BF0">
        <w:rPr>
          <w:rFonts w:ascii="Times New Roman" w:hAnsi="Times New Roman" w:cs="Times New Roman"/>
          <w:sz w:val="24"/>
          <w:szCs w:val="24"/>
          <w:lang w:val="is-IS"/>
        </w:rPr>
        <w:t xml:space="preserve">. </w:t>
      </w:r>
    </w:p>
    <w:sectPr w:rsidR="00D724AF" w:rsidRPr="00E72BF0" w:rsidSect="00761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312"/>
    <w:multiLevelType w:val="hybridMultilevel"/>
    <w:tmpl w:val="256AAED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AE"/>
    <w:rsid w:val="00541041"/>
    <w:rsid w:val="00597ED2"/>
    <w:rsid w:val="0074291C"/>
    <w:rsid w:val="00761054"/>
    <w:rsid w:val="00796BF9"/>
    <w:rsid w:val="007A0726"/>
    <w:rsid w:val="00913584"/>
    <w:rsid w:val="00A82A29"/>
    <w:rsid w:val="00AF09EC"/>
    <w:rsid w:val="00C635A5"/>
    <w:rsid w:val="00D724AF"/>
    <w:rsid w:val="00DF2C60"/>
    <w:rsid w:val="00E060D5"/>
    <w:rsid w:val="00E72BF0"/>
    <w:rsid w:val="00E934DE"/>
    <w:rsid w:val="00F64306"/>
    <w:rsid w:val="00FC432A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32F4"/>
  <w15:chartTrackingRefBased/>
  <w15:docId w15:val="{51C3996D-ED4A-4D65-8FC5-02F10C2E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A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24A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4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32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32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jornarradid.is/verkefni/mannrettindi-og-jafnretti/jafnretti/adgerdaaaetlun-i-malefnum-hinsegin-fol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Sunna Diðriksdóttir</dc:creator>
  <cp:keywords/>
  <dc:description/>
  <cp:lastModifiedBy>Anna Gunnhildur Ólafsdóttir</cp:lastModifiedBy>
  <cp:revision>12</cp:revision>
  <cp:lastPrinted>2025-04-03T15:30:00Z</cp:lastPrinted>
  <dcterms:created xsi:type="dcterms:W3CDTF">2025-04-02T10:34:00Z</dcterms:created>
  <dcterms:modified xsi:type="dcterms:W3CDTF">2025-04-03T15:31:00Z</dcterms:modified>
</cp:coreProperties>
</file>