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Hnitanettflu"/>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883508" w:rsidRPr="00A57AE1" w14:paraId="6276E113" w14:textId="77777777"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6276E10F" w14:textId="77777777" w:rsidR="00883508" w:rsidRPr="00C16582" w:rsidRDefault="00883508" w:rsidP="00DA27FF">
            <w:pPr>
              <w:spacing w:before="120" w:after="120"/>
              <w:jc w:val="center"/>
              <w:rPr>
                <w:rFonts w:ascii="Times New Roman" w:hAnsi="Times New Roman" w:cs="Times New Roman"/>
                <w:b/>
                <w:sz w:val="32"/>
                <w:szCs w:val="32"/>
                <w:lang w:val="is-IS"/>
              </w:rPr>
            </w:pPr>
            <w:r>
              <w:rPr>
                <w:rFonts w:ascii="Times New Roman" w:hAnsi="Times New Roman" w:cs="Times New Roman"/>
                <w:i/>
                <w:noProof/>
                <w:lang w:val="is-IS" w:eastAsia="is-IS"/>
              </w:rPr>
              <w:drawing>
                <wp:inline distT="0" distB="0" distL="0" distR="0" wp14:anchorId="6276E171" wp14:editId="6276E172">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6276E110" w14:textId="77777777" w:rsidR="00883508" w:rsidRPr="00C3045B" w:rsidRDefault="0012646E" w:rsidP="0012646E">
            <w:pPr>
              <w:spacing w:before="400" w:after="120"/>
              <w:rPr>
                <w:rFonts w:ascii="Times New Roman" w:hAnsi="Times New Roman" w:cs="Times New Roman"/>
                <w:b/>
                <w:sz w:val="32"/>
                <w:szCs w:val="32"/>
                <w:lang w:val="is-IS"/>
              </w:rPr>
            </w:pPr>
            <w:r w:rsidRPr="00C3045B">
              <w:rPr>
                <w:rFonts w:ascii="Times New Roman" w:hAnsi="Times New Roman" w:cs="Times New Roman"/>
                <w:b/>
                <w:sz w:val="32"/>
                <w:szCs w:val="32"/>
                <w:lang w:val="is-IS"/>
              </w:rPr>
              <w:t xml:space="preserve">      </w:t>
            </w:r>
            <w:r w:rsidR="00332D49" w:rsidRPr="00C3045B">
              <w:rPr>
                <w:rFonts w:ascii="Times New Roman" w:hAnsi="Times New Roman" w:cs="Times New Roman"/>
                <w:b/>
                <w:sz w:val="32"/>
                <w:szCs w:val="32"/>
                <w:lang w:val="is-IS"/>
              </w:rPr>
              <w:t xml:space="preserve">MAT Á </w:t>
            </w:r>
            <w:r w:rsidR="007414CB" w:rsidRPr="00C3045B">
              <w:rPr>
                <w:rFonts w:ascii="Times New Roman" w:hAnsi="Times New Roman" w:cs="Times New Roman"/>
                <w:b/>
                <w:sz w:val="32"/>
                <w:szCs w:val="32"/>
                <w:lang w:val="is-IS"/>
              </w:rPr>
              <w:t>Á</w:t>
            </w:r>
            <w:r w:rsidR="00332D49" w:rsidRPr="00C3045B">
              <w:rPr>
                <w:rFonts w:ascii="Times New Roman" w:hAnsi="Times New Roman" w:cs="Times New Roman"/>
                <w:b/>
                <w:sz w:val="32"/>
                <w:szCs w:val="32"/>
                <w:lang w:val="is-IS"/>
              </w:rPr>
              <w:t>HRIFUM LAGASETNINGAR</w:t>
            </w:r>
            <w:r w:rsidR="000073F7">
              <w:rPr>
                <w:rFonts w:ascii="Times New Roman" w:hAnsi="Times New Roman" w:cs="Times New Roman"/>
                <w:b/>
                <w:sz w:val="32"/>
                <w:szCs w:val="32"/>
                <w:lang w:val="is-IS"/>
              </w:rPr>
              <w:t>*</w:t>
            </w:r>
          </w:p>
          <w:p w14:paraId="6276E111" w14:textId="77777777" w:rsidR="00883508" w:rsidRDefault="00883508" w:rsidP="00F33A33">
            <w:pPr>
              <w:spacing w:before="120" w:after="60"/>
              <w:rPr>
                <w:rFonts w:ascii="Times New Roman" w:hAnsi="Times New Roman" w:cs="Times New Roman"/>
                <w:i/>
                <w:lang w:val="is-IS"/>
              </w:rPr>
            </w:pPr>
            <w:r w:rsidRPr="00C3045B">
              <w:rPr>
                <w:rFonts w:ascii="Times New Roman" w:hAnsi="Times New Roman" w:cs="Times New Roman"/>
                <w:i/>
                <w:lang w:val="is-IS"/>
              </w:rPr>
              <w:t xml:space="preserve">       </w:t>
            </w:r>
            <w:r w:rsidR="0012646E" w:rsidRPr="00C3045B">
              <w:rPr>
                <w:rFonts w:ascii="Times New Roman" w:hAnsi="Times New Roman" w:cs="Times New Roman"/>
                <w:i/>
                <w:lang w:val="is-IS"/>
              </w:rPr>
              <w:t xml:space="preserve">   </w:t>
            </w:r>
            <w:r w:rsidR="00C3045B" w:rsidRPr="00C3045B">
              <w:rPr>
                <w:rFonts w:ascii="Times New Roman" w:hAnsi="Times New Roman" w:cs="Times New Roman"/>
                <w:i/>
                <w:lang w:val="is-IS"/>
              </w:rPr>
              <w:t xml:space="preserve">         </w:t>
            </w:r>
            <w:r w:rsidRPr="00C3045B">
              <w:rPr>
                <w:rFonts w:ascii="Times New Roman" w:hAnsi="Times New Roman" w:cs="Times New Roman"/>
                <w:i/>
                <w:lang w:val="is-IS"/>
              </w:rPr>
              <w:t xml:space="preserve">– </w:t>
            </w:r>
            <w:r w:rsidR="00811BB0" w:rsidRPr="00C3045B">
              <w:rPr>
                <w:rFonts w:ascii="Times New Roman" w:hAnsi="Times New Roman" w:cs="Times New Roman"/>
                <w:i/>
                <w:lang w:val="is-IS"/>
              </w:rPr>
              <w:t>sbr.</w:t>
            </w:r>
            <w:r w:rsidRPr="00C3045B">
              <w:rPr>
                <w:rFonts w:ascii="Times New Roman" w:hAnsi="Times New Roman" w:cs="Times New Roman"/>
                <w:i/>
                <w:lang w:val="is-IS"/>
              </w:rPr>
              <w:t xml:space="preserve"> samþykkt ríkisstjórnar frá 10. mars 2017</w:t>
            </w:r>
          </w:p>
          <w:p w14:paraId="6276E112" w14:textId="77777777" w:rsidR="000073F7" w:rsidRPr="003C7B0C" w:rsidRDefault="000073F7" w:rsidP="00F33A33">
            <w:pPr>
              <w:spacing w:before="60" w:after="60"/>
              <w:rPr>
                <w:rFonts w:ascii="Times New Roman" w:hAnsi="Times New Roman" w:cs="Times New Roman"/>
                <w:i/>
                <w:lang w:val="is-IS"/>
              </w:rPr>
            </w:pPr>
            <w:r>
              <w:rPr>
                <w:rFonts w:ascii="Times New Roman" w:hAnsi="Times New Roman" w:cs="Times New Roman"/>
                <w:b/>
                <w:sz w:val="32"/>
                <w:szCs w:val="32"/>
                <w:lang w:val="is-IS"/>
              </w:rPr>
              <w:t>*</w:t>
            </w:r>
            <w:r w:rsidR="000E6A46" w:rsidRPr="00F33A33">
              <w:rPr>
                <w:rFonts w:ascii="Times New Roman" w:hAnsi="Times New Roman" w:cs="Times New Roman"/>
                <w:sz w:val="20"/>
                <w:szCs w:val="20"/>
                <w:lang w:val="is-IS"/>
              </w:rPr>
              <w:t>umfjöllun um einstök efnisatriði misjafnlega ítarleg, eftir umfangi máls og eðli</w:t>
            </w:r>
          </w:p>
        </w:tc>
      </w:tr>
      <w:tr w:rsidR="00135B40" w:rsidRPr="00BF5ACD" w14:paraId="6276E116" w14:textId="77777777"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6276E114" w14:textId="77777777" w:rsidR="00135B40" w:rsidRPr="004E0E11" w:rsidRDefault="00135B40" w:rsidP="00851A99">
            <w:pPr>
              <w:spacing w:before="60" w:after="60"/>
              <w:rPr>
                <w:rFonts w:ascii="Times New Roman" w:hAnsi="Times New Roman" w:cs="Times New Roman"/>
                <w:b/>
                <w:lang w:val="is-IS"/>
              </w:rPr>
            </w:pPr>
            <w:permStart w:id="819344374" w:edGrp="everyone" w:colFirst="1" w:colLast="1"/>
            <w:r w:rsidRPr="004E0E11">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E6A1A9D79D4C4506BAC2993B662C1273"/>
            </w:placeholder>
          </w:sdtPr>
          <w:sdtEndPr/>
          <w:sdtContent>
            <w:tc>
              <w:tcPr>
                <w:tcW w:w="7479" w:type="dxa"/>
                <w:tcBorders>
                  <w:top w:val="single" w:sz="4" w:space="0" w:color="auto"/>
                  <w:bottom w:val="single" w:sz="4" w:space="0" w:color="auto"/>
                </w:tcBorders>
              </w:tcPr>
              <w:p w14:paraId="6276E115" w14:textId="750682A5" w:rsidR="00135B40" w:rsidRPr="004E0E11" w:rsidRDefault="00135B40" w:rsidP="00795B16">
                <w:pPr>
                  <w:spacing w:before="60"/>
                  <w:rPr>
                    <w:rFonts w:ascii="Times New Roman" w:hAnsi="Times New Roman" w:cs="Times New Roman"/>
                    <w:lang w:val="is-IS"/>
                  </w:rPr>
                </w:pPr>
                <w:r w:rsidRPr="004E0E11">
                  <w:rPr>
                    <w:rFonts w:ascii="Times New Roman" w:hAnsi="Times New Roman" w:cs="Times New Roman"/>
                    <w:lang w:val="is-IS"/>
                  </w:rPr>
                  <w:t xml:space="preserve"> </w:t>
                </w:r>
                <w:r w:rsidR="00530F96">
                  <w:rPr>
                    <w:rFonts w:ascii="Times New Roman" w:hAnsi="Times New Roman" w:cs="Times New Roman"/>
                    <w:lang w:val="is-IS"/>
                  </w:rPr>
                  <w:t>UMH22060083</w:t>
                </w:r>
                <w:r w:rsidR="00E32198">
                  <w:rPr>
                    <w:rFonts w:ascii="Times New Roman" w:hAnsi="Times New Roman" w:cs="Times New Roman"/>
                    <w:lang w:val="is-IS"/>
                  </w:rPr>
                  <w:t xml:space="preserve"> Breyting á lögum um Orkuveitu Reykjavíkur</w:t>
                </w:r>
              </w:p>
            </w:tc>
          </w:sdtContent>
        </w:sdt>
      </w:tr>
      <w:tr w:rsidR="00135B40" w:rsidRPr="00BF5ACD" w14:paraId="6276E119" w14:textId="77777777" w:rsidTr="0021293B">
        <w:tblPrEx>
          <w:tblBorders>
            <w:insideH w:val="single" w:sz="4" w:space="0" w:color="auto"/>
            <w:insideV w:val="single" w:sz="4" w:space="0" w:color="auto"/>
          </w:tblBorders>
        </w:tblPrEx>
        <w:tc>
          <w:tcPr>
            <w:tcW w:w="1809" w:type="dxa"/>
            <w:tcBorders>
              <w:bottom w:val="single" w:sz="4" w:space="0" w:color="auto"/>
            </w:tcBorders>
          </w:tcPr>
          <w:p w14:paraId="6276E117" w14:textId="77777777" w:rsidR="00135B40" w:rsidRPr="004E0E11" w:rsidRDefault="004E0E11" w:rsidP="0012646E">
            <w:pPr>
              <w:spacing w:before="60" w:after="60"/>
              <w:rPr>
                <w:rFonts w:ascii="Times New Roman" w:hAnsi="Times New Roman" w:cs="Times New Roman"/>
                <w:b/>
                <w:lang w:val="is-IS"/>
              </w:rPr>
            </w:pPr>
            <w:permStart w:id="1662006107" w:edGrp="everyone" w:colFirst="1" w:colLast="1"/>
            <w:permEnd w:id="819344374"/>
            <w:r w:rsidRPr="004E0E11">
              <w:rPr>
                <w:rFonts w:ascii="Times New Roman" w:hAnsi="Times New Roman" w:cs="Times New Roman"/>
                <w:b/>
                <w:lang w:val="is-IS"/>
              </w:rPr>
              <w:t xml:space="preserve">Ráðuneyti </w:t>
            </w:r>
          </w:p>
        </w:tc>
        <w:tc>
          <w:tcPr>
            <w:tcW w:w="7479" w:type="dxa"/>
            <w:tcBorders>
              <w:bottom w:val="nil"/>
            </w:tcBorders>
          </w:tcPr>
          <w:p w14:paraId="6276E118" w14:textId="7E606126" w:rsidR="00135B40" w:rsidRPr="004E0E11" w:rsidRDefault="00154D47" w:rsidP="00B65214">
            <w:pPr>
              <w:spacing w:before="60"/>
              <w:rPr>
                <w:rFonts w:ascii="Times New Roman" w:hAnsi="Times New Roman" w:cs="Times New Roman"/>
                <w:lang w:val="is-IS"/>
              </w:rPr>
            </w:pPr>
            <w:sdt>
              <w:sdtPr>
                <w:rPr>
                  <w:rFonts w:ascii="Times New Roman" w:hAnsi="Times New Roman" w:cs="Times New Roman"/>
                  <w:lang w:val="is-IS"/>
                </w:rPr>
                <w:id w:val="1126588465"/>
                <w:placeholder>
                  <w:docPart w:val="271ACF63508E495E9C7FF83BE086F353"/>
                </w:placeholder>
              </w:sdtPr>
              <w:sdtEndPr/>
              <w:sdtContent>
                <w:r w:rsidR="00135B40" w:rsidRPr="004E0E11">
                  <w:rPr>
                    <w:rFonts w:ascii="Times New Roman" w:hAnsi="Times New Roman" w:cs="Times New Roman"/>
                    <w:lang w:val="is-IS"/>
                  </w:rPr>
                  <w:t xml:space="preserve"> </w:t>
                </w:r>
              </w:sdtContent>
            </w:sdt>
            <w:r w:rsidR="00530F96">
              <w:rPr>
                <w:rFonts w:ascii="Times New Roman" w:hAnsi="Times New Roman" w:cs="Times New Roman"/>
                <w:lang w:val="is-IS"/>
              </w:rPr>
              <w:t>Umhverfis- orku, og loftslagsráðuneytið</w:t>
            </w:r>
          </w:p>
        </w:tc>
      </w:tr>
      <w:tr w:rsidR="00135B40" w:rsidRPr="00A57AE1" w14:paraId="6276E11D" w14:textId="77777777" w:rsidTr="0021293B">
        <w:tblPrEx>
          <w:tblBorders>
            <w:insideH w:val="single" w:sz="4" w:space="0" w:color="auto"/>
            <w:insideV w:val="single" w:sz="4" w:space="0" w:color="auto"/>
          </w:tblBorders>
        </w:tblPrEx>
        <w:tc>
          <w:tcPr>
            <w:tcW w:w="1809" w:type="dxa"/>
            <w:tcBorders>
              <w:bottom w:val="single" w:sz="4" w:space="0" w:color="auto"/>
            </w:tcBorders>
          </w:tcPr>
          <w:p w14:paraId="6276E11A" w14:textId="77777777" w:rsidR="00135B40" w:rsidRPr="004E0E11" w:rsidRDefault="005176D0" w:rsidP="0012646E">
            <w:pPr>
              <w:spacing w:before="60" w:after="60"/>
              <w:rPr>
                <w:rFonts w:ascii="Times New Roman" w:hAnsi="Times New Roman" w:cs="Times New Roman"/>
                <w:b/>
                <w:lang w:val="is-IS"/>
              </w:rPr>
            </w:pPr>
            <w:permStart w:id="552151396" w:edGrp="everyone" w:colFirst="1" w:colLast="1"/>
            <w:permEnd w:id="1662006107"/>
            <w:r w:rsidRPr="004E0E11">
              <w:rPr>
                <w:rFonts w:ascii="Times New Roman" w:hAnsi="Times New Roman" w:cs="Times New Roman"/>
                <w:b/>
                <w:lang w:val="is-IS"/>
              </w:rPr>
              <w:t>Stig mats</w:t>
            </w:r>
          </w:p>
        </w:tc>
        <w:tc>
          <w:tcPr>
            <w:tcW w:w="7479" w:type="dxa"/>
            <w:tcBorders>
              <w:bottom w:val="nil"/>
            </w:tcBorders>
          </w:tcPr>
          <w:p w14:paraId="6276E11B" w14:textId="61479737" w:rsidR="00135B40" w:rsidRPr="004E0E11" w:rsidRDefault="00154D47"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1"/>
                  <w14:checkedState w14:val="2612" w14:font="MS Gothic"/>
                  <w14:uncheckedState w14:val="2610" w14:font="MS Gothic"/>
                </w14:checkbox>
              </w:sdtPr>
              <w:sdtEndPr/>
              <w:sdtContent>
                <w:r w:rsidR="00530F96">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Frummat</w:t>
            </w:r>
            <w:r w:rsidR="004604F4" w:rsidRPr="004E0E11">
              <w:rPr>
                <w:rFonts w:ascii="Times New Roman" w:hAnsi="Times New Roman" w:cs="Times New Roman"/>
                <w:lang w:val="is-IS"/>
              </w:rPr>
              <w:t>,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1. gr.</w:t>
            </w:r>
          </w:p>
          <w:p w14:paraId="6276E11C" w14:textId="77777777" w:rsidR="00135B40" w:rsidRPr="004E0E11" w:rsidRDefault="00154D47" w:rsidP="004E0E11">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0"/>
                  <w14:checkedState w14:val="2612" w14:font="MS Gothic"/>
                  <w14:uncheckedState w14:val="2610" w14:font="MS Gothic"/>
                </w14:checkbox>
              </w:sdtPr>
              <w:sdtEndPr/>
              <w:sdtContent>
                <w:r w:rsidR="00BA4BB1" w:rsidRPr="004E0E11">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Endanlegt mat</w:t>
            </w:r>
            <w:r w:rsidR="004E0E11" w:rsidRPr="004E0E11">
              <w:rPr>
                <w:rFonts w:ascii="Times New Roman" w:hAnsi="Times New Roman" w:cs="Times New Roman"/>
                <w:lang w:val="is-IS"/>
              </w:rPr>
              <w:t>,</w:t>
            </w:r>
            <w:r w:rsidR="004604F4" w:rsidRPr="004E0E11">
              <w:rPr>
                <w:rFonts w:ascii="Times New Roman" w:hAnsi="Times New Roman" w:cs="Times New Roman"/>
                <w:lang w:val="is-IS"/>
              </w:rPr>
              <w:t xml:space="preserve">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xml:space="preserve">. 10. gr. </w:t>
            </w:r>
          </w:p>
        </w:tc>
      </w:tr>
      <w:tr w:rsidR="00135B40" w:rsidRPr="00BF5ACD" w14:paraId="6276E120" w14:textId="77777777"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6276E11E" w14:textId="77777777" w:rsidR="00135B40" w:rsidRPr="004E0E11" w:rsidRDefault="00135B40" w:rsidP="000D6E33">
            <w:pPr>
              <w:spacing w:before="60" w:after="60"/>
              <w:rPr>
                <w:rFonts w:ascii="Times New Roman" w:hAnsi="Times New Roman" w:cs="Times New Roman"/>
                <w:b/>
                <w:lang w:val="is-IS"/>
              </w:rPr>
            </w:pPr>
            <w:permStart w:id="320033717" w:edGrp="everyone" w:colFirst="1" w:colLast="1"/>
            <w:permEnd w:id="552151396"/>
            <w:r w:rsidRPr="004E0E11">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6276E11F" w14:textId="7DE26AB1"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r w:rsidR="00154D47">
                  <w:rPr>
                    <w:rFonts w:ascii="Times New Roman" w:hAnsi="Times New Roman" w:cs="Times New Roman"/>
                    <w:lang w:val="is-IS"/>
                  </w:rPr>
                  <w:t>13</w:t>
                </w:r>
                <w:r w:rsidR="00530F96">
                  <w:rPr>
                    <w:rFonts w:ascii="Times New Roman" w:hAnsi="Times New Roman" w:cs="Times New Roman"/>
                    <w:lang w:val="is-IS"/>
                  </w:rPr>
                  <w:t>.</w:t>
                </w:r>
                <w:r w:rsidR="00154D47">
                  <w:rPr>
                    <w:rFonts w:ascii="Times New Roman" w:hAnsi="Times New Roman" w:cs="Times New Roman"/>
                    <w:lang w:val="is-IS"/>
                  </w:rPr>
                  <w:t>9</w:t>
                </w:r>
                <w:r w:rsidR="00530F96">
                  <w:rPr>
                    <w:rFonts w:ascii="Times New Roman" w:hAnsi="Times New Roman" w:cs="Times New Roman"/>
                    <w:lang w:val="is-IS"/>
                  </w:rPr>
                  <w:t>.22</w:t>
                </w:r>
              </w:p>
            </w:tc>
          </w:sdtContent>
        </w:sdt>
      </w:tr>
      <w:permEnd w:id="320033717"/>
    </w:tbl>
    <w:p w14:paraId="6276E121" w14:textId="77777777" w:rsidR="000073F7" w:rsidRPr="007414CB" w:rsidRDefault="000073F7" w:rsidP="007414CB">
      <w:pPr>
        <w:spacing w:after="0" w:line="240" w:lineRule="auto"/>
        <w:rPr>
          <w:sz w:val="20"/>
          <w:szCs w:val="20"/>
        </w:rPr>
      </w:pPr>
    </w:p>
    <w:tbl>
      <w:tblPr>
        <w:tblStyle w:val="Hnitanettflu"/>
        <w:tblW w:w="9288" w:type="dxa"/>
        <w:tblLayout w:type="fixed"/>
        <w:tblLook w:val="04A0" w:firstRow="1" w:lastRow="0" w:firstColumn="1" w:lastColumn="0" w:noHBand="0" w:noVBand="1"/>
      </w:tblPr>
      <w:tblGrid>
        <w:gridCol w:w="9288"/>
      </w:tblGrid>
      <w:tr w:rsidR="00263F72" w:rsidRPr="00BF5ACD" w14:paraId="6276E123" w14:textId="77777777" w:rsidTr="007414CB">
        <w:tc>
          <w:tcPr>
            <w:tcW w:w="9288" w:type="dxa"/>
            <w:shd w:val="clear" w:color="auto" w:fill="92CDDC" w:themeFill="accent5" w:themeFillTint="99"/>
          </w:tcPr>
          <w:p w14:paraId="6276E122"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Greining og mat á fjárhagslegum áhrifaþáttum fyrir ríkið</w:t>
            </w:r>
          </w:p>
        </w:tc>
      </w:tr>
      <w:tr w:rsidR="00311838" w:rsidRPr="0047580A" w14:paraId="6276E13A" w14:textId="77777777" w:rsidTr="00FD2097">
        <w:trPr>
          <w:trHeight w:val="826"/>
        </w:trPr>
        <w:tc>
          <w:tcPr>
            <w:tcW w:w="9288" w:type="dxa"/>
          </w:tcPr>
          <w:sdt>
            <w:sdtPr>
              <w:rPr>
                <w:rFonts w:ascii="Times New Roman" w:hAnsi="Times New Roman" w:cs="Times New Roman"/>
                <w:b/>
                <w:lang w:val="is-IS"/>
              </w:rPr>
              <w:id w:val="580805120"/>
            </w:sdtPr>
            <w:sdtEndPr>
              <w:rPr>
                <w:rFonts w:asciiTheme="minorHAnsi" w:hAnsiTheme="minorHAnsi" w:cstheme="minorBidi"/>
                <w:b w:val="0"/>
              </w:rPr>
            </w:sdtEndPr>
            <w:sdtContent>
              <w:permStart w:id="1203503592" w:edGrp="everyone" w:displacedByCustomXml="prev"/>
              <w:p w14:paraId="6276E124" w14:textId="0324F547" w:rsidR="0043227F"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 xml:space="preserve">Áætluð fjárhagsáhrif fyrir ríkið vegna </w:t>
                </w:r>
                <w:r w:rsidR="00FD5C8B">
                  <w:rPr>
                    <w:rFonts w:ascii="Times New Roman" w:hAnsi="Times New Roman" w:cs="Times New Roman"/>
                    <w:b/>
                    <w:lang w:val="is-IS"/>
                  </w:rPr>
                  <w:t xml:space="preserve">helstu </w:t>
                </w:r>
                <w:r w:rsidRPr="00AD6D06">
                  <w:rPr>
                    <w:rFonts w:ascii="Times New Roman" w:hAnsi="Times New Roman" w:cs="Times New Roman"/>
                    <w:b/>
                    <w:lang w:val="is-IS"/>
                  </w:rPr>
                  <w:t>breytinga</w:t>
                </w:r>
                <w:r w:rsidR="00FD5C8B">
                  <w:rPr>
                    <w:rFonts w:ascii="Times New Roman" w:hAnsi="Times New Roman" w:cs="Times New Roman"/>
                    <w:b/>
                    <w:lang w:val="is-IS"/>
                  </w:rPr>
                  <w:t xml:space="preserve"> og</w:t>
                </w:r>
                <w:r w:rsidRPr="00AD6D06">
                  <w:rPr>
                    <w:rFonts w:ascii="Times New Roman" w:hAnsi="Times New Roman" w:cs="Times New Roman"/>
                    <w:b/>
                    <w:lang w:val="is-IS"/>
                  </w:rPr>
                  <w:t xml:space="preserve"> ráðst</w:t>
                </w:r>
                <w:r w:rsidR="00FD5C8B">
                  <w:rPr>
                    <w:rFonts w:ascii="Times New Roman" w:hAnsi="Times New Roman" w:cs="Times New Roman"/>
                    <w:b/>
                    <w:lang w:val="is-IS"/>
                  </w:rPr>
                  <w:t xml:space="preserve">afana </w:t>
                </w:r>
                <w:r w:rsidRPr="00AD6D06">
                  <w:rPr>
                    <w:rFonts w:ascii="Times New Roman" w:hAnsi="Times New Roman" w:cs="Times New Roman"/>
                    <w:b/>
                    <w:lang w:val="is-IS"/>
                  </w:rPr>
                  <w:t xml:space="preserve">sem felast í </w:t>
                </w:r>
                <w:r w:rsidR="00FD5C8B">
                  <w:rPr>
                    <w:rFonts w:ascii="Times New Roman" w:hAnsi="Times New Roman" w:cs="Times New Roman"/>
                    <w:b/>
                    <w:lang w:val="is-IS"/>
                  </w:rPr>
                  <w:t>fyrirhugaðri lagasetningu,</w:t>
                </w:r>
                <w:r w:rsidRPr="00AD6D06">
                  <w:rPr>
                    <w:rFonts w:ascii="Times New Roman" w:hAnsi="Times New Roman" w:cs="Times New Roman"/>
                    <w:b/>
                    <w:lang w:val="is-IS"/>
                  </w:rPr>
                  <w:t xml:space="preserve"> þar sem tilgreindir eru sérstaklega áhrifaþættir á fjárhag </w:t>
                </w:r>
                <w:r w:rsidR="00A40657">
                  <w:rPr>
                    <w:rFonts w:ascii="Times New Roman" w:hAnsi="Times New Roman" w:cs="Times New Roman"/>
                    <w:b/>
                    <w:lang w:val="is-IS"/>
                  </w:rPr>
                  <w:t>ríkissjóðs</w:t>
                </w:r>
              </w:p>
              <w:p w14:paraId="3BE24516" w14:textId="42B7C468" w:rsidR="00530F96" w:rsidRPr="00530F96" w:rsidRDefault="00530F96" w:rsidP="00530F96">
                <w:pPr>
                  <w:spacing w:before="60" w:after="60"/>
                  <w:rPr>
                    <w:rFonts w:ascii="Times New Roman" w:hAnsi="Times New Roman" w:cs="Times New Roman"/>
                    <w:bCs/>
                    <w:lang w:val="is-IS"/>
                  </w:rPr>
                </w:pPr>
                <w:r>
                  <w:rPr>
                    <w:rFonts w:ascii="Times New Roman" w:hAnsi="Times New Roman" w:cs="Times New Roman"/>
                    <w:bCs/>
                    <w:lang w:val="is-IS"/>
                  </w:rPr>
                  <w:t>Frumvarpið hefur engin fyrirséð áhrif á ríkissjóð.</w:t>
                </w:r>
              </w:p>
              <w:p w14:paraId="6276E125" w14:textId="1EF6971C" w:rsidR="00D96089"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Hvaða fjárhagsgreining, rekstraráætlanir, reiknilíkön eða önnur áætlanagerð hefur farið fram við undirbúning fjárhagsmatsins?</w:t>
                </w:r>
              </w:p>
              <w:p w14:paraId="750FD207" w14:textId="0AD1A029" w:rsidR="00530F96" w:rsidRPr="00A72ECC" w:rsidRDefault="00530F96" w:rsidP="00530F96">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6276E126" w14:textId="26F9F1EE" w:rsidR="00D96089"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Helstu forsendur sem áætlanir byggja á og næmni niðurstaðna fyrir frávikum</w:t>
                </w:r>
              </w:p>
              <w:p w14:paraId="5DC2F14E" w14:textId="13FBD31C" w:rsidR="00530F96" w:rsidRPr="00A72ECC" w:rsidRDefault="00530F96" w:rsidP="00530F96">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6276E127" w14:textId="3EDE8621" w:rsidR="00D96089"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Eru fjárhagsáhrif tímabundin eða varanleg?</w:t>
                </w:r>
              </w:p>
              <w:p w14:paraId="79CC793A" w14:textId="5C761B2D" w:rsidR="00530F96" w:rsidRPr="00A72ECC" w:rsidRDefault="00530F96" w:rsidP="00530F96">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6276E128" w14:textId="39FD6431" w:rsidR="00D96089"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Skorður sem eru settar fyrir útgjöldum og hvatar sem geta haft áhrif á útgjaldaþróun</w:t>
                </w:r>
              </w:p>
              <w:p w14:paraId="48F97348" w14:textId="0CAD661F" w:rsidR="00530F96" w:rsidRPr="00A72ECC" w:rsidRDefault="00530F96" w:rsidP="00530F96">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6276E129" w14:textId="73335AAC" w:rsidR="00D96089"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Aðskilin umfjöllun um brúttóáhrif á tekjuhlið og gjaldahlið en einnig tilgreind nettóáhrif á afkomu</w:t>
                </w:r>
              </w:p>
              <w:p w14:paraId="142A7E26" w14:textId="5DD49B31" w:rsidR="00530F96" w:rsidRPr="00A72ECC" w:rsidRDefault="00530F96" w:rsidP="00530F96">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6276E12A" w14:textId="77777777" w:rsidR="00FD2097"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Tekjubreytingar</w:t>
                </w:r>
              </w:p>
              <w:p w14:paraId="6276E12B" w14:textId="40528F40" w:rsidR="00D96089" w:rsidRDefault="002F5A2D" w:rsidP="00237053">
                <w:pPr>
                  <w:pStyle w:val="Mlsgreinlista"/>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 </w:t>
                </w:r>
                <w:r w:rsidR="00886857">
                  <w:rPr>
                    <w:rFonts w:ascii="Times New Roman" w:hAnsi="Times New Roman" w:cs="Times New Roman"/>
                    <w:lang w:val="is-IS"/>
                  </w:rPr>
                  <w:t xml:space="preserve">Sjá </w:t>
                </w:r>
                <w:r w:rsidR="00D96089" w:rsidRPr="00A72ECC">
                  <w:rPr>
                    <w:rFonts w:ascii="Times New Roman" w:hAnsi="Times New Roman" w:cs="Times New Roman"/>
                    <w:lang w:val="is-IS"/>
                  </w:rPr>
                  <w:t>gátlista fyrir mat á fjárhagsáhrifum</w:t>
                </w:r>
              </w:p>
              <w:p w14:paraId="3A4E6C08" w14:textId="5C442FB3" w:rsidR="00530F96" w:rsidRPr="00A72ECC" w:rsidRDefault="00530F96" w:rsidP="00237053">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Á ekki við.</w:t>
                </w:r>
              </w:p>
              <w:p w14:paraId="6276E12C" w14:textId="77777777" w:rsidR="000212D2" w:rsidRPr="00EE7DC8" w:rsidRDefault="00AD6D06" w:rsidP="00EE7DC8">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Útgjaldabreytingar</w:t>
                </w:r>
                <w:r w:rsidR="00D148DB" w:rsidRPr="00FD2097">
                  <w:rPr>
                    <w:rFonts w:ascii="Times New Roman" w:hAnsi="Times New Roman" w:cs="Times New Roman"/>
                    <w:b/>
                    <w:lang w:val="is-IS"/>
                  </w:rPr>
                  <w:t xml:space="preserve"> </w:t>
                </w:r>
              </w:p>
              <w:p w14:paraId="6276E12D" w14:textId="6A0278DF" w:rsidR="00D96089" w:rsidRDefault="002F5A2D" w:rsidP="00D96089">
                <w:pPr>
                  <w:pStyle w:val="Mlsgreinlista"/>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 </w:t>
                </w:r>
                <w:r w:rsidR="00886857">
                  <w:rPr>
                    <w:rFonts w:ascii="Times New Roman" w:hAnsi="Times New Roman" w:cs="Times New Roman"/>
                    <w:lang w:val="is-IS"/>
                  </w:rPr>
                  <w:t xml:space="preserve">Sjá </w:t>
                </w:r>
                <w:r w:rsidR="00D96089" w:rsidRPr="00A72ECC">
                  <w:rPr>
                    <w:rFonts w:ascii="Times New Roman" w:hAnsi="Times New Roman" w:cs="Times New Roman"/>
                    <w:lang w:val="is-IS"/>
                  </w:rPr>
                  <w:t>gátlista fyrir mat á fjárhagsáhrifum</w:t>
                </w:r>
                <w:r w:rsidR="00530F96">
                  <w:rPr>
                    <w:rFonts w:ascii="Times New Roman" w:hAnsi="Times New Roman" w:cs="Times New Roman"/>
                    <w:lang w:val="is-IS"/>
                  </w:rPr>
                  <w:t>.</w:t>
                </w:r>
              </w:p>
              <w:p w14:paraId="39384CD5" w14:textId="3A98C468" w:rsidR="00530F96" w:rsidRPr="00530F96" w:rsidRDefault="00530F96" w:rsidP="00530F96">
                <w:pPr>
                  <w:spacing w:before="60" w:after="60"/>
                  <w:rPr>
                    <w:rFonts w:ascii="Times New Roman" w:hAnsi="Times New Roman" w:cs="Times New Roman"/>
                    <w:lang w:val="is-IS"/>
                  </w:rPr>
                </w:pPr>
                <w:r>
                  <w:rPr>
                    <w:rFonts w:ascii="Times New Roman" w:hAnsi="Times New Roman" w:cs="Times New Roman"/>
                    <w:lang w:val="is-IS"/>
                  </w:rPr>
                  <w:t>Á ekki við</w:t>
                </w:r>
              </w:p>
              <w:p w14:paraId="6276E12E" w14:textId="77777777" w:rsidR="00D96089"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Eignabreytingar</w:t>
                </w:r>
              </w:p>
              <w:p w14:paraId="6276E12F" w14:textId="11B3A785" w:rsidR="00D96089" w:rsidRDefault="002F5A2D" w:rsidP="00D96089">
                <w:pPr>
                  <w:pStyle w:val="Mlsgreinlista"/>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 </w:t>
                </w:r>
                <w:r w:rsidR="00D96089" w:rsidRPr="00A72ECC">
                  <w:rPr>
                    <w:rFonts w:ascii="Times New Roman" w:hAnsi="Times New Roman" w:cs="Times New Roman"/>
                    <w:lang w:val="is-IS"/>
                  </w:rPr>
                  <w:t>Sjá sérstakan gátlista fyrir mat á fjárhagsáhrifum</w:t>
                </w:r>
              </w:p>
              <w:p w14:paraId="342E55B6" w14:textId="099B6A13" w:rsidR="00530F96" w:rsidRPr="00A72ECC" w:rsidRDefault="00530F96" w:rsidP="00D96089">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Á ekki við</w:t>
                </w:r>
              </w:p>
              <w:p w14:paraId="6276E130" w14:textId="77777777" w:rsidR="00813003" w:rsidRDefault="00AD6D06" w:rsidP="00813003">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Aðrir áhrifaþættir varðandi ríkisfjármál</w:t>
                </w:r>
              </w:p>
              <w:p w14:paraId="6276E131" w14:textId="2A41162C" w:rsidR="00813003"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Samræmi við viðmið og sjónarmið um fyrirkomulag á útgjaldastýringu og umbúnað í fjárlögum</w:t>
                </w:r>
              </w:p>
              <w:p w14:paraId="1DFC6376" w14:textId="73217B84" w:rsidR="00530F96" w:rsidRPr="00530F96" w:rsidRDefault="00530F96" w:rsidP="00530F96">
                <w:pPr>
                  <w:spacing w:before="60" w:after="60"/>
                  <w:rPr>
                    <w:rFonts w:ascii="Times New Roman" w:hAnsi="Times New Roman" w:cs="Times New Roman"/>
                    <w:lang w:val="is-IS"/>
                  </w:rPr>
                </w:pPr>
                <w:r>
                  <w:rPr>
                    <w:rFonts w:ascii="Times New Roman" w:hAnsi="Times New Roman" w:cs="Times New Roman"/>
                    <w:lang w:val="is-IS"/>
                  </w:rPr>
                  <w:t>Á ekki við.</w:t>
                </w:r>
              </w:p>
              <w:p w14:paraId="6276E132" w14:textId="668C5968" w:rsidR="00813003"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Samræmi við viðmið um framsetningu fjárlaga og reikningshaldslegan grundvöll samkvæmt lögum um opinber fjármál</w:t>
                </w:r>
              </w:p>
              <w:p w14:paraId="314EDEB2" w14:textId="52A1F93C" w:rsidR="00530F96" w:rsidRPr="00A72ECC" w:rsidRDefault="00530F96" w:rsidP="00530F96">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6276E133" w14:textId="2AE34E83" w:rsidR="00813003"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lastRenderedPageBreak/>
                  <w:t>Uppbygging skattkerfis og tekjuöflunar ríkissjóðs</w:t>
                </w:r>
              </w:p>
              <w:p w14:paraId="6D47B7A7" w14:textId="7ED088F4" w:rsidR="00530F96" w:rsidRPr="00A72ECC" w:rsidRDefault="00530F96" w:rsidP="00530F96">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6276E134" w14:textId="2122E24B" w:rsidR="00813003"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Forsendur og umbúnaður þjónustugjalda – lagakröfur</w:t>
                </w:r>
              </w:p>
              <w:p w14:paraId="52500F37" w14:textId="5EE54B74" w:rsidR="00530F96" w:rsidRPr="00A72ECC" w:rsidRDefault="00530F96" w:rsidP="00530F96">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6276E135" w14:textId="56DC8F55" w:rsidR="00813003"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Rekstrarform ríkisstarfsemi</w:t>
                </w:r>
              </w:p>
              <w:p w14:paraId="66738871" w14:textId="7BDBD07A" w:rsidR="00980E46" w:rsidRPr="00A72ECC" w:rsidRDefault="00980E46" w:rsidP="00980E46">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6276E136" w14:textId="3AD9CDF5" w:rsidR="00813003"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Opinber innkaup og útboð</w:t>
                </w:r>
              </w:p>
              <w:p w14:paraId="50BF10BC" w14:textId="610E8CDF" w:rsidR="00980E46" w:rsidRPr="00A72ECC" w:rsidRDefault="00980E46" w:rsidP="00980E46">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6276E137" w14:textId="063F444C" w:rsidR="00813003"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Eignaumsýsla ríkisins</w:t>
                </w:r>
              </w:p>
              <w:p w14:paraId="442BBFB2" w14:textId="322DB655" w:rsidR="00980E46" w:rsidRPr="00A72ECC" w:rsidRDefault="00980E46" w:rsidP="00980E46">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6276E138" w14:textId="1EB8A68F" w:rsidR="00813003"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Réttindi og skyldur ríkisstarfsmanna</w:t>
                </w:r>
              </w:p>
              <w:p w14:paraId="2CDA80F6" w14:textId="2522026C" w:rsidR="00980E46" w:rsidRPr="00A72ECC" w:rsidRDefault="00980E46" w:rsidP="00980E46">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00319A5A" w14:textId="77777777" w:rsidR="00980E46" w:rsidRPr="00980E46" w:rsidRDefault="00813003" w:rsidP="00BD69E0">
                <w:pPr>
                  <w:pStyle w:val="Mlsgreinlista"/>
                  <w:numPr>
                    <w:ilvl w:val="0"/>
                    <w:numId w:val="20"/>
                  </w:numPr>
                  <w:spacing w:before="60" w:after="60"/>
                  <w:contextualSpacing w:val="0"/>
                  <w:rPr>
                    <w:rFonts w:ascii="Times New Roman" w:hAnsi="Times New Roman" w:cs="Times New Roman"/>
                    <w:b/>
                    <w:lang w:val="is-IS"/>
                  </w:rPr>
                </w:pPr>
                <w:r w:rsidRPr="004E0E11">
                  <w:rPr>
                    <w:rFonts w:ascii="Times New Roman" w:hAnsi="Times New Roman" w:cs="Times New Roman"/>
                    <w:lang w:val="is-IS"/>
                  </w:rPr>
                  <w:t>Ríkisstyrkir og ívilnanir</w:t>
                </w:r>
                <w:r w:rsidR="003C66CA" w:rsidRPr="004E0E11">
                  <w:rPr>
                    <w:rFonts w:ascii="Times New Roman" w:hAnsi="Times New Roman" w:cs="Times New Roman"/>
                    <w:lang w:val="is-IS"/>
                  </w:rPr>
                  <w:t>,</w:t>
                </w:r>
                <w:r w:rsidRPr="004E0E11">
                  <w:rPr>
                    <w:rFonts w:ascii="Times New Roman" w:hAnsi="Times New Roman" w:cs="Times New Roman"/>
                    <w:lang w:val="is-IS"/>
                  </w:rPr>
                  <w:t xml:space="preserve"> þ.m.t. samræmi við reglur ESA</w:t>
                </w:r>
                <w:r w:rsidR="004E0E11" w:rsidRPr="004E0E11">
                  <w:rPr>
                    <w:rFonts w:ascii="Times New Roman" w:hAnsi="Times New Roman" w:cs="Times New Roman"/>
                    <w:lang w:val="is-IS"/>
                  </w:rPr>
                  <w:t>,</w:t>
                </w:r>
                <w:r w:rsidR="009602BA" w:rsidRPr="004E0E11">
                  <w:rPr>
                    <w:rFonts w:ascii="Times New Roman" w:hAnsi="Times New Roman" w:cs="Times New Roman"/>
                    <w:lang w:val="is-IS"/>
                  </w:rPr>
                  <w:t xml:space="preserve"> </w:t>
                </w:r>
                <w:r w:rsidR="0011293C" w:rsidRPr="004E0E11">
                  <w:rPr>
                    <w:rFonts w:ascii="Times New Roman" w:hAnsi="Times New Roman" w:cs="Times New Roman"/>
                    <w:lang w:val="is-IS"/>
                  </w:rPr>
                  <w:t>sbr. 61. gr. EES-samningsins</w:t>
                </w:r>
                <w:r w:rsidR="00267F64" w:rsidRPr="004E0E11">
                  <w:rPr>
                    <w:rFonts w:ascii="Times New Roman" w:hAnsi="Times New Roman" w:cs="Times New Roman"/>
                    <w:lang w:val="is-IS"/>
                  </w:rPr>
                  <w:t>. A</w:t>
                </w:r>
                <w:r w:rsidR="009602BA" w:rsidRPr="004E0E11">
                  <w:rPr>
                    <w:rFonts w:ascii="Times New Roman" w:hAnsi="Times New Roman" w:cs="Times New Roman"/>
                    <w:lang w:val="is-IS"/>
                  </w:rPr>
                  <w:t>th. tilkynningarskyldu með tveggja mánaða fyrirvara</w:t>
                </w:r>
                <w:r w:rsidR="00B677F5">
                  <w:rPr>
                    <w:rFonts w:ascii="Times New Roman" w:hAnsi="Times New Roman" w:cs="Times New Roman"/>
                    <w:lang w:val="is-IS"/>
                  </w:rPr>
                  <w:t>.</w:t>
                </w:r>
              </w:p>
              <w:p w14:paraId="6276E139" w14:textId="17A29CD2" w:rsidR="00CA3381" w:rsidRPr="00E648AA" w:rsidRDefault="00980E46" w:rsidP="00980E46">
                <w:pPr>
                  <w:pStyle w:val="Mlsgreinlista"/>
                  <w:spacing w:before="60" w:after="60"/>
                  <w:ind w:left="1080"/>
                  <w:contextualSpacing w:val="0"/>
                  <w:rPr>
                    <w:rFonts w:ascii="Times New Roman" w:hAnsi="Times New Roman" w:cs="Times New Roman"/>
                    <w:b/>
                    <w:lang w:val="is-IS"/>
                  </w:rPr>
                </w:pPr>
                <w:r>
                  <w:rPr>
                    <w:rFonts w:ascii="Times New Roman" w:hAnsi="Times New Roman" w:cs="Times New Roman"/>
                    <w:lang w:val="is-IS"/>
                  </w:rPr>
                  <w:t>Á ekki við.</w:t>
                </w:r>
              </w:p>
            </w:sdtContent>
          </w:sdt>
          <w:permEnd w:id="1203503592" w:displacedByCustomXml="prev"/>
        </w:tc>
      </w:tr>
      <w:tr w:rsidR="00263F72" w:rsidRPr="00BF5ACD" w14:paraId="6276E13C" w14:textId="77777777" w:rsidTr="007414CB">
        <w:tc>
          <w:tcPr>
            <w:tcW w:w="9288" w:type="dxa"/>
            <w:shd w:val="clear" w:color="auto" w:fill="92CDDC" w:themeFill="accent5" w:themeFillTint="99"/>
          </w:tcPr>
          <w:p w14:paraId="6276E13B"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 xml:space="preserve">Samræmi við útgjaldaramma og fimm ára fjármálaætlun – fjármögnun </w:t>
            </w:r>
          </w:p>
        </w:tc>
      </w:tr>
      <w:tr w:rsidR="00311838" w:rsidRPr="00A57AE1" w14:paraId="6276E143" w14:textId="77777777" w:rsidTr="00FD2097">
        <w:trPr>
          <w:trHeight w:val="826"/>
        </w:trPr>
        <w:tc>
          <w:tcPr>
            <w:tcW w:w="9288" w:type="dxa"/>
          </w:tcPr>
          <w:permStart w:id="1864189365" w:edGrp="everyone" w:colFirst="0" w:colLast="0" w:displacedByCustomXml="next"/>
          <w:sdt>
            <w:sdtPr>
              <w:rPr>
                <w:rFonts w:ascii="Times New Roman" w:hAnsi="Times New Roman" w:cs="Times New Roman"/>
                <w:b/>
                <w:lang w:val="is-IS"/>
              </w:rPr>
              <w:id w:val="-197159978"/>
            </w:sdtPr>
            <w:sdtEndPr/>
            <w:sdtContent>
              <w:p w14:paraId="6276E13D" w14:textId="77777777" w:rsidR="006C6EA3"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Hefur verið gert ráð fyrir þeim fjárhagsáhrifum á málaflokk sem leiða kunna af samþykkt frumvarpsins:</w:t>
                </w:r>
              </w:p>
              <w:p w14:paraId="6276E13E" w14:textId="5466F2E3" w:rsidR="00237053" w:rsidRDefault="00237053" w:rsidP="00237053">
                <w:pPr>
                  <w:pStyle w:val="Mlsgreinlista"/>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gildandi fjárlögum</w:t>
                </w:r>
              </w:p>
              <w:p w14:paraId="0C80DD10" w14:textId="489E3857" w:rsidR="00980E46" w:rsidRPr="00A72ECC" w:rsidRDefault="00980E46" w:rsidP="00980E46">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6276E13F" w14:textId="78E4372C" w:rsidR="00237053" w:rsidRDefault="00237053" w:rsidP="00237053">
                <w:pPr>
                  <w:pStyle w:val="Mlsgreinlista"/>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fjárlagafrumvarpi komandi árs</w:t>
                </w:r>
              </w:p>
              <w:p w14:paraId="66257D75" w14:textId="599C517F" w:rsidR="00980E46" w:rsidRPr="00A72ECC" w:rsidRDefault="00980E46" w:rsidP="00980E46">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6276E140" w14:textId="5CEF4861" w:rsidR="00237053" w:rsidRDefault="00237053" w:rsidP="00237053">
                <w:pPr>
                  <w:pStyle w:val="Mlsgreinlista"/>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fimm ára fjármálaáætlun ríkisstjórnarinnar</w:t>
                </w:r>
              </w:p>
              <w:p w14:paraId="62B8A9DF" w14:textId="144F18DD" w:rsidR="00980E46" w:rsidRPr="00A72ECC" w:rsidRDefault="00980E46" w:rsidP="00980E46">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6276E141" w14:textId="397983C4" w:rsidR="00FD2097"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Hafi ekki þegar verið gert ráð fyrir útgjöldum við verkefni, hvernig er þá ætlunin að finna þeim stað innan útgjaldaramma málaflokks t.d. með tilfærslu fjármuna eða með því að draga úr öðrum útgjöldum?</w:t>
                </w:r>
              </w:p>
              <w:p w14:paraId="05C0D9DD" w14:textId="41C7582D" w:rsidR="00980E46" w:rsidRPr="00980E46" w:rsidRDefault="00980E46" w:rsidP="00980E46">
                <w:pPr>
                  <w:pStyle w:val="Mlsgreinlista"/>
                  <w:spacing w:before="60" w:after="60"/>
                  <w:contextualSpacing w:val="0"/>
                  <w:rPr>
                    <w:rFonts w:ascii="Times New Roman" w:hAnsi="Times New Roman" w:cs="Times New Roman"/>
                    <w:bCs/>
                    <w:lang w:val="is-IS"/>
                  </w:rPr>
                </w:pPr>
                <w:r w:rsidRPr="00980E46">
                  <w:rPr>
                    <w:rFonts w:ascii="Times New Roman" w:hAnsi="Times New Roman" w:cs="Times New Roman"/>
                    <w:bCs/>
                    <w:lang w:val="is-IS"/>
                  </w:rPr>
                  <w:t>Á ekki við.</w:t>
                </w:r>
              </w:p>
              <w:p w14:paraId="569E6E8F" w14:textId="77777777" w:rsidR="00CA3381"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Tengist einhver ný eða aukin tekjuöflun verkefninu?</w:t>
                </w:r>
              </w:p>
            </w:sdtContent>
          </w:sdt>
          <w:p w14:paraId="6276E142" w14:textId="36231CC1" w:rsidR="00617C14" w:rsidRPr="00617C14" w:rsidRDefault="00617C14" w:rsidP="00617C14">
            <w:pPr>
              <w:pStyle w:val="Mlsgreinlista"/>
              <w:spacing w:before="60" w:after="60"/>
              <w:contextualSpacing w:val="0"/>
              <w:rPr>
                <w:rFonts w:ascii="Times New Roman" w:hAnsi="Times New Roman" w:cs="Times New Roman"/>
                <w:bCs/>
                <w:lang w:val="is-IS"/>
              </w:rPr>
            </w:pPr>
            <w:r w:rsidRPr="00617C14">
              <w:rPr>
                <w:rFonts w:ascii="Times New Roman" w:hAnsi="Times New Roman" w:cs="Times New Roman"/>
                <w:bCs/>
                <w:lang w:val="is-IS"/>
              </w:rPr>
              <w:t>Nei</w:t>
            </w:r>
          </w:p>
        </w:tc>
      </w:tr>
      <w:permEnd w:id="1864189365"/>
      <w:tr w:rsidR="00263F72" w:rsidRPr="00A57AE1" w14:paraId="6276E145" w14:textId="77777777" w:rsidTr="007414CB">
        <w:tc>
          <w:tcPr>
            <w:tcW w:w="9288" w:type="dxa"/>
            <w:shd w:val="clear" w:color="auto" w:fill="92CDDC" w:themeFill="accent5" w:themeFillTint="99"/>
          </w:tcPr>
          <w:p w14:paraId="6276E144"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Efnahagsáhrif – áhrif á atvinnulíf, vinnumarkað og samkeppni</w:t>
            </w:r>
          </w:p>
        </w:tc>
      </w:tr>
      <w:tr w:rsidR="00311838" w:rsidRPr="00A57AE1" w14:paraId="6276E14E" w14:textId="77777777" w:rsidTr="00FD2097">
        <w:trPr>
          <w:trHeight w:val="826"/>
        </w:trPr>
        <w:tc>
          <w:tcPr>
            <w:tcW w:w="9288" w:type="dxa"/>
          </w:tcPr>
          <w:permStart w:id="1355501221" w:edGrp="everyone" w:colFirst="0" w:colLast="0" w:displacedByCustomXml="next"/>
          <w:sdt>
            <w:sdtPr>
              <w:rPr>
                <w:rFonts w:ascii="Times New Roman" w:hAnsi="Times New Roman" w:cs="Times New Roman"/>
                <w:b/>
                <w:lang w:val="is-IS"/>
              </w:rPr>
              <w:id w:val="-355357149"/>
            </w:sdtPr>
            <w:sdtEndPr>
              <w:rPr>
                <w:rFonts w:asciiTheme="minorHAnsi" w:hAnsiTheme="minorHAnsi" w:cstheme="minorBidi"/>
                <w:b w:val="0"/>
              </w:rPr>
            </w:sdtEndPr>
            <w:sdtContent>
              <w:p w14:paraId="6276E146" w14:textId="77777777" w:rsidR="00FD2097" w:rsidRPr="00CA3381" w:rsidRDefault="00A410EA" w:rsidP="00A410EA">
                <w:pPr>
                  <w:pStyle w:val="Mlsgreinlista"/>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Hagræn áhrif á heildareftirspurn og einstaka markaði – hagstjórnarsjónarmið</w:t>
                </w:r>
                <w:r w:rsidR="00E67F09">
                  <w:rPr>
                    <w:rFonts w:ascii="Times New Roman" w:hAnsi="Times New Roman" w:cs="Times New Roman"/>
                    <w:b/>
                    <w:lang w:val="is-IS"/>
                  </w:rPr>
                  <w:t xml:space="preserve"> </w:t>
                </w:r>
              </w:p>
              <w:p w14:paraId="6276E147" w14:textId="77777777" w:rsidR="001B69DD" w:rsidRPr="004E0E11" w:rsidRDefault="00A410EA" w:rsidP="00A410EA">
                <w:pPr>
                  <w:pStyle w:val="Mlsgreinlista"/>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 xml:space="preserve">Áhrif á fyrirtækjaeftirlit og reglubyrði, hversu mörg fyrirtæki verða fyrir áhrifum og hvers konar fyrirtæki? </w:t>
                </w:r>
                <w:r w:rsidR="001B69DD" w:rsidRPr="004E0E11">
                  <w:rPr>
                    <w:rFonts w:ascii="Times New Roman" w:hAnsi="Times New Roman" w:cs="Times New Roman"/>
                    <w:b/>
                    <w:lang w:val="is-IS"/>
                  </w:rPr>
                  <w:t xml:space="preserve">Einföldun laga eða stjórnsýslu? </w:t>
                </w:r>
                <w:r w:rsidR="004E0E11">
                  <w:rPr>
                    <w:rFonts w:ascii="Times New Roman" w:hAnsi="Times New Roman" w:cs="Times New Roman"/>
                    <w:b/>
                    <w:lang w:val="is-IS"/>
                  </w:rPr>
                  <w:t xml:space="preserve">Leitað umsagnar ráðgjafarnefndar um opinberar eftirlitsreglur? </w:t>
                </w:r>
                <w:r w:rsidRPr="004E0E11">
                  <w:rPr>
                    <w:rFonts w:ascii="Times New Roman" w:hAnsi="Times New Roman" w:cs="Times New Roman"/>
                    <w:b/>
                    <w:lang w:val="is-IS"/>
                  </w:rPr>
                  <w:t>Sbr. lög nr. 27/1999.</w:t>
                </w:r>
                <w:r w:rsidR="00C10D1B" w:rsidRPr="004E0E11">
                  <w:rPr>
                    <w:rFonts w:ascii="Times New Roman" w:hAnsi="Times New Roman" w:cs="Times New Roman"/>
                    <w:b/>
                    <w:lang w:val="is-IS"/>
                  </w:rPr>
                  <w:t xml:space="preserve"> </w:t>
                </w:r>
              </w:p>
              <w:p w14:paraId="6276E148" w14:textId="44375732" w:rsidR="00FD2097" w:rsidRDefault="001B69DD" w:rsidP="001B69DD">
                <w:pPr>
                  <w:pStyle w:val="Mlsgreinlista"/>
                  <w:spacing w:before="60" w:after="60"/>
                  <w:contextualSpacing w:val="0"/>
                  <w:rPr>
                    <w:rFonts w:ascii="Times New Roman" w:hAnsi="Times New Roman" w:cs="Times New Roman"/>
                    <w:lang w:val="is-IS"/>
                  </w:rPr>
                </w:pPr>
                <w:r w:rsidRPr="004E0E11">
                  <w:rPr>
                    <w:rFonts w:ascii="Times New Roman" w:hAnsi="Times New Roman" w:cs="Times New Roman"/>
                    <w:lang w:val="is-IS"/>
                  </w:rPr>
                  <w:t>– Sjá leiðarvísinn „Grunnmat á eftirlitsreglum“</w:t>
                </w:r>
              </w:p>
              <w:p w14:paraId="1A18F1A8" w14:textId="5A564C72" w:rsidR="00617C14" w:rsidRPr="004E0E11" w:rsidRDefault="00617C14" w:rsidP="001B69DD">
                <w:pPr>
                  <w:pStyle w:val="Mlsgreinlista"/>
                  <w:spacing w:before="60" w:after="60"/>
                  <w:contextualSpacing w:val="0"/>
                  <w:rPr>
                    <w:rFonts w:ascii="Times New Roman" w:hAnsi="Times New Roman" w:cs="Times New Roman"/>
                    <w:b/>
                    <w:lang w:val="is-IS"/>
                  </w:rPr>
                </w:pPr>
                <w:r>
                  <w:rPr>
                    <w:rFonts w:ascii="Times New Roman" w:hAnsi="Times New Roman" w:cs="Times New Roman"/>
                    <w:lang w:val="is-IS"/>
                  </w:rPr>
                  <w:t>Á ekki við</w:t>
                </w:r>
              </w:p>
              <w:p w14:paraId="6276E149" w14:textId="765DF698" w:rsidR="00A410EA" w:rsidRDefault="00A410EA" w:rsidP="00A410EA">
                <w:pPr>
                  <w:pStyle w:val="Mlsgreinlista"/>
                  <w:numPr>
                    <w:ilvl w:val="0"/>
                    <w:numId w:val="5"/>
                  </w:numPr>
                  <w:spacing w:before="60" w:after="60"/>
                  <w:contextualSpacing w:val="0"/>
                  <w:rPr>
                    <w:rFonts w:ascii="Times New Roman" w:hAnsi="Times New Roman" w:cs="Times New Roman"/>
                    <w:b/>
                    <w:lang w:val="is-IS"/>
                  </w:rPr>
                </w:pPr>
                <w:r w:rsidRPr="004433F4">
                  <w:rPr>
                    <w:rFonts w:ascii="Times New Roman" w:hAnsi="Times New Roman" w:cs="Times New Roman"/>
                    <w:b/>
                    <w:lang w:val="is-IS"/>
                  </w:rPr>
                  <w:t>Samkeppnisskilyrði</w:t>
                </w:r>
              </w:p>
              <w:p w14:paraId="0DCA2D71" w14:textId="60CD3D19" w:rsidR="00901D21" w:rsidRPr="00901D21" w:rsidRDefault="00901D21" w:rsidP="00901D21">
                <w:pPr>
                  <w:spacing w:before="60" w:after="60"/>
                  <w:rPr>
                    <w:rFonts w:ascii="Times New Roman" w:hAnsi="Times New Roman" w:cs="Times New Roman"/>
                    <w:bCs/>
                    <w:lang w:val="is-IS"/>
                  </w:rPr>
                </w:pPr>
                <w:r>
                  <w:rPr>
                    <w:rFonts w:ascii="Times New Roman" w:hAnsi="Times New Roman" w:cs="Times New Roman"/>
                    <w:bCs/>
                    <w:lang w:val="is-IS"/>
                  </w:rPr>
                  <w:t xml:space="preserve">Áformin fela í sér að skýrt komi fram í lögum um Orkuveitur Reykjavíkur (OR) að OR geti átt hlut í hlutafélagi sem áformað er að stofna í tengslum við Carbfix verkefnið. Er það ekki talið hafa áhrif á neðangreint. </w:t>
                </w:r>
              </w:p>
              <w:p w14:paraId="6276E14A" w14:textId="3BBF8E53" w:rsidR="00A410EA" w:rsidRDefault="00301FF8" w:rsidP="00301FF8">
                <w:pPr>
                  <w:pStyle w:val="Mlsgreinlista"/>
                  <w:numPr>
                    <w:ilvl w:val="0"/>
                    <w:numId w:val="23"/>
                  </w:numPr>
                  <w:spacing w:before="60" w:after="60"/>
                  <w:contextualSpacing w:val="0"/>
                  <w:rPr>
                    <w:rFonts w:ascii="Times New Roman" w:hAnsi="Times New Roman" w:cs="Times New Roman"/>
                    <w:lang w:val="is-IS"/>
                  </w:rPr>
                </w:pPr>
                <w:r w:rsidRPr="004433F4">
                  <w:rPr>
                    <w:rFonts w:ascii="Times New Roman" w:hAnsi="Times New Roman" w:cs="Times New Roman"/>
                    <w:lang w:val="is-IS"/>
                  </w:rPr>
                  <w:t>Líkur á því að fjöldi fyrirtækja á markaði takmarkist með beinum hætti vegna reglusetningar (líklegt ef aðgerðin felur í sér einhvers konar einkarétt, leyfiskerfi eða kvóta)</w:t>
                </w:r>
              </w:p>
              <w:p w14:paraId="3EC3E8FC" w14:textId="7CBB8A28" w:rsidR="00617C14" w:rsidRPr="004433F4" w:rsidRDefault="00617C14" w:rsidP="00617C14">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Nei</w:t>
                </w:r>
              </w:p>
              <w:p w14:paraId="6276E14B" w14:textId="41B02455" w:rsidR="00301FF8" w:rsidRDefault="00301FF8" w:rsidP="00301FF8">
                <w:pPr>
                  <w:pStyle w:val="Mlsgreinlista"/>
                  <w:numPr>
                    <w:ilvl w:val="0"/>
                    <w:numId w:val="23"/>
                  </w:numPr>
                  <w:spacing w:before="60" w:after="60"/>
                  <w:contextualSpacing w:val="0"/>
                  <w:rPr>
                    <w:rFonts w:ascii="Times New Roman" w:hAnsi="Times New Roman" w:cs="Times New Roman"/>
                    <w:lang w:val="is-IS"/>
                  </w:rPr>
                </w:pPr>
                <w:r w:rsidRPr="00A72ECC">
                  <w:rPr>
                    <w:rFonts w:ascii="Times New Roman" w:hAnsi="Times New Roman" w:cs="Times New Roman"/>
                    <w:lang w:val="is-IS"/>
                  </w:rPr>
                  <w:lastRenderedPageBreak/>
                  <w:t>Líkur á því að fyrirtækjum á markaði fækki með óbeinum hætti vegna reglusetningar (líklegt ef aðgerðin felur í sér aukinn kostnað við inngöngu á markað eða tekur aðeins til hluta starfandi fyrirtækja)</w:t>
                </w:r>
              </w:p>
              <w:p w14:paraId="1D6E97D7" w14:textId="0E6788BF" w:rsidR="00617C14" w:rsidRPr="00A72ECC" w:rsidRDefault="00617C14" w:rsidP="00617C14">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Nei</w:t>
                </w:r>
              </w:p>
              <w:p w14:paraId="6276E14C" w14:textId="34F5AD4D" w:rsidR="003F530A" w:rsidRDefault="00301FF8" w:rsidP="003F530A">
                <w:pPr>
                  <w:pStyle w:val="Mlsgreinlista"/>
                  <w:numPr>
                    <w:ilvl w:val="0"/>
                    <w:numId w:val="23"/>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Takmarkanir á möguleikum fyrirtækja til þess að mæta samkeppni vegna reglusetningar (líklegt ef aðgerðin hefur áhrif á verð fyrirtækja eða eðli vörunnar t.d. staðlar eða ef </w:t>
                </w:r>
                <w:r w:rsidRPr="003F530A">
                  <w:rPr>
                    <w:rFonts w:ascii="Times New Roman" w:hAnsi="Times New Roman" w:cs="Times New Roman"/>
                    <w:lang w:val="is-IS"/>
                  </w:rPr>
                  <w:t>aðgerðin takmarkar sölusvæði, svigrúm til að auglýsa eða til að ákveða hvernig vara er framleidd</w:t>
                </w:r>
              </w:p>
              <w:p w14:paraId="5006395D" w14:textId="4D8DD6FF" w:rsidR="00617C14" w:rsidRDefault="00617C14" w:rsidP="00617C14">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Nei</w:t>
                </w:r>
              </w:p>
              <w:p w14:paraId="55449D0E" w14:textId="77777777" w:rsidR="00617C14" w:rsidRDefault="00301FF8" w:rsidP="003F530A">
                <w:pPr>
                  <w:pStyle w:val="Mlsgreinlista"/>
                  <w:numPr>
                    <w:ilvl w:val="0"/>
                    <w:numId w:val="23"/>
                  </w:numPr>
                  <w:spacing w:before="60" w:after="60"/>
                  <w:contextualSpacing w:val="0"/>
                  <w:rPr>
                    <w:rFonts w:ascii="Times New Roman" w:hAnsi="Times New Roman" w:cs="Times New Roman"/>
                    <w:lang w:val="is-IS"/>
                  </w:rPr>
                </w:pPr>
                <w:r w:rsidRPr="003F530A">
                  <w:rPr>
                    <w:rFonts w:ascii="Times New Roman" w:hAnsi="Times New Roman" w:cs="Times New Roman"/>
                    <w:lang w:val="is-IS"/>
                  </w:rPr>
                  <w:t>Takmarkanir á frumkvæði fyrirtækja til að stunda samkeppni með virkum hætti vegna reglusetningar (líklegt ef aðgerðin felur í sér að fyrirtæki verði undanþegin samkeppnislögum eða ef fyrirtæki bera skyldu eða eru hvött til að skipta með sér hvers konar viðskiptalegum upplýsingum)</w:t>
                </w:r>
              </w:p>
              <w:p w14:paraId="6276E14D" w14:textId="4A23E592" w:rsidR="00CA3381" w:rsidRPr="003F530A" w:rsidRDefault="00617C14" w:rsidP="00617C14">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Nei</w:t>
                </w:r>
              </w:p>
            </w:sdtContent>
          </w:sdt>
        </w:tc>
      </w:tr>
      <w:permEnd w:id="1355501221"/>
      <w:tr w:rsidR="000D6E33" w:rsidRPr="00BF5ACD" w14:paraId="6276E150" w14:textId="77777777" w:rsidTr="007414CB">
        <w:tc>
          <w:tcPr>
            <w:tcW w:w="9288" w:type="dxa"/>
            <w:shd w:val="clear" w:color="auto" w:fill="92CDDC" w:themeFill="accent5" w:themeFillTint="99"/>
          </w:tcPr>
          <w:p w14:paraId="6276E14F" w14:textId="77777777" w:rsidR="000D6E33"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Önnur áhrif</w:t>
            </w:r>
          </w:p>
        </w:tc>
      </w:tr>
      <w:tr w:rsidR="000D6E33" w:rsidRPr="00A57AE1" w14:paraId="6276E161" w14:textId="77777777" w:rsidTr="009602BA">
        <w:trPr>
          <w:trHeight w:val="269"/>
        </w:trPr>
        <w:tc>
          <w:tcPr>
            <w:tcW w:w="9288" w:type="dxa"/>
          </w:tcPr>
          <w:sdt>
            <w:sdtPr>
              <w:rPr>
                <w:rFonts w:ascii="Times New Roman" w:hAnsi="Times New Roman" w:cs="Times New Roman"/>
                <w:b/>
                <w:lang w:val="is-IS"/>
              </w:rPr>
              <w:id w:val="-853185132"/>
            </w:sdtPr>
            <w:sdtEndPr>
              <w:rPr>
                <w:rFonts w:asciiTheme="minorHAnsi" w:hAnsiTheme="minorHAnsi" w:cstheme="minorBidi"/>
                <w:b w:val="0"/>
              </w:rPr>
            </w:sdtEndPr>
            <w:sdtContent>
              <w:permStart w:id="340271509" w:edGrp="everyone" w:displacedByCustomXml="prev"/>
              <w:p w14:paraId="6276E151" w14:textId="77777777" w:rsidR="00CE06FC" w:rsidRPr="00CE06FC" w:rsidRDefault="00AC19E3" w:rsidP="00AC19E3">
                <w:pPr>
                  <w:pStyle w:val="Mlsgreinlista"/>
                  <w:numPr>
                    <w:ilvl w:val="0"/>
                    <w:numId w:val="16"/>
                  </w:numPr>
                  <w:spacing w:before="60" w:after="60"/>
                  <w:contextualSpacing w:val="0"/>
                  <w:rPr>
                    <w:rFonts w:ascii="Times New Roman" w:hAnsi="Times New Roman" w:cs="Times New Roman"/>
                    <w:lang w:val="is-IS"/>
                  </w:rPr>
                </w:pPr>
                <w:r w:rsidRPr="00AC19E3">
                  <w:rPr>
                    <w:rFonts w:ascii="Times New Roman" w:hAnsi="Times New Roman" w:cs="Times New Roman"/>
                    <w:b/>
                    <w:lang w:val="is-IS"/>
                  </w:rPr>
                  <w:t>Áhrif á fjárhag sveitarfélaga, sbr. 129. gr. sveitarstjórnarlaga, nr. 138/2011</w:t>
                </w:r>
              </w:p>
              <w:p w14:paraId="6276E152" w14:textId="5E2AEA3A" w:rsidR="000D6E33" w:rsidRDefault="008734A0" w:rsidP="00CE06FC">
                <w:pPr>
                  <w:pStyle w:val="Mlsgreinlista"/>
                  <w:spacing w:before="60" w:after="60"/>
                  <w:contextualSpacing w:val="0"/>
                  <w:rPr>
                    <w:rFonts w:ascii="Times New Roman" w:hAnsi="Times New Roman" w:cs="Times New Roman"/>
                    <w:lang w:val="is-IS"/>
                  </w:rPr>
                </w:pPr>
                <w:r w:rsidRPr="004E0E11">
                  <w:rPr>
                    <w:rFonts w:ascii="Times New Roman" w:hAnsi="Times New Roman" w:cs="Times New Roman"/>
                    <w:lang w:val="is-IS"/>
                  </w:rPr>
                  <w:t xml:space="preserve">– </w:t>
                </w:r>
                <w:r w:rsidR="00CE06FC" w:rsidRPr="004E0E11">
                  <w:rPr>
                    <w:rFonts w:ascii="Times New Roman" w:hAnsi="Times New Roman" w:cs="Times New Roman"/>
                    <w:lang w:val="is-IS"/>
                  </w:rPr>
                  <w:t xml:space="preserve">Ath. að </w:t>
                </w:r>
                <w:r w:rsidR="003C66CA" w:rsidRPr="004E0E11">
                  <w:rPr>
                    <w:rFonts w:ascii="Times New Roman" w:hAnsi="Times New Roman" w:cs="Times New Roman"/>
                    <w:lang w:val="is-IS"/>
                  </w:rPr>
                  <w:t xml:space="preserve">skylt er að leggja </w:t>
                </w:r>
                <w:r w:rsidR="00CE06FC" w:rsidRPr="004E0E11">
                  <w:rPr>
                    <w:rFonts w:ascii="Times New Roman" w:hAnsi="Times New Roman" w:cs="Times New Roman"/>
                    <w:lang w:val="is-IS"/>
                  </w:rPr>
                  <w:t xml:space="preserve">slíkt mat </w:t>
                </w:r>
                <w:r w:rsidR="003C66CA" w:rsidRPr="004E0E11">
                  <w:rPr>
                    <w:rFonts w:ascii="Times New Roman" w:hAnsi="Times New Roman" w:cs="Times New Roman"/>
                    <w:lang w:val="is-IS"/>
                  </w:rPr>
                  <w:t xml:space="preserve">fyrir Samband íslenskra sveitarfélaga til umsagnar og tilkynna </w:t>
                </w:r>
                <w:r w:rsidR="00CE06FC" w:rsidRPr="004E0E11">
                  <w:rPr>
                    <w:rFonts w:ascii="Times New Roman" w:hAnsi="Times New Roman" w:cs="Times New Roman"/>
                    <w:lang w:val="is-IS"/>
                  </w:rPr>
                  <w:t xml:space="preserve">niðurstöðu máls </w:t>
                </w:r>
                <w:r w:rsidR="003C66CA" w:rsidRPr="004E0E11">
                  <w:rPr>
                    <w:rFonts w:ascii="Times New Roman" w:hAnsi="Times New Roman" w:cs="Times New Roman"/>
                    <w:lang w:val="is-IS"/>
                  </w:rPr>
                  <w:t>til samgöngu- og sveitarstjórnarráðuneytisins</w:t>
                </w:r>
              </w:p>
              <w:p w14:paraId="2F68AB42" w14:textId="2C34CB94" w:rsidR="00617C14" w:rsidRPr="004E0E11" w:rsidRDefault="001D1C6B" w:rsidP="00CE06FC">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Nei</w:t>
                </w:r>
                <w:r w:rsidR="00DA0099">
                  <w:rPr>
                    <w:rFonts w:ascii="Times New Roman" w:hAnsi="Times New Roman" w:cs="Times New Roman"/>
                    <w:lang w:val="is-IS"/>
                  </w:rPr>
                  <w:t>.</w:t>
                </w:r>
              </w:p>
              <w:p w14:paraId="6276E153" w14:textId="77777777" w:rsidR="00CE06FC" w:rsidRPr="004E0E11" w:rsidRDefault="00AC19E3" w:rsidP="00AC19E3">
                <w:pPr>
                  <w:pStyle w:val="Mlsgreinlista"/>
                  <w:numPr>
                    <w:ilvl w:val="0"/>
                    <w:numId w:val="16"/>
                  </w:numPr>
                  <w:spacing w:before="60" w:after="60"/>
                  <w:contextualSpacing w:val="0"/>
                  <w:rPr>
                    <w:rFonts w:ascii="Times New Roman" w:hAnsi="Times New Roman" w:cs="Times New Roman"/>
                    <w:lang w:val="is-IS"/>
                  </w:rPr>
                </w:pPr>
                <w:r w:rsidRPr="004E0E11">
                  <w:rPr>
                    <w:rFonts w:ascii="Times New Roman" w:hAnsi="Times New Roman" w:cs="Times New Roman"/>
                    <w:b/>
                    <w:lang w:val="is-IS"/>
                  </w:rPr>
                  <w:t>Áhrif á frelsi til að veita þjónustu (</w:t>
                </w:r>
                <w:r w:rsidR="008734A0" w:rsidRPr="004E0E11">
                  <w:rPr>
                    <w:rFonts w:ascii="Times New Roman" w:hAnsi="Times New Roman" w:cs="Times New Roman"/>
                    <w:b/>
                    <w:lang w:val="is-IS"/>
                  </w:rPr>
                  <w:t>með eða án staðfestu á Íslandi)</w:t>
                </w:r>
              </w:p>
              <w:p w14:paraId="6276E154" w14:textId="69A19326" w:rsidR="00AC19E3" w:rsidRDefault="00CE06FC" w:rsidP="00CE06FC">
                <w:pPr>
                  <w:pStyle w:val="Mlsgreinlista"/>
                  <w:spacing w:before="60" w:after="60"/>
                  <w:contextualSpacing w:val="0"/>
                  <w:rPr>
                    <w:rFonts w:ascii="Times New Roman" w:hAnsi="Times New Roman" w:cs="Times New Roman"/>
                    <w:lang w:val="is-IS"/>
                  </w:rPr>
                </w:pPr>
                <w:r w:rsidRPr="004E0E11">
                  <w:rPr>
                    <w:rFonts w:ascii="Times New Roman" w:hAnsi="Times New Roman" w:cs="Times New Roman"/>
                    <w:lang w:val="is-IS"/>
                  </w:rPr>
                  <w:t>– Ath. tilkynningarskyldu til</w:t>
                </w:r>
                <w:r w:rsidR="00AC19E3" w:rsidRPr="004E0E11">
                  <w:rPr>
                    <w:rFonts w:ascii="Times New Roman" w:hAnsi="Times New Roman" w:cs="Times New Roman"/>
                    <w:lang w:val="is-IS"/>
                  </w:rPr>
                  <w:t xml:space="preserve"> ESA </w:t>
                </w:r>
                <w:r w:rsidR="009602BA" w:rsidRPr="004E0E11">
                  <w:rPr>
                    <w:rFonts w:ascii="Times New Roman" w:hAnsi="Times New Roman" w:cs="Times New Roman"/>
                    <w:lang w:val="is-IS"/>
                  </w:rPr>
                  <w:t>með fjögurra mánaða fyrirvara</w:t>
                </w:r>
                <w:r w:rsidR="00BD69E0" w:rsidRPr="004E0E11">
                  <w:rPr>
                    <w:rFonts w:ascii="Times New Roman" w:hAnsi="Times New Roman" w:cs="Times New Roman"/>
                    <w:lang w:val="is-IS"/>
                  </w:rPr>
                  <w:t xml:space="preserve">, </w:t>
                </w:r>
                <w:r w:rsidR="00AC19E3" w:rsidRPr="004E0E11">
                  <w:rPr>
                    <w:rFonts w:ascii="Times New Roman" w:hAnsi="Times New Roman" w:cs="Times New Roman"/>
                    <w:lang w:val="is-IS"/>
                  </w:rPr>
                  <w:t>sbr. 1. og 2. gr. reglugerðar nr. 666/2011</w:t>
                </w:r>
              </w:p>
              <w:p w14:paraId="76971B2D" w14:textId="28A6BE32" w:rsidR="00617C14" w:rsidRPr="004E0E11" w:rsidRDefault="00617C14" w:rsidP="00CE06FC">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Nei.</w:t>
                </w:r>
              </w:p>
              <w:p w14:paraId="6276E155" w14:textId="77777777" w:rsidR="00CE06FC" w:rsidRPr="004E0E11" w:rsidRDefault="00AC19E3" w:rsidP="00AC19E3">
                <w:pPr>
                  <w:pStyle w:val="Mlsgreinlista"/>
                  <w:numPr>
                    <w:ilvl w:val="0"/>
                    <w:numId w:val="16"/>
                  </w:numPr>
                  <w:spacing w:before="60" w:after="60"/>
                  <w:contextualSpacing w:val="0"/>
                  <w:rPr>
                    <w:rFonts w:ascii="Times New Roman" w:hAnsi="Times New Roman" w:cs="Times New Roman"/>
                    <w:lang w:val="is-IS"/>
                  </w:rPr>
                </w:pPr>
                <w:r w:rsidRPr="004E0E11">
                  <w:rPr>
                    <w:rFonts w:ascii="Times New Roman" w:hAnsi="Times New Roman" w:cs="Times New Roman"/>
                    <w:b/>
                    <w:lang w:val="is-IS"/>
                  </w:rPr>
                  <w:t>Áhrif á tæknilegar reglur um vöru og fjarþjónustu, sbr. lög nr. 57/2000</w:t>
                </w:r>
                <w:r w:rsidR="008734A0" w:rsidRPr="004E0E11">
                  <w:rPr>
                    <w:rFonts w:ascii="Times New Roman" w:hAnsi="Times New Roman" w:cs="Times New Roman"/>
                    <w:b/>
                    <w:lang w:val="is-IS"/>
                  </w:rPr>
                  <w:t xml:space="preserve">  </w:t>
                </w:r>
              </w:p>
              <w:p w14:paraId="6276E156" w14:textId="07D05E4A" w:rsidR="00AC19E3" w:rsidRDefault="00CE06FC" w:rsidP="00CE06FC">
                <w:pPr>
                  <w:pStyle w:val="Mlsgreinlista"/>
                  <w:spacing w:before="60" w:after="60"/>
                  <w:contextualSpacing w:val="0"/>
                  <w:rPr>
                    <w:rFonts w:ascii="Times New Roman" w:hAnsi="Times New Roman" w:cs="Times New Roman"/>
                    <w:lang w:val="is-IS"/>
                  </w:rPr>
                </w:pPr>
                <w:r w:rsidRPr="004E0E11">
                  <w:rPr>
                    <w:rFonts w:ascii="Times New Roman" w:hAnsi="Times New Roman" w:cs="Times New Roman"/>
                    <w:lang w:val="is-IS"/>
                  </w:rPr>
                  <w:t>– Ath. tilkynningarskyldu til</w:t>
                </w:r>
                <w:r w:rsidR="00AC19E3" w:rsidRPr="004E0E11">
                  <w:rPr>
                    <w:rFonts w:ascii="Times New Roman" w:hAnsi="Times New Roman" w:cs="Times New Roman"/>
                    <w:lang w:val="is-IS"/>
                  </w:rPr>
                  <w:t xml:space="preserve"> ESA</w:t>
                </w:r>
                <w:r w:rsidR="008734A0" w:rsidRPr="004E0E11">
                  <w:rPr>
                    <w:rFonts w:ascii="Times New Roman" w:hAnsi="Times New Roman" w:cs="Times New Roman"/>
                    <w:lang w:val="is-IS"/>
                  </w:rPr>
                  <w:t xml:space="preserve"> </w:t>
                </w:r>
                <w:r w:rsidR="009602BA" w:rsidRPr="004E0E11">
                  <w:rPr>
                    <w:rFonts w:ascii="Times New Roman" w:hAnsi="Times New Roman" w:cs="Times New Roman"/>
                    <w:lang w:val="is-IS"/>
                  </w:rPr>
                  <w:t>með þriggja mánaða fyrirvara</w:t>
                </w:r>
                <w:r w:rsidR="00BD69E0" w:rsidRPr="004E0E11">
                  <w:rPr>
                    <w:rFonts w:ascii="Times New Roman" w:hAnsi="Times New Roman" w:cs="Times New Roman"/>
                    <w:lang w:val="is-IS"/>
                  </w:rPr>
                  <w:t xml:space="preserve">, </w:t>
                </w:r>
                <w:r w:rsidR="008734A0" w:rsidRPr="004E0E11">
                  <w:rPr>
                    <w:rFonts w:ascii="Times New Roman" w:hAnsi="Times New Roman" w:cs="Times New Roman"/>
                    <w:lang w:val="is-IS"/>
                  </w:rPr>
                  <w:t xml:space="preserve">sbr. </w:t>
                </w:r>
                <w:r w:rsidR="00BD69E0" w:rsidRPr="004E0E11">
                  <w:rPr>
                    <w:rFonts w:ascii="Times New Roman" w:hAnsi="Times New Roman" w:cs="Times New Roman"/>
                    <w:lang w:val="is-IS"/>
                  </w:rPr>
                  <w:t>1</w:t>
                </w:r>
                <w:r w:rsidR="008734A0" w:rsidRPr="004E0E11">
                  <w:rPr>
                    <w:rFonts w:ascii="Times New Roman" w:hAnsi="Times New Roman" w:cs="Times New Roman"/>
                    <w:lang w:val="is-IS"/>
                  </w:rPr>
                  <w:t xml:space="preserve">. og </w:t>
                </w:r>
                <w:r w:rsidR="00BD69E0" w:rsidRPr="004E0E11">
                  <w:rPr>
                    <w:rFonts w:ascii="Times New Roman" w:hAnsi="Times New Roman" w:cs="Times New Roman"/>
                    <w:lang w:val="is-IS"/>
                  </w:rPr>
                  <w:t>2</w:t>
                </w:r>
                <w:r w:rsidR="008734A0" w:rsidRPr="004E0E11">
                  <w:rPr>
                    <w:rFonts w:ascii="Times New Roman" w:hAnsi="Times New Roman" w:cs="Times New Roman"/>
                    <w:lang w:val="is-IS"/>
                  </w:rPr>
                  <w:t>. gr. reglugerðar nr. 666/2011</w:t>
                </w:r>
              </w:p>
              <w:p w14:paraId="5FBDE33F" w14:textId="03EFFC17" w:rsidR="00617C14" w:rsidRPr="004E0E11" w:rsidRDefault="00617C14" w:rsidP="00CE06FC">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Nei.</w:t>
                </w:r>
              </w:p>
              <w:p w14:paraId="6276E157" w14:textId="6A65B4D6" w:rsidR="00AC19E3" w:rsidRDefault="00AC19E3" w:rsidP="00AC19E3">
                <w:pPr>
                  <w:pStyle w:val="Mlsgreinlista"/>
                  <w:numPr>
                    <w:ilvl w:val="0"/>
                    <w:numId w:val="16"/>
                  </w:numPr>
                  <w:spacing w:before="60" w:after="60"/>
                  <w:contextualSpacing w:val="0"/>
                  <w:rPr>
                    <w:rFonts w:ascii="Times New Roman" w:hAnsi="Times New Roman" w:cs="Times New Roman"/>
                    <w:b/>
                    <w:lang w:val="is-IS"/>
                  </w:rPr>
                </w:pPr>
                <w:r w:rsidRPr="00AC19E3">
                  <w:rPr>
                    <w:rFonts w:ascii="Times New Roman" w:hAnsi="Times New Roman" w:cs="Times New Roman"/>
                    <w:b/>
                    <w:lang w:val="is-IS"/>
                  </w:rPr>
                  <w:t>Áhrif á byggðalög</w:t>
                </w:r>
              </w:p>
              <w:p w14:paraId="5AD75952" w14:textId="1F330914" w:rsidR="00617C14" w:rsidRPr="00617C14" w:rsidRDefault="00617C14" w:rsidP="00617C14">
                <w:pPr>
                  <w:pStyle w:val="Mlsgreinlista"/>
                  <w:spacing w:before="60" w:after="60"/>
                  <w:contextualSpacing w:val="0"/>
                  <w:rPr>
                    <w:rFonts w:ascii="Times New Roman" w:hAnsi="Times New Roman" w:cs="Times New Roman"/>
                    <w:bCs/>
                    <w:lang w:val="is-IS"/>
                  </w:rPr>
                </w:pPr>
                <w:r w:rsidRPr="00617C14">
                  <w:rPr>
                    <w:rFonts w:ascii="Times New Roman" w:hAnsi="Times New Roman" w:cs="Times New Roman"/>
                    <w:bCs/>
                    <w:lang w:val="is-IS"/>
                  </w:rPr>
                  <w:t>Nei</w:t>
                </w:r>
                <w:r>
                  <w:rPr>
                    <w:rFonts w:ascii="Times New Roman" w:hAnsi="Times New Roman" w:cs="Times New Roman"/>
                    <w:bCs/>
                    <w:lang w:val="is-IS"/>
                  </w:rPr>
                  <w:t>.</w:t>
                </w:r>
              </w:p>
              <w:p w14:paraId="6276E158" w14:textId="4166F012" w:rsidR="00AC19E3" w:rsidRDefault="00AC19E3" w:rsidP="00AC19E3">
                <w:pPr>
                  <w:pStyle w:val="Mlsgreinlista"/>
                  <w:numPr>
                    <w:ilvl w:val="0"/>
                    <w:numId w:val="16"/>
                  </w:numPr>
                  <w:spacing w:before="60" w:after="60"/>
                  <w:contextualSpacing w:val="0"/>
                  <w:rPr>
                    <w:rFonts w:ascii="Times New Roman" w:hAnsi="Times New Roman" w:cs="Times New Roman"/>
                    <w:b/>
                    <w:lang w:val="is-IS"/>
                  </w:rPr>
                </w:pPr>
                <w:r w:rsidRPr="00AC19E3">
                  <w:rPr>
                    <w:rFonts w:ascii="Times New Roman" w:hAnsi="Times New Roman" w:cs="Times New Roman"/>
                    <w:b/>
                    <w:lang w:val="is-IS"/>
                  </w:rPr>
                  <w:t>Áhrif á frjáls félagasamtök</w:t>
                </w:r>
              </w:p>
              <w:p w14:paraId="2514C73F" w14:textId="576A2C51" w:rsidR="00617C14" w:rsidRPr="00617C14" w:rsidRDefault="00617C14" w:rsidP="00617C14">
                <w:pPr>
                  <w:pStyle w:val="Mlsgreinlista"/>
                  <w:spacing w:before="60" w:after="60"/>
                  <w:contextualSpacing w:val="0"/>
                  <w:rPr>
                    <w:rFonts w:ascii="Times New Roman" w:hAnsi="Times New Roman" w:cs="Times New Roman"/>
                    <w:bCs/>
                    <w:lang w:val="is-IS"/>
                  </w:rPr>
                </w:pPr>
                <w:r>
                  <w:rPr>
                    <w:rFonts w:ascii="Times New Roman" w:hAnsi="Times New Roman" w:cs="Times New Roman"/>
                    <w:bCs/>
                    <w:lang w:val="is-IS"/>
                  </w:rPr>
                  <w:t>Nei.</w:t>
                </w:r>
              </w:p>
              <w:p w14:paraId="6276E159" w14:textId="77777777" w:rsidR="003C66CA" w:rsidRPr="004E0E11" w:rsidRDefault="00AC19E3" w:rsidP="00AC19E3">
                <w:pPr>
                  <w:pStyle w:val="Mlsgreinlista"/>
                  <w:numPr>
                    <w:ilvl w:val="0"/>
                    <w:numId w:val="16"/>
                  </w:numPr>
                  <w:spacing w:before="60" w:after="60"/>
                  <w:contextualSpacing w:val="0"/>
                  <w:rPr>
                    <w:rFonts w:ascii="Times New Roman" w:hAnsi="Times New Roman" w:cs="Times New Roman"/>
                    <w:b/>
                    <w:lang w:val="is-IS"/>
                  </w:rPr>
                </w:pPr>
                <w:r w:rsidRPr="004E0E11">
                  <w:rPr>
                    <w:rFonts w:ascii="Times New Roman" w:hAnsi="Times New Roman" w:cs="Times New Roman"/>
                    <w:b/>
                    <w:lang w:val="is-IS"/>
                  </w:rPr>
                  <w:t>Áhrif á jafnrétti kynjanna</w:t>
                </w:r>
              </w:p>
              <w:p w14:paraId="6276E15A" w14:textId="1FDB54B7" w:rsidR="00AC19E3" w:rsidRDefault="00886857" w:rsidP="003C66CA">
                <w:pPr>
                  <w:pStyle w:val="Mlsgreinlista"/>
                  <w:spacing w:before="60" w:after="60"/>
                  <w:contextualSpacing w:val="0"/>
                  <w:rPr>
                    <w:rFonts w:ascii="Times New Roman" w:hAnsi="Times New Roman" w:cs="Times New Roman"/>
                    <w:lang w:val="is-IS"/>
                  </w:rPr>
                </w:pPr>
                <w:r w:rsidRPr="004E0E11">
                  <w:rPr>
                    <w:rFonts w:ascii="Times New Roman" w:hAnsi="Times New Roman" w:cs="Times New Roman"/>
                    <w:lang w:val="is-IS"/>
                  </w:rPr>
                  <w:t xml:space="preserve">– Sjá </w:t>
                </w:r>
                <w:r w:rsidR="003C66CA" w:rsidRPr="004E0E11">
                  <w:rPr>
                    <w:rFonts w:ascii="Times New Roman" w:hAnsi="Times New Roman" w:cs="Times New Roman"/>
                    <w:lang w:val="is-IS"/>
                  </w:rPr>
                  <w:t>leiðarvísi fyrir mat á jafnréttisáhrifum</w:t>
                </w:r>
              </w:p>
              <w:p w14:paraId="3C4DAE12" w14:textId="7A9E8C17" w:rsidR="00617C14" w:rsidRPr="004E0E11" w:rsidRDefault="00901D21" w:rsidP="003C66CA">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Ekki fæst séð að frumvarpið hafi áhrif á jafnrétti kynja</w:t>
                </w:r>
                <w:r w:rsidR="00A96AC4">
                  <w:rPr>
                    <w:rFonts w:ascii="Times New Roman" w:hAnsi="Times New Roman" w:cs="Times New Roman"/>
                    <w:lang w:val="is-IS"/>
                  </w:rPr>
                  <w:t>n</w:t>
                </w:r>
                <w:r>
                  <w:rPr>
                    <w:rFonts w:ascii="Times New Roman" w:hAnsi="Times New Roman" w:cs="Times New Roman"/>
                    <w:lang w:val="is-IS"/>
                  </w:rPr>
                  <w:t>na.</w:t>
                </w:r>
              </w:p>
              <w:p w14:paraId="6276E15B" w14:textId="11D0A07F"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a lýðheilsu</w:t>
                </w:r>
              </w:p>
              <w:p w14:paraId="0BA9E249" w14:textId="4203B3D6" w:rsidR="00901D21" w:rsidRPr="00901D21" w:rsidRDefault="00901D21" w:rsidP="00901D21">
                <w:pPr>
                  <w:pStyle w:val="Mlsgreinlista"/>
                  <w:spacing w:before="60" w:after="60"/>
                  <w:contextualSpacing w:val="0"/>
                  <w:rPr>
                    <w:rFonts w:ascii="Times New Roman" w:hAnsi="Times New Roman" w:cs="Times New Roman"/>
                    <w:bCs/>
                    <w:lang w:val="is-IS"/>
                  </w:rPr>
                </w:pPr>
                <w:r w:rsidRPr="00901D21">
                  <w:rPr>
                    <w:rFonts w:ascii="Times New Roman" w:hAnsi="Times New Roman" w:cs="Times New Roman"/>
                    <w:bCs/>
                    <w:lang w:val="is-IS"/>
                  </w:rPr>
                  <w:t>Markmið Carbfix verkefnisins er að</w:t>
                </w:r>
                <w:r w:rsidR="00A96AC4">
                  <w:rPr>
                    <w:rFonts w:ascii="Times New Roman" w:hAnsi="Times New Roman" w:cs="Times New Roman"/>
                    <w:bCs/>
                    <w:lang w:val="is-IS"/>
                  </w:rPr>
                  <w:t xml:space="preserve"> þróa aðferðir til</w:t>
                </w:r>
                <w:r w:rsidRPr="00901D21">
                  <w:rPr>
                    <w:rFonts w:ascii="Times New Roman" w:hAnsi="Times New Roman" w:cs="Times New Roman"/>
                    <w:bCs/>
                    <w:lang w:val="is-IS"/>
                  </w:rPr>
                  <w:t xml:space="preserve"> </w:t>
                </w:r>
                <w:r>
                  <w:rPr>
                    <w:rFonts w:ascii="Times New Roman" w:hAnsi="Times New Roman" w:cs="Times New Roman"/>
                    <w:bCs/>
                    <w:lang w:val="is-IS"/>
                  </w:rPr>
                  <w:t xml:space="preserve">draga úr losun gróðurhúsalofttegunda frá </w:t>
                </w:r>
                <w:r w:rsidR="00A96AC4">
                  <w:rPr>
                    <w:rFonts w:ascii="Times New Roman" w:hAnsi="Times New Roman" w:cs="Times New Roman"/>
                    <w:bCs/>
                    <w:lang w:val="is-IS"/>
                  </w:rPr>
                  <w:t>stóriðju og öðrum iðnaði</w:t>
                </w:r>
                <w:r>
                  <w:rPr>
                    <w:rFonts w:ascii="Times New Roman" w:hAnsi="Times New Roman" w:cs="Times New Roman"/>
                    <w:bCs/>
                    <w:lang w:val="is-IS"/>
                  </w:rPr>
                  <w:t>. Frumvarpið kann því að hafa jákvæð áhrif á lýðheilsu.</w:t>
                </w:r>
              </w:p>
              <w:p w14:paraId="6276E15C" w14:textId="70755E9F"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menntun, nýsköpun og rannsóknir</w:t>
                </w:r>
              </w:p>
              <w:p w14:paraId="61BBE462" w14:textId="3BFD2C70" w:rsidR="00901D21" w:rsidRPr="00A96AC4" w:rsidRDefault="00A96AC4" w:rsidP="00901D21">
                <w:pPr>
                  <w:pStyle w:val="Mlsgreinlista"/>
                  <w:spacing w:before="60" w:after="60"/>
                  <w:contextualSpacing w:val="0"/>
                  <w:rPr>
                    <w:rFonts w:ascii="Times New Roman" w:hAnsi="Times New Roman" w:cs="Times New Roman"/>
                    <w:bCs/>
                    <w:lang w:val="is-IS"/>
                  </w:rPr>
                </w:pPr>
                <w:r w:rsidRPr="00A96AC4">
                  <w:rPr>
                    <w:rFonts w:ascii="Times New Roman" w:hAnsi="Times New Roman" w:cs="Times New Roman"/>
                    <w:bCs/>
                    <w:lang w:val="is-IS"/>
                  </w:rPr>
                  <w:t xml:space="preserve">Þar sem frumvarpinu er ætlað að auðvelda stofnun hlutafélags í eigu OR um </w:t>
                </w:r>
                <w:r>
                  <w:rPr>
                    <w:rFonts w:ascii="Times New Roman" w:hAnsi="Times New Roman" w:cs="Times New Roman"/>
                    <w:bCs/>
                    <w:lang w:val="is-IS"/>
                  </w:rPr>
                  <w:t>C</w:t>
                </w:r>
                <w:r w:rsidRPr="00A96AC4">
                  <w:rPr>
                    <w:rFonts w:ascii="Times New Roman" w:hAnsi="Times New Roman" w:cs="Times New Roman"/>
                    <w:bCs/>
                    <w:lang w:val="is-IS"/>
                  </w:rPr>
                  <w:t>arbfix verkefnið kann það að hafa jákvæð áhrif á menntun, nýsköpun og rannsóknir.</w:t>
                </w:r>
              </w:p>
              <w:p w14:paraId="6276E15D" w14:textId="2F715288"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möguleika einstaklinga og fyrirtækja til að eiga samskipti þvert á norræn landamæri</w:t>
                </w:r>
              </w:p>
              <w:p w14:paraId="2977EEC5" w14:textId="35EE2AF1" w:rsidR="00A96AC4" w:rsidRPr="00A96AC4" w:rsidRDefault="00A96AC4" w:rsidP="00A96AC4">
                <w:pPr>
                  <w:pStyle w:val="Mlsgreinlista"/>
                  <w:spacing w:before="60" w:after="60"/>
                  <w:contextualSpacing w:val="0"/>
                  <w:rPr>
                    <w:rFonts w:ascii="Times New Roman" w:hAnsi="Times New Roman" w:cs="Times New Roman"/>
                    <w:bCs/>
                    <w:lang w:val="is-IS"/>
                  </w:rPr>
                </w:pPr>
                <w:r w:rsidRPr="00A96AC4">
                  <w:rPr>
                    <w:rFonts w:ascii="Times New Roman" w:hAnsi="Times New Roman" w:cs="Times New Roman"/>
                    <w:bCs/>
                    <w:lang w:val="is-IS"/>
                  </w:rPr>
                  <w:t>Nei</w:t>
                </w:r>
              </w:p>
              <w:p w14:paraId="6276E15E" w14:textId="0287ACA5"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stjórnsýslu, s.s. hvort ráðuneyti og stofnanir eru í stakk búin til að taka við verkefni</w:t>
                </w:r>
              </w:p>
              <w:p w14:paraId="29F6F9AE" w14:textId="38B9A7B2" w:rsidR="00A96AC4" w:rsidRPr="00A96AC4" w:rsidRDefault="00A96AC4" w:rsidP="00A96AC4">
                <w:pPr>
                  <w:pStyle w:val="Mlsgreinlista"/>
                  <w:spacing w:before="60" w:after="60"/>
                  <w:contextualSpacing w:val="0"/>
                  <w:rPr>
                    <w:rFonts w:ascii="Times New Roman" w:hAnsi="Times New Roman" w:cs="Times New Roman"/>
                    <w:bCs/>
                    <w:lang w:val="is-IS"/>
                  </w:rPr>
                </w:pPr>
                <w:r w:rsidRPr="00A96AC4">
                  <w:rPr>
                    <w:rFonts w:ascii="Times New Roman" w:hAnsi="Times New Roman" w:cs="Times New Roman"/>
                    <w:bCs/>
                    <w:lang w:val="is-IS"/>
                  </w:rPr>
                  <w:t>Nei</w:t>
                </w:r>
              </w:p>
              <w:p w14:paraId="6276E15F" w14:textId="5EF2FF68"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lastRenderedPageBreak/>
                  <w:t>Áhrif á stöðu tiltekinna þjóðfélagshópa, s.s. aldurshópa, tekjuhópa, mismunandi fjölskyldugerðir, launþega</w:t>
                </w:r>
                <w:r w:rsidR="000F304B" w:rsidRPr="000F304B">
                  <w:rPr>
                    <w:rFonts w:ascii="Times New Roman" w:hAnsi="Times New Roman" w:cs="Times New Roman"/>
                    <w:b/>
                    <w:color w:val="FF0000"/>
                    <w:lang w:val="is-IS"/>
                  </w:rPr>
                  <w:t>/</w:t>
                </w:r>
                <w:r w:rsidRPr="00346619">
                  <w:rPr>
                    <w:rFonts w:ascii="Times New Roman" w:hAnsi="Times New Roman" w:cs="Times New Roman"/>
                    <w:b/>
                    <w:lang w:val="is-IS"/>
                  </w:rPr>
                  <w:t>sjálfstætt starfandi</w:t>
                </w:r>
                <w:r w:rsidR="000F304B" w:rsidRPr="000F304B">
                  <w:rPr>
                    <w:rFonts w:ascii="Times New Roman" w:hAnsi="Times New Roman" w:cs="Times New Roman"/>
                    <w:b/>
                    <w:color w:val="FF0000"/>
                    <w:lang w:val="is-IS"/>
                  </w:rPr>
                  <w:t>/</w:t>
                </w:r>
                <w:r w:rsidRPr="00346619">
                  <w:rPr>
                    <w:rFonts w:ascii="Times New Roman" w:hAnsi="Times New Roman" w:cs="Times New Roman"/>
                    <w:b/>
                    <w:lang w:val="is-IS"/>
                  </w:rPr>
                  <w:t>utan vinnumarkaðar</w:t>
                </w:r>
              </w:p>
              <w:p w14:paraId="2B3D1219" w14:textId="64D3FE9C" w:rsidR="00A96AC4" w:rsidRPr="00A96AC4" w:rsidRDefault="00A96AC4" w:rsidP="00A96AC4">
                <w:pPr>
                  <w:pStyle w:val="Mlsgreinlista"/>
                  <w:spacing w:before="60" w:after="60"/>
                  <w:contextualSpacing w:val="0"/>
                  <w:rPr>
                    <w:rFonts w:ascii="Times New Roman" w:hAnsi="Times New Roman" w:cs="Times New Roman"/>
                    <w:bCs/>
                    <w:lang w:val="is-IS"/>
                  </w:rPr>
                </w:pPr>
                <w:r w:rsidRPr="00A96AC4">
                  <w:rPr>
                    <w:rFonts w:ascii="Times New Roman" w:hAnsi="Times New Roman" w:cs="Times New Roman"/>
                    <w:bCs/>
                    <w:lang w:val="is-IS"/>
                  </w:rPr>
                  <w:t>Nei</w:t>
                </w:r>
              </w:p>
              <w:p w14:paraId="23854CBC" w14:textId="77777777" w:rsidR="00A96AC4" w:rsidRDefault="00346619" w:rsidP="008831B4">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umhverfi og sjálfbæra þróun</w:t>
                </w:r>
              </w:p>
              <w:p w14:paraId="6276E160" w14:textId="2A57B772" w:rsidR="000D6E33" w:rsidRPr="00346619" w:rsidRDefault="00A96AC4" w:rsidP="00A96AC4">
                <w:pPr>
                  <w:pStyle w:val="Mlsgreinlista"/>
                  <w:spacing w:before="60" w:after="60"/>
                  <w:contextualSpacing w:val="0"/>
                  <w:rPr>
                    <w:rFonts w:ascii="Times New Roman" w:hAnsi="Times New Roman" w:cs="Times New Roman"/>
                    <w:b/>
                    <w:lang w:val="is-IS"/>
                  </w:rPr>
                </w:pPr>
                <w:r w:rsidRPr="00A96AC4">
                  <w:rPr>
                    <w:rFonts w:ascii="Times New Roman" w:hAnsi="Times New Roman" w:cs="Times New Roman"/>
                    <w:bCs/>
                    <w:lang w:val="is-IS"/>
                  </w:rPr>
                  <w:t>Sjá lið 7, kann að hafa jákvæð áhrif.</w:t>
                </w:r>
                <w:r w:rsidR="00346619">
                  <w:rPr>
                    <w:rFonts w:ascii="Times New Roman" w:hAnsi="Times New Roman" w:cs="Times New Roman"/>
                    <w:b/>
                    <w:lang w:val="is-IS"/>
                  </w:rPr>
                  <w:t xml:space="preserve"> </w:t>
                </w:r>
              </w:p>
              <w:permEnd w:id="340271509" w:displacedByCustomXml="next"/>
            </w:sdtContent>
          </w:sdt>
        </w:tc>
      </w:tr>
      <w:tr w:rsidR="00311838" w:rsidRPr="00A57AE1" w14:paraId="6276E163" w14:textId="77777777" w:rsidTr="007414CB">
        <w:tc>
          <w:tcPr>
            <w:tcW w:w="9288" w:type="dxa"/>
            <w:shd w:val="clear" w:color="auto" w:fill="92CDDC" w:themeFill="accent5" w:themeFillTint="99"/>
          </w:tcPr>
          <w:p w14:paraId="6276E162" w14:textId="77777777" w:rsidR="00311838"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Niðurstaða mats</w:t>
            </w:r>
            <w:r w:rsidR="00A3629C">
              <w:rPr>
                <w:rFonts w:ascii="Times New Roman" w:hAnsi="Times New Roman" w:cs="Times New Roman"/>
                <w:b/>
                <w:lang w:val="is-IS"/>
              </w:rPr>
              <w:t xml:space="preserve">  – með vísun í fylgiskjöl</w:t>
            </w:r>
            <w:r w:rsidR="000073F7">
              <w:rPr>
                <w:rFonts w:ascii="Times New Roman" w:hAnsi="Times New Roman" w:cs="Times New Roman"/>
                <w:b/>
                <w:lang w:val="is-IS"/>
              </w:rPr>
              <w:t xml:space="preserve"> ef við á</w:t>
            </w:r>
          </w:p>
        </w:tc>
      </w:tr>
      <w:tr w:rsidR="00D87B33" w:rsidRPr="00A57AE1" w14:paraId="6276E167" w14:textId="77777777" w:rsidTr="00FD2097">
        <w:tc>
          <w:tcPr>
            <w:tcW w:w="9288" w:type="dxa"/>
          </w:tcPr>
          <w:sdt>
            <w:sdtPr>
              <w:rPr>
                <w:rFonts w:ascii="Times New Roman" w:hAnsi="Times New Roman" w:cs="Times New Roman"/>
                <w:b/>
                <w:lang w:val="is-IS"/>
              </w:rPr>
              <w:id w:val="515513155"/>
            </w:sdtPr>
            <w:sdtEndPr>
              <w:rPr>
                <w:rFonts w:asciiTheme="minorHAnsi" w:hAnsiTheme="minorHAnsi" w:cstheme="minorBidi"/>
                <w:b w:val="0"/>
              </w:rPr>
            </w:sdtEndPr>
            <w:sdtContent>
              <w:permStart w:id="1624376552" w:edGrp="everyone" w:displacedByCustomXml="prev"/>
              <w:p w14:paraId="6276E164" w14:textId="0E748CB1" w:rsidR="000073F7" w:rsidRDefault="000073F7" w:rsidP="000073F7">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Samandregin niðurstaða fjárhagsáhrifa fyrir ríkissjóð – heildarútkoma varðandi tekjur, gjöld, afkomu og efnahag</w:t>
                </w:r>
                <w:r>
                  <w:rPr>
                    <w:rFonts w:ascii="Times New Roman" w:hAnsi="Times New Roman" w:cs="Times New Roman"/>
                    <w:b/>
                    <w:lang w:val="is-IS"/>
                  </w:rPr>
                  <w:t xml:space="preserve">  </w:t>
                </w:r>
              </w:p>
              <w:p w14:paraId="2846103C" w14:textId="63F2D853" w:rsidR="00135217" w:rsidRPr="00135217" w:rsidRDefault="00135217" w:rsidP="00135217">
                <w:pPr>
                  <w:pStyle w:val="Mlsgreinlista"/>
                  <w:spacing w:before="60" w:after="60"/>
                  <w:contextualSpacing w:val="0"/>
                  <w:rPr>
                    <w:rFonts w:ascii="Times New Roman" w:hAnsi="Times New Roman" w:cs="Times New Roman"/>
                    <w:bCs/>
                    <w:lang w:val="is-IS"/>
                  </w:rPr>
                </w:pPr>
                <w:r>
                  <w:rPr>
                    <w:rFonts w:ascii="Times New Roman" w:hAnsi="Times New Roman" w:cs="Times New Roman"/>
                    <w:bCs/>
                    <w:lang w:val="is-IS"/>
                  </w:rPr>
                  <w:t>Engin áhrif.</w:t>
                </w:r>
              </w:p>
              <w:p w14:paraId="6276E165" w14:textId="7661C882" w:rsidR="000073F7" w:rsidRDefault="000073F7" w:rsidP="000073F7">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 xml:space="preserve">Önnur áhrif en bein fjárhagsáhrif, álitamál eða fyrirvarar sem ástæða þykir til að </w:t>
                </w:r>
                <w:r>
                  <w:rPr>
                    <w:rFonts w:ascii="Times New Roman" w:hAnsi="Times New Roman" w:cs="Times New Roman"/>
                    <w:b/>
                    <w:lang w:val="is-IS"/>
                  </w:rPr>
                  <w:t xml:space="preserve">vekja athygli á </w:t>
                </w:r>
              </w:p>
              <w:p w14:paraId="205613B2" w14:textId="49FE078F" w:rsidR="00135217" w:rsidRPr="00135217" w:rsidRDefault="00135217" w:rsidP="00135217">
                <w:pPr>
                  <w:pStyle w:val="Mlsgreinlista"/>
                  <w:spacing w:before="60" w:after="60"/>
                  <w:contextualSpacing w:val="0"/>
                  <w:rPr>
                    <w:rFonts w:ascii="Times New Roman" w:hAnsi="Times New Roman" w:cs="Times New Roman"/>
                    <w:bCs/>
                    <w:lang w:val="is-IS"/>
                  </w:rPr>
                </w:pPr>
                <w:r w:rsidRPr="00135217">
                  <w:rPr>
                    <w:rFonts w:ascii="Times New Roman" w:hAnsi="Times New Roman" w:cs="Times New Roman"/>
                    <w:bCs/>
                    <w:lang w:val="is-IS"/>
                  </w:rPr>
                  <w:t>Nei.</w:t>
                </w:r>
              </w:p>
              <w:p w14:paraId="428968D9" w14:textId="77777777" w:rsidR="00135217" w:rsidRDefault="00346619" w:rsidP="00F33A33">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Samfélagslegur ávinningur veginn á móti kostnaði og fyrirhöfn</w:t>
                </w:r>
                <w:r w:rsidR="00E67F09">
                  <w:rPr>
                    <w:rFonts w:ascii="Times New Roman" w:hAnsi="Times New Roman" w:cs="Times New Roman"/>
                    <w:b/>
                    <w:lang w:val="is-IS"/>
                  </w:rPr>
                  <w:t xml:space="preserve"> </w:t>
                </w:r>
                <w:r w:rsidR="000073F7">
                  <w:rPr>
                    <w:rFonts w:ascii="Times New Roman" w:hAnsi="Times New Roman" w:cs="Times New Roman"/>
                    <w:b/>
                    <w:lang w:val="is-IS"/>
                  </w:rPr>
                  <w:t>(ekki gerð krafa um tölulegt mat)</w:t>
                </w:r>
              </w:p>
              <w:p w14:paraId="6276E166" w14:textId="20B467AF" w:rsidR="00CA3381" w:rsidRPr="00F33A33" w:rsidRDefault="00135217" w:rsidP="00135217">
                <w:pPr>
                  <w:pStyle w:val="Mlsgreinlista"/>
                  <w:spacing w:before="60" w:after="60"/>
                  <w:contextualSpacing w:val="0"/>
                  <w:rPr>
                    <w:rFonts w:ascii="Times New Roman" w:hAnsi="Times New Roman" w:cs="Times New Roman"/>
                    <w:b/>
                    <w:lang w:val="is-IS"/>
                  </w:rPr>
                </w:pPr>
                <w:r w:rsidRPr="00135217">
                  <w:rPr>
                    <w:rFonts w:ascii="Times New Roman" w:hAnsi="Times New Roman" w:cs="Times New Roman"/>
                    <w:bCs/>
                    <w:lang w:val="is-IS"/>
                  </w:rPr>
                  <w:t>Sjá kafla D hér að framan, liði 7, 8 og 12. Frumvarpið kann að hafa jákvæð áhrif á lýðheilsu, menntun, nýsköpun, rannsóknir, umhverfi og sjálfbæra þróun.</w:t>
                </w:r>
              </w:p>
              <w:permEnd w:id="1624376552" w:displacedByCustomXml="next"/>
            </w:sdtContent>
          </w:sdt>
        </w:tc>
      </w:tr>
      <w:tr w:rsidR="00EB6651" w:rsidRPr="00A57AE1" w14:paraId="6276E169" w14:textId="77777777" w:rsidTr="00EB6651">
        <w:tc>
          <w:tcPr>
            <w:tcW w:w="9288" w:type="dxa"/>
            <w:shd w:val="clear" w:color="auto" w:fill="92CDDC" w:themeFill="accent5" w:themeFillTint="99"/>
          </w:tcPr>
          <w:p w14:paraId="6276E168" w14:textId="77777777" w:rsidR="00EB6651" w:rsidRPr="00BF3F59" w:rsidRDefault="00D64A3D" w:rsidP="00D64A3D">
            <w:pPr>
              <w:pStyle w:val="Mlsgreinlista"/>
              <w:numPr>
                <w:ilvl w:val="0"/>
                <w:numId w:val="1"/>
              </w:numPr>
              <w:spacing w:before="60" w:after="60"/>
              <w:ind w:left="426" w:hanging="284"/>
              <w:rPr>
                <w:rFonts w:ascii="Times New Roman" w:hAnsi="Times New Roman" w:cs="Times New Roman"/>
                <w:b/>
                <w:lang w:val="is-IS"/>
              </w:rPr>
            </w:pPr>
            <w:r w:rsidRPr="00BF3F59">
              <w:rPr>
                <w:rFonts w:ascii="Times New Roman" w:hAnsi="Times New Roman" w:cs="Times New Roman"/>
                <w:b/>
                <w:lang w:val="is-IS"/>
              </w:rPr>
              <w:t>Til útfyllingar vegna endanlegs mats – breytingar frá frummati</w:t>
            </w:r>
          </w:p>
        </w:tc>
      </w:tr>
      <w:tr w:rsidR="00EB6651" w:rsidRPr="00A57AE1" w14:paraId="6276E16D" w14:textId="77777777" w:rsidTr="00EB6651">
        <w:tc>
          <w:tcPr>
            <w:tcW w:w="9288" w:type="dxa"/>
          </w:tcPr>
          <w:sdt>
            <w:sdtPr>
              <w:rPr>
                <w:rFonts w:ascii="Times New Roman" w:hAnsi="Times New Roman" w:cs="Times New Roman"/>
                <w:b/>
                <w:lang w:val="is-IS"/>
              </w:rPr>
              <w:id w:val="-1269299813"/>
            </w:sdtPr>
            <w:sdtEndPr/>
            <w:sdtContent>
              <w:permStart w:id="1683844188" w:edGrp="everyone" w:displacedByCustomXml="prev"/>
              <w:p w14:paraId="6276E16A" w14:textId="77777777" w:rsidR="00EB6651" w:rsidRPr="00BF3F59" w:rsidRDefault="00D64A3D" w:rsidP="00D64A3D">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Voru áform um lagasetninguna ásamt frummati á áhrifum kynnt fyrir FJR?</w:t>
                </w:r>
                <w:r w:rsidR="00EB6651" w:rsidRPr="00BF3F59">
                  <w:rPr>
                    <w:rFonts w:ascii="Times New Roman" w:hAnsi="Times New Roman" w:cs="Times New Roman"/>
                    <w:b/>
                    <w:lang w:val="is-IS"/>
                  </w:rPr>
                  <w:t xml:space="preserve"> </w:t>
                </w:r>
              </w:p>
              <w:p w14:paraId="6276E16B" w14:textId="77777777" w:rsidR="00EB6651" w:rsidRPr="00BF3F59" w:rsidRDefault="00D64A3D" w:rsidP="00D64A3D">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Eru helstu efnisatriði frumvarpsins óbreytt/lítið breytt frá þeim tíma?</w:t>
                </w:r>
                <w:r w:rsidR="00EB6651" w:rsidRPr="00BF3F59">
                  <w:rPr>
                    <w:rFonts w:ascii="Times New Roman" w:hAnsi="Times New Roman" w:cs="Times New Roman"/>
                    <w:b/>
                    <w:lang w:val="is-IS"/>
                  </w:rPr>
                  <w:t xml:space="preserve"> </w:t>
                </w:r>
              </w:p>
              <w:p w14:paraId="6276E16C" w14:textId="77777777" w:rsidR="00EB6651" w:rsidRPr="00BF3F59" w:rsidRDefault="00D64A3D" w:rsidP="000073F7">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Ef gerðar hafa verið breytingar</w:t>
                </w:r>
                <w:r w:rsidR="008E4EEE" w:rsidRPr="00BF3F59">
                  <w:rPr>
                    <w:rFonts w:ascii="Times New Roman" w:hAnsi="Times New Roman" w:cs="Times New Roman"/>
                    <w:b/>
                    <w:lang w:val="is-IS"/>
                  </w:rPr>
                  <w:t xml:space="preserve"> umfram það</w:t>
                </w:r>
                <w:r w:rsidRPr="00BF3F59">
                  <w:rPr>
                    <w:rFonts w:ascii="Times New Roman" w:hAnsi="Times New Roman" w:cs="Times New Roman"/>
                    <w:b/>
                    <w:lang w:val="is-IS"/>
                  </w:rPr>
                  <w:t xml:space="preserve">, sbr. það </w:t>
                </w:r>
                <w:r w:rsidR="00C10D1B" w:rsidRPr="00BF3F59">
                  <w:rPr>
                    <w:rFonts w:ascii="Times New Roman" w:hAnsi="Times New Roman" w:cs="Times New Roman"/>
                    <w:b/>
                    <w:lang w:val="is-IS"/>
                  </w:rPr>
                  <w:t>frum</w:t>
                </w:r>
                <w:r w:rsidRPr="00BF3F59">
                  <w:rPr>
                    <w:rFonts w:ascii="Times New Roman" w:hAnsi="Times New Roman" w:cs="Times New Roman"/>
                    <w:b/>
                    <w:lang w:val="is-IS"/>
                  </w:rPr>
                  <w:t xml:space="preserve">mat á áhrifum frumvarpsins sem </w:t>
                </w:r>
                <w:r w:rsidR="008E4EEE" w:rsidRPr="00BF3F59">
                  <w:rPr>
                    <w:rFonts w:ascii="Times New Roman" w:hAnsi="Times New Roman" w:cs="Times New Roman"/>
                    <w:b/>
                    <w:lang w:val="is-IS"/>
                  </w:rPr>
                  <w:t>áður var kynnt</w:t>
                </w:r>
                <w:r w:rsidRPr="00BF3F59">
                  <w:rPr>
                    <w:rFonts w:ascii="Times New Roman" w:hAnsi="Times New Roman" w:cs="Times New Roman"/>
                    <w:b/>
                    <w:lang w:val="is-IS"/>
                  </w:rPr>
                  <w:t xml:space="preserve">, </w:t>
                </w:r>
                <w:r w:rsidR="008E4EEE" w:rsidRPr="00BF3F59">
                  <w:rPr>
                    <w:rFonts w:ascii="Times New Roman" w:hAnsi="Times New Roman" w:cs="Times New Roman"/>
                    <w:b/>
                    <w:lang w:val="is-IS"/>
                  </w:rPr>
                  <w:t>hverjar eru þær</w:t>
                </w:r>
                <w:r w:rsidR="000073F7">
                  <w:rPr>
                    <w:rFonts w:ascii="Times New Roman" w:hAnsi="Times New Roman" w:cs="Times New Roman"/>
                    <w:b/>
                    <w:lang w:val="is-IS"/>
                  </w:rPr>
                  <w:t xml:space="preserve"> og hver eru fjárhagsáhrifin</w:t>
                </w:r>
                <w:r w:rsidR="008E4EEE" w:rsidRPr="00BF3F59">
                  <w:rPr>
                    <w:rFonts w:ascii="Times New Roman" w:hAnsi="Times New Roman" w:cs="Times New Roman"/>
                    <w:b/>
                    <w:lang w:val="is-IS"/>
                  </w:rPr>
                  <w:t>?</w:t>
                </w:r>
                <w:r w:rsidR="00EB6651" w:rsidRPr="00BF3F59">
                  <w:rPr>
                    <w:rFonts w:ascii="Times New Roman" w:hAnsi="Times New Roman" w:cs="Times New Roman"/>
                    <w:b/>
                    <w:lang w:val="is-IS"/>
                  </w:rPr>
                  <w:t xml:space="preserve"> </w:t>
                </w:r>
              </w:p>
              <w:permEnd w:id="1683844188" w:displacedByCustomXml="next"/>
            </w:sdtContent>
          </w:sdt>
        </w:tc>
      </w:tr>
    </w:tbl>
    <w:p w14:paraId="6276E16E" w14:textId="77777777" w:rsidR="00263F72" w:rsidRDefault="00263F72">
      <w:pPr>
        <w:rPr>
          <w:rFonts w:ascii="Times New Roman" w:hAnsi="Times New Roman" w:cs="Times New Roman"/>
          <w:lang w:val="is-IS"/>
        </w:rPr>
      </w:pPr>
    </w:p>
    <w:p w14:paraId="6276E16F" w14:textId="77777777" w:rsidR="00E568F6" w:rsidRDefault="00E568F6" w:rsidP="00E568F6">
      <w:pPr>
        <w:rPr>
          <w:rFonts w:ascii="Times New Roman" w:hAnsi="Times New Roman" w:cs="Times New Roman"/>
          <w:lang w:val="is-IS"/>
        </w:rPr>
      </w:pPr>
    </w:p>
    <w:p w14:paraId="6276E170" w14:textId="77777777" w:rsidR="00E568F6" w:rsidRPr="00E568F6" w:rsidRDefault="00E568F6" w:rsidP="00E568F6">
      <w:pPr>
        <w:rPr>
          <w:rFonts w:ascii="Times New Roman" w:hAnsi="Times New Roman" w:cs="Times New Roman"/>
          <w:lang w:val="is-IS"/>
        </w:rPr>
      </w:pPr>
    </w:p>
    <w:sectPr w:rsidR="00E568F6" w:rsidRPr="00E568F6">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276E175" w14:textId="77777777" w:rsidR="00002CD4" w:rsidRDefault="00002CD4" w:rsidP="007478E0">
      <w:pPr>
        <w:spacing w:after="0" w:line="240" w:lineRule="auto"/>
      </w:pPr>
      <w:r>
        <w:separator/>
      </w:r>
    </w:p>
  </w:endnote>
  <w:endnote w:type="continuationSeparator" w:id="0">
    <w:p w14:paraId="6276E176" w14:textId="77777777" w:rsidR="00002CD4" w:rsidRDefault="00002CD4"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60489787"/>
      <w:docPartObj>
        <w:docPartGallery w:val="Page Numbers (Bottom of Page)"/>
        <w:docPartUnique/>
      </w:docPartObj>
    </w:sdtPr>
    <w:sdtEndPr>
      <w:rPr>
        <w:noProof/>
      </w:rPr>
    </w:sdtEndPr>
    <w:sdtContent>
      <w:p w14:paraId="6276E177" w14:textId="77777777" w:rsidR="002A4788" w:rsidRDefault="002A4788" w:rsidP="002A4788">
        <w:pPr>
          <w:pStyle w:val="Suftur"/>
          <w:jc w:val="center"/>
        </w:pPr>
        <w:r>
          <w:fldChar w:fldCharType="begin"/>
        </w:r>
        <w:r>
          <w:instrText>PAGE   \* MERGEFORMAT</w:instrText>
        </w:r>
        <w:r>
          <w:fldChar w:fldCharType="separate"/>
        </w:r>
        <w:r w:rsidR="00F55F5D" w:rsidRPr="00F55F5D">
          <w:rPr>
            <w:noProof/>
            <w:lang w:val="is-IS"/>
          </w:rPr>
          <w:t>1</w:t>
        </w:r>
        <w:r>
          <w:rPr>
            <w:noProof/>
          </w:rPr>
          <w:fldChar w:fldCharType="end"/>
        </w:r>
      </w:p>
    </w:sdtContent>
  </w:sdt>
  <w:p w14:paraId="6276E178" w14:textId="77777777" w:rsidR="002A4788" w:rsidRPr="00063E97" w:rsidRDefault="00063E97" w:rsidP="007414CB">
    <w:pPr>
      <w:jc w:val="right"/>
      <w:rPr>
        <w:rFonts w:ascii="Times New Roman" w:hAnsi="Times New Roman" w:cs="Times New Roman"/>
        <w:sz w:val="20"/>
        <w:szCs w:val="20"/>
        <w:lang w:val="is-IS"/>
      </w:rPr>
    </w:pPr>
    <w:r>
      <w:rPr>
        <w:rFonts w:ascii="Times New Roman" w:hAnsi="Times New Roman" w:cs="Times New Roman"/>
        <w:noProof/>
        <w:sz w:val="20"/>
        <w:szCs w:val="20"/>
      </w:rPr>
      <w:t xml:space="preserve">Útg. </w:t>
    </w:r>
    <w:r w:rsidR="00F55F5D">
      <w:rPr>
        <w:rFonts w:ascii="Times New Roman" w:hAnsi="Times New Roman" w:cs="Times New Roman"/>
        <w:noProof/>
        <w:sz w:val="20"/>
        <w:szCs w:val="20"/>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276E173" w14:textId="77777777" w:rsidR="00002CD4" w:rsidRDefault="00002CD4" w:rsidP="007478E0">
      <w:pPr>
        <w:spacing w:after="0" w:line="240" w:lineRule="auto"/>
      </w:pPr>
      <w:r>
        <w:separator/>
      </w:r>
    </w:p>
  </w:footnote>
  <w:footnote w:type="continuationSeparator" w:id="0">
    <w:p w14:paraId="6276E174" w14:textId="77777777" w:rsidR="00002CD4" w:rsidRDefault="00002CD4" w:rsidP="0074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21611A5"/>
    <w:multiLevelType w:val="hybridMultilevel"/>
    <w:tmpl w:val="1DF8FC18"/>
    <w:lvl w:ilvl="0" w:tplc="AB5A3B16">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5" w15:restartNumberingAfterBreak="0">
    <w:nsid w:val="14D901AE"/>
    <w:multiLevelType w:val="hybridMultilevel"/>
    <w:tmpl w:val="286C18E8"/>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6"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CD0924"/>
    <w:multiLevelType w:val="hybridMultilevel"/>
    <w:tmpl w:val="B8E6E7E2"/>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8"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199081B"/>
    <w:multiLevelType w:val="hybridMultilevel"/>
    <w:tmpl w:val="9A6838CC"/>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10" w15:restartNumberingAfterBreak="0">
    <w:nsid w:val="352E6AAB"/>
    <w:multiLevelType w:val="hybridMultilevel"/>
    <w:tmpl w:val="834218C6"/>
    <w:lvl w:ilvl="0" w:tplc="CA6E91DE">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1" w15:restartNumberingAfterBreak="0">
    <w:nsid w:val="399D77E6"/>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2"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6905638"/>
    <w:multiLevelType w:val="hybridMultilevel"/>
    <w:tmpl w:val="CED0BFC8"/>
    <w:lvl w:ilvl="0" w:tplc="840AF2F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4"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1CC3C2D"/>
    <w:multiLevelType w:val="hybridMultilevel"/>
    <w:tmpl w:val="84CCFEE0"/>
    <w:lvl w:ilvl="0" w:tplc="54BE58A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7"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3CE5886"/>
    <w:multiLevelType w:val="hybridMultilevel"/>
    <w:tmpl w:val="663691D8"/>
    <w:lvl w:ilvl="0" w:tplc="07C69DD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1" w15:restartNumberingAfterBreak="0">
    <w:nsid w:val="5E3A2BAD"/>
    <w:multiLevelType w:val="hybridMultilevel"/>
    <w:tmpl w:val="79483D66"/>
    <w:lvl w:ilvl="0" w:tplc="8BEEC01C">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2" w15:restartNumberingAfterBreak="0">
    <w:nsid w:val="68640349"/>
    <w:multiLevelType w:val="hybridMultilevel"/>
    <w:tmpl w:val="1C4280FA"/>
    <w:lvl w:ilvl="0" w:tplc="F6361BB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3" w15:restartNumberingAfterBreak="0">
    <w:nsid w:val="6C90176B"/>
    <w:multiLevelType w:val="hybridMultilevel"/>
    <w:tmpl w:val="0A1C321C"/>
    <w:lvl w:ilvl="0" w:tplc="CA467B7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4"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720E58FC"/>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6"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7"/>
  </w:num>
  <w:num w:numId="2">
    <w:abstractNumId w:val="19"/>
  </w:num>
  <w:num w:numId="3">
    <w:abstractNumId w:val="1"/>
  </w:num>
  <w:num w:numId="4">
    <w:abstractNumId w:val="27"/>
  </w:num>
  <w:num w:numId="5">
    <w:abstractNumId w:val="18"/>
  </w:num>
  <w:num w:numId="6">
    <w:abstractNumId w:val="12"/>
  </w:num>
  <w:num w:numId="7">
    <w:abstractNumId w:val="8"/>
  </w:num>
  <w:num w:numId="8">
    <w:abstractNumId w:val="6"/>
  </w:num>
  <w:num w:numId="9">
    <w:abstractNumId w:val="14"/>
  </w:num>
  <w:num w:numId="10">
    <w:abstractNumId w:val="15"/>
  </w:num>
  <w:num w:numId="11">
    <w:abstractNumId w:val="24"/>
  </w:num>
  <w:num w:numId="12">
    <w:abstractNumId w:val="26"/>
  </w:num>
  <w:num w:numId="13">
    <w:abstractNumId w:val="2"/>
  </w:num>
  <w:num w:numId="14">
    <w:abstractNumId w:val="3"/>
  </w:num>
  <w:num w:numId="15">
    <w:abstractNumId w:val="28"/>
  </w:num>
  <w:num w:numId="16">
    <w:abstractNumId w:val="0"/>
  </w:num>
  <w:num w:numId="17">
    <w:abstractNumId w:val="13"/>
  </w:num>
  <w:num w:numId="18">
    <w:abstractNumId w:val="22"/>
  </w:num>
  <w:num w:numId="19">
    <w:abstractNumId w:val="23"/>
  </w:num>
  <w:num w:numId="20">
    <w:abstractNumId w:val="20"/>
  </w:num>
  <w:num w:numId="21">
    <w:abstractNumId w:val="10"/>
  </w:num>
  <w:num w:numId="22">
    <w:abstractNumId w:val="21"/>
  </w:num>
  <w:num w:numId="23">
    <w:abstractNumId w:val="16"/>
  </w:num>
  <w:num w:numId="24">
    <w:abstractNumId w:val="4"/>
  </w:num>
  <w:num w:numId="25">
    <w:abstractNumId w:val="9"/>
  </w:num>
  <w:num w:numId="26">
    <w:abstractNumId w:val="7"/>
  </w:num>
  <w:num w:numId="27">
    <w:abstractNumId w:val="25"/>
  </w:num>
  <w:num w:numId="28">
    <w:abstractNumId w:val="5"/>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doNotDisplayPageBoundaries/>
  <w:documentProtection w:edit="readOnly" w:enforcement="0"/>
  <w:defaultTabStop w:val="720"/>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C39"/>
    <w:rsid w:val="00002CD4"/>
    <w:rsid w:val="00005502"/>
    <w:rsid w:val="000073F7"/>
    <w:rsid w:val="000212D2"/>
    <w:rsid w:val="00050DAE"/>
    <w:rsid w:val="00051DC6"/>
    <w:rsid w:val="00063E97"/>
    <w:rsid w:val="000829E4"/>
    <w:rsid w:val="0008494B"/>
    <w:rsid w:val="00096B1D"/>
    <w:rsid w:val="000A7176"/>
    <w:rsid w:val="000B043D"/>
    <w:rsid w:val="000B3C73"/>
    <w:rsid w:val="000C58BD"/>
    <w:rsid w:val="000D5AA9"/>
    <w:rsid w:val="000D6E33"/>
    <w:rsid w:val="000E1312"/>
    <w:rsid w:val="000E34DF"/>
    <w:rsid w:val="000E6A46"/>
    <w:rsid w:val="000F304B"/>
    <w:rsid w:val="000F7A26"/>
    <w:rsid w:val="00100138"/>
    <w:rsid w:val="0011293C"/>
    <w:rsid w:val="0012646E"/>
    <w:rsid w:val="00126525"/>
    <w:rsid w:val="00131859"/>
    <w:rsid w:val="00133146"/>
    <w:rsid w:val="00135217"/>
    <w:rsid w:val="00135B40"/>
    <w:rsid w:val="0013710B"/>
    <w:rsid w:val="00143B7A"/>
    <w:rsid w:val="00154D47"/>
    <w:rsid w:val="00176943"/>
    <w:rsid w:val="00187E36"/>
    <w:rsid w:val="001972B9"/>
    <w:rsid w:val="001B69DD"/>
    <w:rsid w:val="001D117E"/>
    <w:rsid w:val="001D1C6B"/>
    <w:rsid w:val="001D278A"/>
    <w:rsid w:val="001D30D8"/>
    <w:rsid w:val="001D5BCE"/>
    <w:rsid w:val="001E2499"/>
    <w:rsid w:val="001E7950"/>
    <w:rsid w:val="001F7268"/>
    <w:rsid w:val="00204605"/>
    <w:rsid w:val="002115E6"/>
    <w:rsid w:val="0021293B"/>
    <w:rsid w:val="00237053"/>
    <w:rsid w:val="00242342"/>
    <w:rsid w:val="00244F3D"/>
    <w:rsid w:val="00263F72"/>
    <w:rsid w:val="002666DE"/>
    <w:rsid w:val="00267F64"/>
    <w:rsid w:val="002704D7"/>
    <w:rsid w:val="00281D86"/>
    <w:rsid w:val="002A4788"/>
    <w:rsid w:val="002B70B7"/>
    <w:rsid w:val="002C2C53"/>
    <w:rsid w:val="002C76B6"/>
    <w:rsid w:val="002F1F8D"/>
    <w:rsid w:val="002F5A2D"/>
    <w:rsid w:val="00301FF8"/>
    <w:rsid w:val="003025EB"/>
    <w:rsid w:val="00311838"/>
    <w:rsid w:val="00332D49"/>
    <w:rsid w:val="00335A2A"/>
    <w:rsid w:val="00346619"/>
    <w:rsid w:val="00350CD3"/>
    <w:rsid w:val="0035270D"/>
    <w:rsid w:val="00364D97"/>
    <w:rsid w:val="003711B1"/>
    <w:rsid w:val="003A1821"/>
    <w:rsid w:val="003B784E"/>
    <w:rsid w:val="003C66CA"/>
    <w:rsid w:val="003D01BF"/>
    <w:rsid w:val="003D1515"/>
    <w:rsid w:val="003E611E"/>
    <w:rsid w:val="003F530A"/>
    <w:rsid w:val="00403139"/>
    <w:rsid w:val="0043227F"/>
    <w:rsid w:val="004433F4"/>
    <w:rsid w:val="00450029"/>
    <w:rsid w:val="004604F4"/>
    <w:rsid w:val="0047580A"/>
    <w:rsid w:val="004978E5"/>
    <w:rsid w:val="004A3002"/>
    <w:rsid w:val="004A515F"/>
    <w:rsid w:val="004E0322"/>
    <w:rsid w:val="004E0E11"/>
    <w:rsid w:val="004E4F53"/>
    <w:rsid w:val="004F0024"/>
    <w:rsid w:val="004F142F"/>
    <w:rsid w:val="004F1C38"/>
    <w:rsid w:val="004F5331"/>
    <w:rsid w:val="005176D0"/>
    <w:rsid w:val="00530F96"/>
    <w:rsid w:val="00532D45"/>
    <w:rsid w:val="00535EC4"/>
    <w:rsid w:val="005641B1"/>
    <w:rsid w:val="00564856"/>
    <w:rsid w:val="00592E19"/>
    <w:rsid w:val="005A2A30"/>
    <w:rsid w:val="005B46C8"/>
    <w:rsid w:val="005C123A"/>
    <w:rsid w:val="005C1678"/>
    <w:rsid w:val="005E44E3"/>
    <w:rsid w:val="00613815"/>
    <w:rsid w:val="00614FAD"/>
    <w:rsid w:val="00617C14"/>
    <w:rsid w:val="00676A80"/>
    <w:rsid w:val="00694183"/>
    <w:rsid w:val="006960C1"/>
    <w:rsid w:val="00697B19"/>
    <w:rsid w:val="006C5CA8"/>
    <w:rsid w:val="006C6EA3"/>
    <w:rsid w:val="006D5876"/>
    <w:rsid w:val="006D76C1"/>
    <w:rsid w:val="006F0215"/>
    <w:rsid w:val="006F69D7"/>
    <w:rsid w:val="00700AB1"/>
    <w:rsid w:val="00704B91"/>
    <w:rsid w:val="00730F7B"/>
    <w:rsid w:val="00731AD2"/>
    <w:rsid w:val="007365C0"/>
    <w:rsid w:val="007414CB"/>
    <w:rsid w:val="007478E0"/>
    <w:rsid w:val="00761AFD"/>
    <w:rsid w:val="00783DD0"/>
    <w:rsid w:val="00784383"/>
    <w:rsid w:val="00795B16"/>
    <w:rsid w:val="00796FBB"/>
    <w:rsid w:val="007A02FD"/>
    <w:rsid w:val="007B71B2"/>
    <w:rsid w:val="007C7454"/>
    <w:rsid w:val="007F64AB"/>
    <w:rsid w:val="00811BB0"/>
    <w:rsid w:val="00811C11"/>
    <w:rsid w:val="00813003"/>
    <w:rsid w:val="00820DCE"/>
    <w:rsid w:val="008218F2"/>
    <w:rsid w:val="00826B1C"/>
    <w:rsid w:val="00851A99"/>
    <w:rsid w:val="0085776D"/>
    <w:rsid w:val="00863BC9"/>
    <w:rsid w:val="00872634"/>
    <w:rsid w:val="008734A0"/>
    <w:rsid w:val="008831B4"/>
    <w:rsid w:val="00883508"/>
    <w:rsid w:val="00886857"/>
    <w:rsid w:val="0088731A"/>
    <w:rsid w:val="008A2C75"/>
    <w:rsid w:val="008D09FC"/>
    <w:rsid w:val="008E14CF"/>
    <w:rsid w:val="008E4EEE"/>
    <w:rsid w:val="00901D21"/>
    <w:rsid w:val="00924C69"/>
    <w:rsid w:val="00927155"/>
    <w:rsid w:val="009304E2"/>
    <w:rsid w:val="00932BC6"/>
    <w:rsid w:val="00933946"/>
    <w:rsid w:val="00941142"/>
    <w:rsid w:val="009439F8"/>
    <w:rsid w:val="00944199"/>
    <w:rsid w:val="009449CA"/>
    <w:rsid w:val="00951F81"/>
    <w:rsid w:val="00956B33"/>
    <w:rsid w:val="009602BA"/>
    <w:rsid w:val="00960D10"/>
    <w:rsid w:val="00980E46"/>
    <w:rsid w:val="00986DC2"/>
    <w:rsid w:val="00993115"/>
    <w:rsid w:val="00994012"/>
    <w:rsid w:val="009941D2"/>
    <w:rsid w:val="009B7A52"/>
    <w:rsid w:val="009C2DA3"/>
    <w:rsid w:val="009C3565"/>
    <w:rsid w:val="009F43E8"/>
    <w:rsid w:val="009F64EA"/>
    <w:rsid w:val="00A01DD4"/>
    <w:rsid w:val="00A30C51"/>
    <w:rsid w:val="00A3629C"/>
    <w:rsid w:val="00A40657"/>
    <w:rsid w:val="00A410EA"/>
    <w:rsid w:val="00A51298"/>
    <w:rsid w:val="00A57AE1"/>
    <w:rsid w:val="00A64F53"/>
    <w:rsid w:val="00A6722A"/>
    <w:rsid w:val="00A72ECC"/>
    <w:rsid w:val="00A77160"/>
    <w:rsid w:val="00A96AC4"/>
    <w:rsid w:val="00AA2EFD"/>
    <w:rsid w:val="00AB3CC3"/>
    <w:rsid w:val="00AB5511"/>
    <w:rsid w:val="00AB6474"/>
    <w:rsid w:val="00AB7771"/>
    <w:rsid w:val="00AB7DCB"/>
    <w:rsid w:val="00AC19E3"/>
    <w:rsid w:val="00AC1AE9"/>
    <w:rsid w:val="00AC47A3"/>
    <w:rsid w:val="00AD6D06"/>
    <w:rsid w:val="00AE50E5"/>
    <w:rsid w:val="00B339AF"/>
    <w:rsid w:val="00B65214"/>
    <w:rsid w:val="00B677F5"/>
    <w:rsid w:val="00B863E2"/>
    <w:rsid w:val="00BA4BB1"/>
    <w:rsid w:val="00BA5089"/>
    <w:rsid w:val="00BA5B20"/>
    <w:rsid w:val="00BB2B30"/>
    <w:rsid w:val="00BD69E0"/>
    <w:rsid w:val="00BE1D1C"/>
    <w:rsid w:val="00BF0A19"/>
    <w:rsid w:val="00BF3B4A"/>
    <w:rsid w:val="00BF3F59"/>
    <w:rsid w:val="00BF5ACD"/>
    <w:rsid w:val="00C10C94"/>
    <w:rsid w:val="00C10D1B"/>
    <w:rsid w:val="00C171B2"/>
    <w:rsid w:val="00C209C4"/>
    <w:rsid w:val="00C22E8B"/>
    <w:rsid w:val="00C24145"/>
    <w:rsid w:val="00C3045B"/>
    <w:rsid w:val="00C412C9"/>
    <w:rsid w:val="00C5037E"/>
    <w:rsid w:val="00C55589"/>
    <w:rsid w:val="00C67F5E"/>
    <w:rsid w:val="00C7397C"/>
    <w:rsid w:val="00CA3381"/>
    <w:rsid w:val="00CC343A"/>
    <w:rsid w:val="00CC774F"/>
    <w:rsid w:val="00CD60E4"/>
    <w:rsid w:val="00CE06FC"/>
    <w:rsid w:val="00CE190D"/>
    <w:rsid w:val="00CF477F"/>
    <w:rsid w:val="00D03E7A"/>
    <w:rsid w:val="00D0424B"/>
    <w:rsid w:val="00D121DE"/>
    <w:rsid w:val="00D148DB"/>
    <w:rsid w:val="00D23EAD"/>
    <w:rsid w:val="00D36884"/>
    <w:rsid w:val="00D503AC"/>
    <w:rsid w:val="00D53AA7"/>
    <w:rsid w:val="00D62AAC"/>
    <w:rsid w:val="00D62CC3"/>
    <w:rsid w:val="00D64A3D"/>
    <w:rsid w:val="00D74D0E"/>
    <w:rsid w:val="00D87B33"/>
    <w:rsid w:val="00D913A8"/>
    <w:rsid w:val="00D96089"/>
    <w:rsid w:val="00DA0099"/>
    <w:rsid w:val="00DD7EA1"/>
    <w:rsid w:val="00DF2AA7"/>
    <w:rsid w:val="00E02D04"/>
    <w:rsid w:val="00E231B6"/>
    <w:rsid w:val="00E31C26"/>
    <w:rsid w:val="00E32198"/>
    <w:rsid w:val="00E40F87"/>
    <w:rsid w:val="00E568F6"/>
    <w:rsid w:val="00E57920"/>
    <w:rsid w:val="00E648AA"/>
    <w:rsid w:val="00E664C8"/>
    <w:rsid w:val="00E67F09"/>
    <w:rsid w:val="00E71099"/>
    <w:rsid w:val="00E832C9"/>
    <w:rsid w:val="00E8379D"/>
    <w:rsid w:val="00EB6651"/>
    <w:rsid w:val="00EE7DC8"/>
    <w:rsid w:val="00EF25FE"/>
    <w:rsid w:val="00F33A33"/>
    <w:rsid w:val="00F51F2D"/>
    <w:rsid w:val="00F55F5D"/>
    <w:rsid w:val="00F656C4"/>
    <w:rsid w:val="00F7438A"/>
    <w:rsid w:val="00F841D8"/>
    <w:rsid w:val="00F92D2C"/>
    <w:rsid w:val="00F93B5C"/>
    <w:rsid w:val="00F9608F"/>
    <w:rsid w:val="00FA7664"/>
    <w:rsid w:val="00FC7B48"/>
    <w:rsid w:val="00FD2097"/>
    <w:rsid w:val="00FD5C8B"/>
    <w:rsid w:val="00FD666A"/>
    <w:rsid w:val="00FE119E"/>
    <w:rsid w:val="00FE2816"/>
    <w:rsid w:val="00FF0639"/>
    <w:rsid w:val="00FF3CB9"/>
    <w:rsid w:val="00FF6C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276E10F"/>
  <w15:docId w15:val="{191E6677-8B46-4694-9FDD-584AC0324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table" w:styleId="Hnitanettflu">
    <w:name w:val="Table Grid"/>
    <w:basedOn w:val="Tafla-venjuleg"/>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lsgreinlista">
    <w:name w:val="List Paragraph"/>
    <w:basedOn w:val="Venjulegur"/>
    <w:uiPriority w:val="34"/>
    <w:qFormat/>
    <w:rsid w:val="00263F72"/>
    <w:pPr>
      <w:ind w:left="720"/>
      <w:contextualSpacing/>
    </w:pPr>
  </w:style>
  <w:style w:type="paragraph" w:styleId="Blrutexti">
    <w:name w:val="Balloon Text"/>
    <w:basedOn w:val="Venjulegur"/>
    <w:link w:val="BlrutextiStaf"/>
    <w:uiPriority w:val="99"/>
    <w:semiHidden/>
    <w:unhideWhenUsed/>
    <w:rsid w:val="00133146"/>
    <w:pPr>
      <w:spacing w:after="0" w:line="240" w:lineRule="auto"/>
    </w:pPr>
    <w:rPr>
      <w:rFonts w:ascii="Tahoma" w:hAnsi="Tahoma" w:cs="Tahoma"/>
      <w:sz w:val="16"/>
      <w:szCs w:val="16"/>
    </w:rPr>
  </w:style>
  <w:style w:type="character" w:customStyle="1" w:styleId="BlrutextiStaf">
    <w:name w:val="Blöðrutexti Staf"/>
    <w:basedOn w:val="Sjlfgefinleturgermlsgreinar"/>
    <w:link w:val="Blrutexti"/>
    <w:uiPriority w:val="99"/>
    <w:semiHidden/>
    <w:rsid w:val="00133146"/>
    <w:rPr>
      <w:rFonts w:ascii="Tahoma" w:hAnsi="Tahoma" w:cs="Tahoma"/>
      <w:sz w:val="16"/>
      <w:szCs w:val="16"/>
    </w:rPr>
  </w:style>
  <w:style w:type="character" w:styleId="Tilvsunathugasemd">
    <w:name w:val="annotation reference"/>
    <w:basedOn w:val="Sjlfgefinleturgermlsgreinar"/>
    <w:uiPriority w:val="99"/>
    <w:semiHidden/>
    <w:unhideWhenUsed/>
    <w:rsid w:val="007365C0"/>
    <w:rPr>
      <w:sz w:val="16"/>
      <w:szCs w:val="16"/>
    </w:rPr>
  </w:style>
  <w:style w:type="paragraph" w:styleId="Textiathugasemdar">
    <w:name w:val="annotation text"/>
    <w:basedOn w:val="Venjulegur"/>
    <w:link w:val="TextiathugasemdarStaf"/>
    <w:uiPriority w:val="99"/>
    <w:unhideWhenUsed/>
    <w:rsid w:val="007365C0"/>
    <w:pPr>
      <w:spacing w:line="240" w:lineRule="auto"/>
    </w:pPr>
    <w:rPr>
      <w:sz w:val="20"/>
      <w:szCs w:val="20"/>
    </w:rPr>
  </w:style>
  <w:style w:type="character" w:customStyle="1" w:styleId="TextiathugasemdarStaf">
    <w:name w:val="Texti athugasemdar Staf"/>
    <w:basedOn w:val="Sjlfgefinleturgermlsgreinar"/>
    <w:link w:val="Textiathugasemdar"/>
    <w:uiPriority w:val="99"/>
    <w:rsid w:val="007365C0"/>
    <w:rPr>
      <w:sz w:val="20"/>
      <w:szCs w:val="20"/>
    </w:rPr>
  </w:style>
  <w:style w:type="paragraph" w:styleId="Efniathugasemdar">
    <w:name w:val="annotation subject"/>
    <w:basedOn w:val="Textiathugasemdar"/>
    <w:next w:val="Textiathugasemdar"/>
    <w:link w:val="EfniathugasemdarStaf"/>
    <w:uiPriority w:val="99"/>
    <w:semiHidden/>
    <w:unhideWhenUsed/>
    <w:rsid w:val="007365C0"/>
    <w:rPr>
      <w:b/>
      <w:bCs/>
    </w:rPr>
  </w:style>
  <w:style w:type="character" w:customStyle="1" w:styleId="EfniathugasemdarStaf">
    <w:name w:val="Efni athugasemdar Staf"/>
    <w:basedOn w:val="TextiathugasemdarStaf"/>
    <w:link w:val="Efniathugasemdar"/>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Endurskoun">
    <w:name w:val="Revision"/>
    <w:hidden/>
    <w:uiPriority w:val="99"/>
    <w:semiHidden/>
    <w:rsid w:val="00C412C9"/>
    <w:pPr>
      <w:spacing w:after="0" w:line="240" w:lineRule="auto"/>
    </w:pPr>
  </w:style>
  <w:style w:type="paragraph" w:styleId="Suhaus">
    <w:name w:val="header"/>
    <w:basedOn w:val="Venjulegur"/>
    <w:link w:val="SuhausStaf"/>
    <w:uiPriority w:val="99"/>
    <w:unhideWhenUsed/>
    <w:rsid w:val="007478E0"/>
    <w:pPr>
      <w:tabs>
        <w:tab w:val="center" w:pos="4536"/>
        <w:tab w:val="right" w:pos="9072"/>
      </w:tabs>
      <w:spacing w:after="0" w:line="240" w:lineRule="auto"/>
    </w:pPr>
  </w:style>
  <w:style w:type="character" w:customStyle="1" w:styleId="SuhausStaf">
    <w:name w:val="Síðuhaus Staf"/>
    <w:basedOn w:val="Sjlfgefinleturgermlsgreinar"/>
    <w:link w:val="Suhaus"/>
    <w:uiPriority w:val="99"/>
    <w:rsid w:val="007478E0"/>
  </w:style>
  <w:style w:type="paragraph" w:styleId="Suftur">
    <w:name w:val="footer"/>
    <w:basedOn w:val="Venjulegur"/>
    <w:link w:val="SufturStaf"/>
    <w:uiPriority w:val="99"/>
    <w:unhideWhenUsed/>
    <w:rsid w:val="007478E0"/>
    <w:pPr>
      <w:tabs>
        <w:tab w:val="center" w:pos="4536"/>
        <w:tab w:val="right" w:pos="9072"/>
      </w:tabs>
      <w:spacing w:after="0" w:line="240" w:lineRule="auto"/>
    </w:pPr>
  </w:style>
  <w:style w:type="character" w:customStyle="1" w:styleId="SufturStaf">
    <w:name w:val="Síðufótur Staf"/>
    <w:basedOn w:val="Sjlfgefinleturgermlsgreinar"/>
    <w:link w:val="Suftur"/>
    <w:uiPriority w:val="99"/>
    <w:rsid w:val="007478E0"/>
  </w:style>
  <w:style w:type="character" w:styleId="Stagengilstexti">
    <w:name w:val="Placeholder Text"/>
    <w:basedOn w:val="Sjlfgefinleturgermlsgreinar"/>
    <w:uiPriority w:val="99"/>
    <w:semiHidden/>
    <w:rsid w:val="002A4788"/>
    <w:rPr>
      <w:color w:val="808080"/>
    </w:rPr>
  </w:style>
  <w:style w:type="paragraph" w:styleId="Textineanmlsgreinar">
    <w:name w:val="footnote text"/>
    <w:basedOn w:val="Venjulegur"/>
    <w:link w:val="TextineanmlsgreinarStaf"/>
    <w:uiPriority w:val="99"/>
    <w:semiHidden/>
    <w:unhideWhenUsed/>
    <w:rsid w:val="000073F7"/>
    <w:pPr>
      <w:spacing w:after="0" w:line="240" w:lineRule="auto"/>
    </w:pPr>
    <w:rPr>
      <w:sz w:val="20"/>
      <w:szCs w:val="20"/>
    </w:rPr>
  </w:style>
  <w:style w:type="character" w:customStyle="1" w:styleId="TextineanmlsgreinarStaf">
    <w:name w:val="Texti neðanmálsgreinar Staf"/>
    <w:basedOn w:val="Sjlfgefinleturgermlsgreinar"/>
    <w:link w:val="Textineanmlsgreinar"/>
    <w:uiPriority w:val="99"/>
    <w:semiHidden/>
    <w:rsid w:val="000073F7"/>
    <w:rPr>
      <w:sz w:val="20"/>
      <w:szCs w:val="20"/>
    </w:rPr>
  </w:style>
  <w:style w:type="character" w:styleId="Tilvsunneanmlsgrein">
    <w:name w:val="footnote reference"/>
    <w:basedOn w:val="Sjlfgefinleturgermlsgreinar"/>
    <w:uiPriority w:val="99"/>
    <w:semiHidden/>
    <w:unhideWhenUsed/>
    <w:rsid w:val="000073F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D2969"/>
    <w:rsid w:val="000E4421"/>
    <w:rsid w:val="0014208B"/>
    <w:rsid w:val="001525B0"/>
    <w:rsid w:val="001A3FD6"/>
    <w:rsid w:val="001C5BB7"/>
    <w:rsid w:val="00261A33"/>
    <w:rsid w:val="002A3015"/>
    <w:rsid w:val="002C7EC4"/>
    <w:rsid w:val="002F7912"/>
    <w:rsid w:val="003044D5"/>
    <w:rsid w:val="0062144B"/>
    <w:rsid w:val="006B17C6"/>
    <w:rsid w:val="006D157A"/>
    <w:rsid w:val="006F1B63"/>
    <w:rsid w:val="0070759F"/>
    <w:rsid w:val="0074164A"/>
    <w:rsid w:val="00757EF8"/>
    <w:rsid w:val="00805AC3"/>
    <w:rsid w:val="00823CBA"/>
    <w:rsid w:val="008E0AF3"/>
    <w:rsid w:val="008E61E5"/>
    <w:rsid w:val="0095447C"/>
    <w:rsid w:val="00983C8A"/>
    <w:rsid w:val="009F53A8"/>
    <w:rsid w:val="00BD2B03"/>
    <w:rsid w:val="00C15123"/>
    <w:rsid w:val="00D5050E"/>
    <w:rsid w:val="00DE4646"/>
    <w:rsid w:val="00DE681D"/>
    <w:rsid w:val="00E641C6"/>
    <w:rsid w:val="00E817A6"/>
    <w:rsid w:val="00F10F47"/>
    <w:rsid w:val="00F31CC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character" w:styleId="Stagengilstexti">
    <w:name w:val="Placeholder Text"/>
    <w:basedOn w:val="Sjlfgefinleturgermlsgreinar"/>
    <w:uiPriority w:val="99"/>
    <w:semiHidden/>
    <w:rsid w:val="008E61E5"/>
    <w:rPr>
      <w:color w:val="808080"/>
    </w:r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27AEE533C17AF44ABCA61C0AEC7A604" ma:contentTypeVersion="2" ma:contentTypeDescription="Create a new document." ma:contentTypeScope="" ma:versionID="65767eaadc98ef7b2ea763467c5cd49f">
  <xsd:schema xmlns:xsd="http://www.w3.org/2001/XMLSchema" xmlns:xs="http://www.w3.org/2001/XMLSchema" xmlns:p="http://schemas.microsoft.com/office/2006/metadata/properties" xmlns:ns2="e71e7fb8-9a93-4c9a-b7a1-ec047170335e" targetNamespace="http://schemas.microsoft.com/office/2006/metadata/properties" ma:root="true" ma:fieldsID="50c8114a387294e622c2f6d0411a674e" ns2:_="">
    <xsd:import namespace="e71e7fb8-9a93-4c9a-b7a1-ec047170335e"/>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1e7fb8-9a93-4c9a-b7a1-ec04717033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346DC0F-46ED-4C18-92FB-4254E5CFFCB3}">
  <ds:schemaRefs>
    <ds:schemaRef ds:uri="http://schemas.microsoft.com/sharepoint/v3/contenttype/forms"/>
  </ds:schemaRefs>
</ds:datastoreItem>
</file>

<file path=customXml/itemProps2.xml><?xml version="1.0" encoding="utf-8"?>
<ds:datastoreItem xmlns:ds="http://schemas.openxmlformats.org/officeDocument/2006/customXml" ds:itemID="{C62C0473-C1D6-4511-88E8-07D74F3447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1e7fb8-9a93-4c9a-b7a1-ec04717033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5CDF9A8-AD06-4B86-93AB-C7F35E73DD43}">
  <ds:schemaRefs>
    <ds:schemaRef ds:uri="http://schemas.openxmlformats.org/officeDocument/2006/bibliography"/>
  </ds:schemaRefs>
</ds:datastoreItem>
</file>

<file path=customXml/itemProps4.xml><?xml version="1.0" encoding="utf-8"?>
<ds:datastoreItem xmlns:ds="http://schemas.openxmlformats.org/officeDocument/2006/customXml" ds:itemID="{E7DC47F1-1CBF-4F91-BC71-5681034822FD}">
  <ds:schemaRefs>
    <ds:schemaRef ds:uri="http://schemas.openxmlformats.org/package/2006/metadata/core-properties"/>
    <ds:schemaRef ds:uri="e71e7fb8-9a93-4c9a-b7a1-ec047170335e"/>
    <ds:schemaRef ds:uri="http://purl.org/dc/dcmitype/"/>
    <ds:schemaRef ds:uri="http://schemas.microsoft.com/office/infopath/2007/PartnerControls"/>
    <ds:schemaRef ds:uri="http://purl.org/dc/elements/1.1/"/>
    <ds:schemaRef ds:uri="http://schemas.microsoft.com/office/2006/metadata/properties"/>
    <ds:schemaRef ds:uri="http://schemas.microsoft.com/office/2006/documentManagement/types"/>
    <ds:schemaRef ds:uri="http://www.w3.org/XML/1998/namespace"/>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4</Pages>
  <Words>1018</Words>
  <Characters>5809</Characters>
  <Application>Microsoft Office Word</Application>
  <DocSecurity>0</DocSecurity>
  <Lines>48</Lines>
  <Paragraphs>13</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HBR</Company>
  <LinksUpToDate>false</LinksUpToDate>
  <CharactersWithSpaces>6814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Páll Þórhallsson</dc:creator>
  <cp:lastModifiedBy>Magnús Dige Baldursson</cp:lastModifiedBy>
  <cp:revision>8</cp:revision>
  <cp:lastPrinted>2017-01-12T13:13:00Z</cp:lastPrinted>
  <dcterms:created xsi:type="dcterms:W3CDTF">2022-07-01T08:22:00Z</dcterms:created>
  <dcterms:modified xsi:type="dcterms:W3CDTF">2022-09-13T12:09:00Z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0x010100527AEE533C17AF44ABCA61C0AEC7A604</vt:lpwstr>
  </property>
</Properties>
</file>