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C1878" w14:textId="77777777" w:rsidR="00482EDA" w:rsidRPr="00FF5D46" w:rsidRDefault="00482EDA" w:rsidP="00482EDA">
      <w:pPr>
        <w:pStyle w:val="Titill"/>
        <w:rPr>
          <w:rFonts w:ascii="FiraGO Light" w:hAnsi="FiraGO Light" w:cs="FiraGO Light"/>
          <w:lang w:val="is-IS"/>
        </w:rPr>
      </w:pPr>
    </w:p>
    <w:p w14:paraId="0D9B74A9" w14:textId="77777777" w:rsidR="004F5844" w:rsidRPr="00FF5D46" w:rsidRDefault="004F5844" w:rsidP="00482EDA">
      <w:pPr>
        <w:pStyle w:val="Fyrirsgn1"/>
        <w:rPr>
          <w:rFonts w:ascii="FiraGO Light" w:hAnsi="FiraGO Light" w:cs="FiraGO Light"/>
          <w:lang w:val="is-IS"/>
        </w:rPr>
      </w:pPr>
    </w:p>
    <w:p w14:paraId="5634DB08" w14:textId="4ADCA464" w:rsidR="00FD16CA" w:rsidRPr="00FF5D46" w:rsidRDefault="00FD16CA" w:rsidP="00B7283F">
      <w:pPr>
        <w:pStyle w:val="Titill"/>
        <w:rPr>
          <w:rFonts w:ascii="FiraGO Light" w:hAnsi="FiraGO Light" w:cs="FiraGO Light"/>
          <w:sz w:val="44"/>
          <w:szCs w:val="44"/>
        </w:rPr>
      </w:pPr>
      <w:r w:rsidRPr="00FF5D46">
        <w:rPr>
          <w:rFonts w:ascii="FiraGO Light" w:hAnsi="FiraGO Light" w:cs="FiraGO Light"/>
          <w:sz w:val="44"/>
          <w:szCs w:val="44"/>
        </w:rPr>
        <w:t>Drög að reglugerð um notkun síma og snjalltækja í grunnskóla</w:t>
      </w:r>
    </w:p>
    <w:p w14:paraId="44C3ACFB" w14:textId="59350810" w:rsidR="00FD16CA" w:rsidRPr="00FF5D46" w:rsidRDefault="000A6506" w:rsidP="00B7283F">
      <w:pPr>
        <w:pStyle w:val="Titill"/>
        <w:rPr>
          <w:rFonts w:ascii="FiraGO Light" w:hAnsi="FiraGO Light" w:cs="FiraGO Light"/>
          <w:sz w:val="44"/>
          <w:szCs w:val="44"/>
        </w:rPr>
      </w:pPr>
      <w:r w:rsidRPr="00FF5D46">
        <w:rPr>
          <w:rFonts w:ascii="FiraGO Light" w:hAnsi="FiraGO Light" w:cs="FiraGO Light"/>
          <w:sz w:val="44"/>
          <w:szCs w:val="44"/>
          <w:lang w:val="is-IS"/>
        </w:rPr>
        <w:t xml:space="preserve">Mál </w:t>
      </w:r>
      <w:r w:rsidR="00E8146F" w:rsidRPr="00FF5D46">
        <w:rPr>
          <w:rFonts w:ascii="FiraGO Light" w:hAnsi="FiraGO Light" w:cs="FiraGO Light"/>
          <w:sz w:val="44"/>
          <w:szCs w:val="44"/>
          <w:lang w:val="is-IS"/>
        </w:rPr>
        <w:t>n</w:t>
      </w:r>
      <w:r w:rsidR="00FD16CA" w:rsidRPr="00FF5D46">
        <w:rPr>
          <w:rFonts w:ascii="FiraGO Light" w:hAnsi="FiraGO Light" w:cs="FiraGO Light"/>
          <w:sz w:val="44"/>
          <w:szCs w:val="44"/>
        </w:rPr>
        <w:t>r. S-99/2026 í samráðsgátt stjórnvalda á vefnum samradsgatt.is</w:t>
      </w:r>
    </w:p>
    <w:p w14:paraId="757429F3" w14:textId="2A107C59" w:rsidR="00ED7320" w:rsidRPr="00FF5D46" w:rsidRDefault="00ED7320">
      <w:pPr>
        <w:rPr>
          <w:rFonts w:ascii="FiraGO Light" w:hAnsi="FiraGO Light" w:cs="FiraGO Light"/>
          <w:b/>
          <w:bCs/>
          <w:lang w:val="is-IS"/>
        </w:rPr>
      </w:pPr>
    </w:p>
    <w:p w14:paraId="170C51CF" w14:textId="77777777" w:rsidR="004F5844" w:rsidRPr="00FF5D46" w:rsidRDefault="004F5844" w:rsidP="004F5844">
      <w:pPr>
        <w:pStyle w:val="Titill"/>
        <w:rPr>
          <w:rFonts w:ascii="FiraGO Light" w:hAnsi="FiraGO Light" w:cs="FiraGO Light"/>
          <w:lang w:val="is-IS"/>
        </w:rPr>
      </w:pPr>
    </w:p>
    <w:p w14:paraId="1DD39055" w14:textId="77777777" w:rsidR="004F5844" w:rsidRPr="00FF5D46" w:rsidRDefault="004F5844" w:rsidP="004F5844">
      <w:pPr>
        <w:rPr>
          <w:rFonts w:ascii="FiraGO Light" w:hAnsi="FiraGO Light" w:cs="FiraGO Light"/>
          <w:lang w:val="is-IS"/>
        </w:rPr>
      </w:pPr>
    </w:p>
    <w:p w14:paraId="02DC3A76" w14:textId="77777777" w:rsidR="004F5844" w:rsidRPr="00FF5D46" w:rsidRDefault="004F5844" w:rsidP="004F5844">
      <w:pPr>
        <w:pStyle w:val="Titill"/>
        <w:rPr>
          <w:rFonts w:ascii="FiraGO Light" w:hAnsi="FiraGO Light" w:cs="FiraGO Light"/>
          <w:lang w:val="is-IS"/>
        </w:rPr>
      </w:pPr>
    </w:p>
    <w:p w14:paraId="14AA374A" w14:textId="77777777" w:rsidR="004F5844" w:rsidRPr="00FF5D46" w:rsidRDefault="004F5844" w:rsidP="004F5844">
      <w:pPr>
        <w:pStyle w:val="Titill"/>
        <w:rPr>
          <w:rFonts w:ascii="FiraGO Light" w:hAnsi="FiraGO Light" w:cs="FiraGO Light"/>
          <w:lang w:val="is-IS"/>
        </w:rPr>
      </w:pPr>
    </w:p>
    <w:p w14:paraId="2F652473" w14:textId="0B10A197" w:rsidR="004F5844" w:rsidRPr="00FF5D46" w:rsidRDefault="004F5844" w:rsidP="00FF5D46">
      <w:pPr>
        <w:pStyle w:val="Titill"/>
        <w:jc w:val="center"/>
        <w:rPr>
          <w:rFonts w:ascii="FiraGO Light" w:hAnsi="FiraGO Light" w:cs="FiraGO Light"/>
          <w:lang w:val="is-IS"/>
        </w:rPr>
      </w:pPr>
      <w:r w:rsidRPr="00FF5D46">
        <w:rPr>
          <w:rFonts w:ascii="FiraGO Light" w:hAnsi="FiraGO Light" w:cs="FiraGO Light"/>
        </w:rPr>
        <w:t>NIÐURSTÖÐUR SAMRÁÐS</w:t>
      </w:r>
    </w:p>
    <w:p w14:paraId="563422FC" w14:textId="77777777" w:rsidR="004F5844" w:rsidRPr="00FF5D46" w:rsidRDefault="004F5844" w:rsidP="004F5844">
      <w:pPr>
        <w:pStyle w:val="Fyrirsgn1"/>
        <w:rPr>
          <w:rFonts w:ascii="FiraGO Light" w:hAnsi="FiraGO Light" w:cs="FiraGO Light"/>
          <w:lang w:val="is-IS"/>
        </w:rPr>
      </w:pPr>
    </w:p>
    <w:p w14:paraId="189A3AF6" w14:textId="77777777" w:rsidR="004F5844" w:rsidRPr="00FF5D46" w:rsidRDefault="004F5844" w:rsidP="004F5844">
      <w:pPr>
        <w:rPr>
          <w:rFonts w:ascii="FiraGO Light" w:hAnsi="FiraGO Light" w:cs="FiraGO Light"/>
          <w:lang w:val="is-IS"/>
        </w:rPr>
      </w:pPr>
    </w:p>
    <w:p w14:paraId="789F3AB8" w14:textId="77777777" w:rsidR="004F5844" w:rsidRPr="00FF5D46" w:rsidRDefault="004F5844" w:rsidP="004F5844">
      <w:pPr>
        <w:rPr>
          <w:rFonts w:ascii="FiraGO Light" w:hAnsi="FiraGO Light" w:cs="FiraGO Light"/>
          <w:lang w:val="is-IS"/>
        </w:rPr>
      </w:pPr>
    </w:p>
    <w:p w14:paraId="087D0336" w14:textId="77777777" w:rsidR="004F5844" w:rsidRPr="00FF5D46" w:rsidRDefault="004F5844" w:rsidP="004F5844">
      <w:pPr>
        <w:rPr>
          <w:rFonts w:ascii="FiraGO Light" w:hAnsi="FiraGO Light" w:cs="FiraGO Light"/>
          <w:lang w:val="is-IS"/>
        </w:rPr>
      </w:pPr>
    </w:p>
    <w:p w14:paraId="3BC51161" w14:textId="77777777" w:rsidR="004F5844" w:rsidRPr="00FF5D46" w:rsidRDefault="004F5844" w:rsidP="004F5844">
      <w:pPr>
        <w:rPr>
          <w:rFonts w:ascii="FiraGO Light" w:hAnsi="FiraGO Light" w:cs="FiraGO Light"/>
          <w:lang w:val="is-IS"/>
        </w:rPr>
      </w:pPr>
    </w:p>
    <w:p w14:paraId="201E73E1" w14:textId="77777777" w:rsidR="004F5844" w:rsidRPr="00FF5D46" w:rsidRDefault="004F5844" w:rsidP="004F5844">
      <w:pPr>
        <w:rPr>
          <w:rFonts w:ascii="FiraGO Light" w:hAnsi="FiraGO Light" w:cs="FiraGO Light"/>
          <w:lang w:val="is-IS"/>
        </w:rPr>
      </w:pPr>
    </w:p>
    <w:p w14:paraId="5F6F5078" w14:textId="77777777" w:rsidR="004F5844" w:rsidRPr="00FF5D46" w:rsidRDefault="004F5844" w:rsidP="004F5844">
      <w:pPr>
        <w:rPr>
          <w:rFonts w:ascii="FiraGO Light" w:hAnsi="FiraGO Light" w:cs="FiraGO Light"/>
          <w:lang w:val="is-IS"/>
        </w:rPr>
      </w:pPr>
    </w:p>
    <w:p w14:paraId="57786D12" w14:textId="77777777" w:rsidR="004F5844" w:rsidRDefault="004F5844" w:rsidP="004F5844">
      <w:pPr>
        <w:rPr>
          <w:rFonts w:ascii="FiraGO Light" w:hAnsi="FiraGO Light" w:cs="FiraGO Light"/>
          <w:lang w:val="is-IS"/>
        </w:rPr>
      </w:pPr>
    </w:p>
    <w:p w14:paraId="49A90EB1" w14:textId="77777777" w:rsidR="00FF5D46" w:rsidRDefault="00FF5D46" w:rsidP="004F5844">
      <w:pPr>
        <w:rPr>
          <w:rFonts w:ascii="FiraGO Light" w:hAnsi="FiraGO Light" w:cs="FiraGO Light"/>
          <w:lang w:val="is-IS"/>
        </w:rPr>
      </w:pPr>
    </w:p>
    <w:p w14:paraId="670B5C40" w14:textId="77777777" w:rsidR="00FF5D46" w:rsidRPr="00FF5D46" w:rsidRDefault="00FF5D46" w:rsidP="004F5844">
      <w:pPr>
        <w:rPr>
          <w:rFonts w:ascii="FiraGO Light" w:hAnsi="FiraGO Light" w:cs="FiraGO Light"/>
          <w:lang w:val="is-IS"/>
        </w:rPr>
      </w:pPr>
    </w:p>
    <w:p w14:paraId="65B49117" w14:textId="77777777" w:rsidR="000A6506" w:rsidRPr="00FF5D46" w:rsidRDefault="004F5844">
      <w:pPr>
        <w:rPr>
          <w:rFonts w:ascii="FiraGO Light" w:hAnsi="FiraGO Light" w:cs="FiraGO Light"/>
          <w:b/>
          <w:bCs/>
          <w:lang w:val="is-IS"/>
        </w:rPr>
      </w:pPr>
      <w:r w:rsidRPr="00FF5D46">
        <w:rPr>
          <w:rFonts w:ascii="FiraGO Light" w:hAnsi="FiraGO Light" w:cs="FiraGO Light"/>
          <w:b/>
          <w:bCs/>
          <w:lang w:val="is-IS"/>
        </w:rPr>
        <w:t>Mennta- og barnamálaráðuneytið</w:t>
      </w:r>
    </w:p>
    <w:p w14:paraId="48920C33" w14:textId="201AF1FE" w:rsidR="000A6506" w:rsidRPr="00FF5D46" w:rsidRDefault="00A00CC3">
      <w:pPr>
        <w:rPr>
          <w:rFonts w:ascii="FiraGO Light" w:hAnsi="FiraGO Light" w:cs="FiraGO Light"/>
          <w:b/>
          <w:bCs/>
          <w:lang w:val="is-IS"/>
        </w:rPr>
      </w:pPr>
      <w:r>
        <w:rPr>
          <w:rFonts w:ascii="FiraGO Light" w:hAnsi="FiraGO Light" w:cs="FiraGO Light"/>
          <w:b/>
          <w:bCs/>
          <w:lang w:val="is-IS"/>
        </w:rPr>
        <w:t>Nóvember</w:t>
      </w:r>
      <w:r w:rsidR="00AB4559" w:rsidRPr="00FF5D46">
        <w:rPr>
          <w:rFonts w:ascii="FiraGO Light" w:hAnsi="FiraGO Light" w:cs="FiraGO Light"/>
          <w:b/>
          <w:bCs/>
          <w:lang w:val="is-IS"/>
        </w:rPr>
        <w:t xml:space="preserve"> </w:t>
      </w:r>
      <w:r w:rsidR="000A6506" w:rsidRPr="00FF5D46">
        <w:rPr>
          <w:rFonts w:ascii="FiraGO Light" w:hAnsi="FiraGO Light" w:cs="FiraGO Light"/>
          <w:b/>
          <w:bCs/>
          <w:lang w:val="is-IS"/>
        </w:rPr>
        <w:t>2026</w:t>
      </w:r>
    </w:p>
    <w:p w14:paraId="06AF3021" w14:textId="57B751D9" w:rsidR="000A6506" w:rsidRPr="00FF5D46" w:rsidRDefault="000A6506">
      <w:pPr>
        <w:rPr>
          <w:rFonts w:ascii="FiraGO Light" w:hAnsi="FiraGO Light" w:cs="FiraGO Light"/>
          <w:b/>
          <w:bCs/>
          <w:lang w:val="is-IS"/>
        </w:rPr>
      </w:pPr>
      <w:r w:rsidRPr="00FF5D46">
        <w:rPr>
          <w:rFonts w:ascii="FiraGO Light" w:hAnsi="FiraGO Light" w:cs="FiraGO Light"/>
          <w:b/>
          <w:bCs/>
          <w:lang w:val="is-IS"/>
        </w:rPr>
        <w:br w:type="page"/>
      </w:r>
    </w:p>
    <w:p w14:paraId="2ECBE599" w14:textId="77777777" w:rsidR="000A6506" w:rsidRPr="00FF5D46" w:rsidRDefault="000A6506">
      <w:pPr>
        <w:rPr>
          <w:rFonts w:ascii="FiraGO Light" w:hAnsi="FiraGO Light" w:cs="FiraGO Light"/>
          <w:b/>
          <w:bCs/>
          <w:lang w:val="is-IS"/>
        </w:rPr>
      </w:pPr>
    </w:p>
    <w:sdt>
      <w:sdtPr>
        <w:rPr>
          <w:rFonts w:ascii="FiraGO Light" w:eastAsiaTheme="minorHAnsi" w:hAnsi="FiraGO Light" w:cs="FiraGO Light"/>
          <w:color w:val="auto"/>
          <w:kern w:val="2"/>
          <w:sz w:val="22"/>
          <w:szCs w:val="22"/>
          <w:lang w:val="is-IS"/>
          <w14:ligatures w14:val="standardContextual"/>
        </w:rPr>
        <w:id w:val="971252920"/>
        <w:docPartObj>
          <w:docPartGallery w:val="Table of Contents"/>
          <w:docPartUnique/>
        </w:docPartObj>
      </w:sdtPr>
      <w:sdtEndPr>
        <w:rPr>
          <w:b/>
          <w:bCs/>
        </w:rPr>
      </w:sdtEndPr>
      <w:sdtContent>
        <w:p w14:paraId="1B4DDB1B" w14:textId="1F15A89C" w:rsidR="00684415" w:rsidRPr="00FF5D46" w:rsidRDefault="00684415">
          <w:pPr>
            <w:pStyle w:val="Fyrirsgnefnisyfirlits"/>
            <w:rPr>
              <w:rFonts w:ascii="FiraGO Light" w:hAnsi="FiraGO Light" w:cs="FiraGO Light"/>
            </w:rPr>
          </w:pPr>
          <w:r w:rsidRPr="00FF5D46">
            <w:rPr>
              <w:rFonts w:ascii="FiraGO Light" w:hAnsi="FiraGO Light" w:cs="FiraGO Light"/>
              <w:lang w:val="is-IS"/>
            </w:rPr>
            <w:t>Efnisyfirlit</w:t>
          </w:r>
        </w:p>
        <w:p w14:paraId="43D5B86C" w14:textId="5BB3BE2E" w:rsidR="006B3E99" w:rsidRPr="00FF5D46" w:rsidRDefault="00684415">
          <w:pPr>
            <w:pStyle w:val="Efnisyfirlit1"/>
            <w:tabs>
              <w:tab w:val="right" w:leader="dot" w:pos="9062"/>
            </w:tabs>
            <w:rPr>
              <w:rFonts w:ascii="FiraGO Light" w:eastAsiaTheme="minorEastAsia" w:hAnsi="FiraGO Light" w:cs="FiraGO Light"/>
              <w:noProof/>
              <w:sz w:val="24"/>
              <w:szCs w:val="24"/>
            </w:rPr>
          </w:pPr>
          <w:r w:rsidRPr="00FF5D46">
            <w:rPr>
              <w:rFonts w:ascii="FiraGO Light" w:hAnsi="FiraGO Light" w:cs="FiraGO Light"/>
            </w:rPr>
            <w:fldChar w:fldCharType="begin"/>
          </w:r>
          <w:r w:rsidRPr="00FF5D46">
            <w:rPr>
              <w:rFonts w:ascii="FiraGO Light" w:hAnsi="FiraGO Light" w:cs="FiraGO Light"/>
            </w:rPr>
            <w:instrText xml:space="preserve"> TOC \o "1-3" \h \z \u </w:instrText>
          </w:r>
          <w:r w:rsidRPr="00FF5D46">
            <w:rPr>
              <w:rFonts w:ascii="FiraGO Light" w:hAnsi="FiraGO Light" w:cs="FiraGO Light"/>
            </w:rPr>
            <w:fldChar w:fldCharType="separate"/>
          </w:r>
          <w:hyperlink w:anchor="_Toc242789334" w:history="1">
            <w:r w:rsidR="006B3E99" w:rsidRPr="00FF5D46">
              <w:rPr>
                <w:rStyle w:val="Tengill"/>
                <w:rFonts w:ascii="FiraGO Light" w:hAnsi="FiraGO Light" w:cs="FiraGO Light"/>
                <w:noProof/>
              </w:rPr>
              <w:t>1. Þátttaka</w:t>
            </w:r>
            <w:r w:rsidR="006B3E99" w:rsidRPr="00FF5D46">
              <w:rPr>
                <w:rFonts w:ascii="FiraGO Light" w:hAnsi="FiraGO Light" w:cs="FiraGO Light"/>
                <w:noProof/>
                <w:webHidden/>
              </w:rPr>
              <w:tab/>
            </w:r>
            <w:r w:rsidR="006B3E99" w:rsidRPr="00FF5D46">
              <w:rPr>
                <w:rFonts w:ascii="FiraGO Light" w:hAnsi="FiraGO Light" w:cs="FiraGO Light"/>
                <w:noProof/>
                <w:webHidden/>
              </w:rPr>
              <w:fldChar w:fldCharType="begin"/>
            </w:r>
            <w:r w:rsidR="006B3E99" w:rsidRPr="00FF5D46">
              <w:rPr>
                <w:rFonts w:ascii="FiraGO Light" w:hAnsi="FiraGO Light" w:cs="FiraGO Light"/>
                <w:noProof/>
                <w:webHidden/>
              </w:rPr>
              <w:instrText xml:space="preserve"> PAGEREF _Toc242789334 \h </w:instrText>
            </w:r>
            <w:r w:rsidR="006B3E99" w:rsidRPr="00FF5D46">
              <w:rPr>
                <w:rFonts w:ascii="FiraGO Light" w:hAnsi="FiraGO Light" w:cs="FiraGO Light"/>
                <w:noProof/>
                <w:webHidden/>
              </w:rPr>
            </w:r>
            <w:r w:rsidR="006B3E99" w:rsidRPr="00FF5D46">
              <w:rPr>
                <w:rFonts w:ascii="FiraGO Light" w:hAnsi="FiraGO Light" w:cs="FiraGO Light"/>
                <w:noProof/>
                <w:webHidden/>
              </w:rPr>
              <w:fldChar w:fldCharType="separate"/>
            </w:r>
            <w:r w:rsidR="00A00CC3">
              <w:rPr>
                <w:rFonts w:ascii="FiraGO Light" w:hAnsi="FiraGO Light" w:cs="FiraGO Light"/>
                <w:noProof/>
                <w:webHidden/>
              </w:rPr>
              <w:t>3</w:t>
            </w:r>
            <w:r w:rsidR="006B3E99" w:rsidRPr="00FF5D46">
              <w:rPr>
                <w:rFonts w:ascii="FiraGO Light" w:hAnsi="FiraGO Light" w:cs="FiraGO Light"/>
                <w:noProof/>
                <w:webHidden/>
              </w:rPr>
              <w:fldChar w:fldCharType="end"/>
            </w:r>
          </w:hyperlink>
        </w:p>
        <w:p w14:paraId="7910E4E4" w14:textId="0F2A4C3D" w:rsidR="006B3E99" w:rsidRPr="00FF5D46" w:rsidRDefault="006B3E99">
          <w:pPr>
            <w:pStyle w:val="Efnisyfirlit1"/>
            <w:tabs>
              <w:tab w:val="right" w:leader="dot" w:pos="9062"/>
            </w:tabs>
            <w:rPr>
              <w:rFonts w:ascii="FiraGO Light" w:eastAsiaTheme="minorEastAsia" w:hAnsi="FiraGO Light" w:cs="FiraGO Light"/>
              <w:noProof/>
              <w:sz w:val="24"/>
              <w:szCs w:val="24"/>
            </w:rPr>
          </w:pPr>
          <w:hyperlink w:anchor="_Toc242789335" w:history="1">
            <w:r w:rsidRPr="00FF5D46">
              <w:rPr>
                <w:rStyle w:val="Tengill"/>
                <w:rFonts w:ascii="FiraGO Light" w:hAnsi="FiraGO Light" w:cs="FiraGO Light"/>
                <w:noProof/>
              </w:rPr>
              <w:t>2. Sjónarmið umsagnaraðila og viðbrögð við þeim</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_Toc242789335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4</w:t>
            </w:r>
            <w:r w:rsidRPr="00FF5D46">
              <w:rPr>
                <w:rFonts w:ascii="FiraGO Light" w:hAnsi="FiraGO Light" w:cs="FiraGO Light"/>
                <w:noProof/>
                <w:webHidden/>
              </w:rPr>
              <w:fldChar w:fldCharType="end"/>
            </w:r>
          </w:hyperlink>
        </w:p>
        <w:p w14:paraId="182A00FB" w14:textId="0946FB0F"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36" w:history="1">
            <w:r w:rsidRPr="00FF5D46">
              <w:rPr>
                <w:rStyle w:val="Tengill"/>
                <w:rFonts w:ascii="FiraGO Light" w:hAnsi="FiraGO Light" w:cs="FiraGO Light"/>
                <w:noProof/>
              </w:rPr>
              <w:t>2.1 Yfi</w:t>
            </w:r>
            <w:r w:rsidRPr="00FF5D46">
              <w:rPr>
                <w:rStyle w:val="Tengill"/>
                <w:rFonts w:ascii="FiraGO Light" w:hAnsi="FiraGO Light" w:cs="FiraGO Light"/>
                <w:noProof/>
              </w:rPr>
              <w:t>r</w:t>
            </w:r>
            <w:r w:rsidRPr="00FF5D46">
              <w:rPr>
                <w:rStyle w:val="Tengill"/>
                <w:rFonts w:ascii="FiraGO Light" w:hAnsi="FiraGO Light" w:cs="FiraGO Light"/>
                <w:noProof/>
              </w:rPr>
              <w:t>lit</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_Toc242789336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4</w:t>
            </w:r>
            <w:r w:rsidRPr="00FF5D46">
              <w:rPr>
                <w:rFonts w:ascii="FiraGO Light" w:hAnsi="FiraGO Light" w:cs="FiraGO Light"/>
                <w:noProof/>
                <w:webHidden/>
              </w:rPr>
              <w:fldChar w:fldCharType="end"/>
            </w:r>
          </w:hyperlink>
        </w:p>
        <w:p w14:paraId="1E74644B" w14:textId="08B03E31"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37" w:history="1">
            <w:r w:rsidRPr="00FF5D46">
              <w:rPr>
                <w:rStyle w:val="Tengill"/>
                <w:rFonts w:ascii="FiraGO Light" w:hAnsi="FiraGO Light" w:cs="FiraGO Light"/>
                <w:noProof/>
              </w:rPr>
              <w:t>2.2 Markmið reglugerðarinnar</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_Toc242789337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5</w:t>
            </w:r>
            <w:r w:rsidRPr="00FF5D46">
              <w:rPr>
                <w:rFonts w:ascii="FiraGO Light" w:hAnsi="FiraGO Light" w:cs="FiraGO Light"/>
                <w:noProof/>
                <w:webHidden/>
              </w:rPr>
              <w:fldChar w:fldCharType="end"/>
            </w:r>
          </w:hyperlink>
        </w:p>
        <w:p w14:paraId="7238532E" w14:textId="11C8B529"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38" w:history="1">
            <w:r w:rsidRPr="00FF5D46">
              <w:rPr>
                <w:rStyle w:val="Tengill"/>
                <w:rFonts w:ascii="FiraGO Light" w:hAnsi="FiraGO Light" w:cs="FiraGO Light"/>
                <w:noProof/>
              </w:rPr>
              <w:t>2.3 Gildissvið reglugerðarinnar</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_Toc242789338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6</w:t>
            </w:r>
            <w:r w:rsidRPr="00FF5D46">
              <w:rPr>
                <w:rFonts w:ascii="FiraGO Light" w:hAnsi="FiraGO Light" w:cs="FiraGO Light"/>
                <w:noProof/>
                <w:webHidden/>
              </w:rPr>
              <w:fldChar w:fldCharType="end"/>
            </w:r>
          </w:hyperlink>
        </w:p>
        <w:p w14:paraId="75DC05EB" w14:textId="34080121"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39" w:history="1">
            <w:r w:rsidRPr="00FF5D46">
              <w:rPr>
                <w:rStyle w:val="Tengill"/>
                <w:rFonts w:ascii="FiraGO Light" w:hAnsi="FiraGO Light" w:cs="FiraGO Light"/>
                <w:noProof/>
              </w:rPr>
              <w:t>2.4 Geymsla síma og snjalltækja</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_Toc242789339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7</w:t>
            </w:r>
            <w:r w:rsidRPr="00FF5D46">
              <w:rPr>
                <w:rFonts w:ascii="FiraGO Light" w:hAnsi="FiraGO Light" w:cs="FiraGO Light"/>
                <w:noProof/>
                <w:webHidden/>
              </w:rPr>
              <w:fldChar w:fldCharType="end"/>
            </w:r>
          </w:hyperlink>
        </w:p>
        <w:p w14:paraId="14DBEC1B" w14:textId="61BC8D08"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40" w:history="1">
            <w:r w:rsidRPr="00FF5D46">
              <w:rPr>
                <w:rStyle w:val="Tengill"/>
                <w:rFonts w:ascii="FiraGO Light" w:hAnsi="FiraGO Light" w:cs="FiraGO Light"/>
                <w:noProof/>
              </w:rPr>
              <w:t>2.5 Undanþágur</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_Toc242789340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8</w:t>
            </w:r>
            <w:r w:rsidRPr="00FF5D46">
              <w:rPr>
                <w:rFonts w:ascii="FiraGO Light" w:hAnsi="FiraGO Light" w:cs="FiraGO Light"/>
                <w:noProof/>
                <w:webHidden/>
              </w:rPr>
              <w:fldChar w:fldCharType="end"/>
            </w:r>
          </w:hyperlink>
        </w:p>
        <w:p w14:paraId="53FD724B" w14:textId="0A9ADFBA"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41" w:history="1">
            <w:r w:rsidRPr="00FF5D46">
              <w:rPr>
                <w:rStyle w:val="Tengill"/>
                <w:rFonts w:ascii="FiraGO Light" w:hAnsi="FiraGO Light" w:cs="FiraGO Light"/>
                <w:noProof/>
              </w:rPr>
              <w:t>2.6 Innleiðing</w:t>
            </w:r>
            <w:r w:rsidRPr="00FF5D46">
              <w:rPr>
                <w:rStyle w:val="Tengill"/>
                <w:rFonts w:ascii="FiraGO Light" w:hAnsi="FiraGO Light" w:cs="FiraGO Light"/>
                <w:noProof/>
                <w:lang w:val="is-IS"/>
              </w:rPr>
              <w:t>,</w:t>
            </w:r>
            <w:r w:rsidRPr="00FF5D46">
              <w:rPr>
                <w:rStyle w:val="Tengill"/>
                <w:rFonts w:ascii="FiraGO Light" w:hAnsi="FiraGO Light" w:cs="FiraGO Light"/>
                <w:noProof/>
              </w:rPr>
              <w:t xml:space="preserve"> framkvæmd</w:t>
            </w:r>
            <w:r w:rsidRPr="00FF5D46">
              <w:rPr>
                <w:rStyle w:val="Tengill"/>
                <w:rFonts w:ascii="FiraGO Light" w:hAnsi="FiraGO Light" w:cs="FiraGO Light"/>
                <w:noProof/>
                <w:lang w:val="is-IS"/>
              </w:rPr>
              <w:t xml:space="preserve"> og gildistaka</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_Toc242789341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9</w:t>
            </w:r>
            <w:r w:rsidRPr="00FF5D46">
              <w:rPr>
                <w:rFonts w:ascii="FiraGO Light" w:hAnsi="FiraGO Light" w:cs="FiraGO Light"/>
                <w:noProof/>
                <w:webHidden/>
              </w:rPr>
              <w:fldChar w:fldCharType="end"/>
            </w:r>
          </w:hyperlink>
        </w:p>
        <w:p w14:paraId="3D1680B6" w14:textId="10E6B02E"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42" w:history="1">
            <w:r w:rsidRPr="00FF5D46">
              <w:rPr>
                <w:rStyle w:val="Tengill"/>
                <w:rFonts w:ascii="FiraGO Light" w:hAnsi="FiraGO Light" w:cs="FiraGO Light"/>
                <w:noProof/>
              </w:rPr>
              <w:t>2.7 Samráð við nemendur, foreldra og skólasamfélagið</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_Toc242789342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10</w:t>
            </w:r>
            <w:r w:rsidRPr="00FF5D46">
              <w:rPr>
                <w:rFonts w:ascii="FiraGO Light" w:hAnsi="FiraGO Light" w:cs="FiraGO Light"/>
                <w:noProof/>
                <w:webHidden/>
              </w:rPr>
              <w:fldChar w:fldCharType="end"/>
            </w:r>
          </w:hyperlink>
        </w:p>
        <w:p w14:paraId="23549B50" w14:textId="6AB8B3E9"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43" w:history="1">
            <w:r w:rsidRPr="00FF5D46">
              <w:rPr>
                <w:rStyle w:val="Tengill"/>
                <w:rFonts w:ascii="FiraGO Light" w:hAnsi="FiraGO Light" w:cs="FiraGO Light"/>
                <w:noProof/>
              </w:rPr>
              <w:t>2.8 Kostnaður og fjárhagsleg áhrif</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_Toc242789343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10</w:t>
            </w:r>
            <w:r w:rsidRPr="00FF5D46">
              <w:rPr>
                <w:rFonts w:ascii="FiraGO Light" w:hAnsi="FiraGO Light" w:cs="FiraGO Light"/>
                <w:noProof/>
                <w:webHidden/>
              </w:rPr>
              <w:fldChar w:fldCharType="end"/>
            </w:r>
          </w:hyperlink>
        </w:p>
        <w:p w14:paraId="7FD713B1" w14:textId="5111C5A6" w:rsidR="006B3E99" w:rsidRPr="00FF5D46" w:rsidRDefault="006B3E99">
          <w:pPr>
            <w:pStyle w:val="Efnisyfirlit2"/>
            <w:tabs>
              <w:tab w:val="right" w:leader="dot" w:pos="9062"/>
            </w:tabs>
            <w:rPr>
              <w:rFonts w:ascii="FiraGO Light" w:eastAsiaTheme="minorEastAsia" w:hAnsi="FiraGO Light" w:cs="FiraGO Light"/>
              <w:noProof/>
              <w:sz w:val="24"/>
              <w:szCs w:val="24"/>
            </w:rPr>
          </w:pPr>
          <w:hyperlink w:anchor="_Toc242789344" w:history="1">
            <w:r w:rsidRPr="00FF5D46">
              <w:rPr>
                <w:rStyle w:val="Tengill"/>
                <w:rFonts w:ascii="FiraGO Light" w:hAnsi="FiraGO Light" w:cs="FiraGO Light"/>
                <w:noProof/>
              </w:rPr>
              <w:t>2.9 Rannsóknir, mat og eftirfylgni</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_Toc242789344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12</w:t>
            </w:r>
            <w:r w:rsidRPr="00FF5D46">
              <w:rPr>
                <w:rFonts w:ascii="FiraGO Light" w:hAnsi="FiraGO Light" w:cs="FiraGO Light"/>
                <w:noProof/>
                <w:webHidden/>
              </w:rPr>
              <w:fldChar w:fldCharType="end"/>
            </w:r>
          </w:hyperlink>
        </w:p>
        <w:p w14:paraId="791B6003" w14:textId="27B38646" w:rsidR="006B3E99" w:rsidRPr="00FF5D46" w:rsidRDefault="006B3E99">
          <w:pPr>
            <w:pStyle w:val="Efnisyfirlit1"/>
            <w:tabs>
              <w:tab w:val="right" w:leader="dot" w:pos="9062"/>
            </w:tabs>
            <w:rPr>
              <w:rFonts w:ascii="FiraGO Light" w:eastAsiaTheme="minorEastAsia" w:hAnsi="FiraGO Light" w:cs="FiraGO Light"/>
              <w:noProof/>
              <w:sz w:val="24"/>
              <w:szCs w:val="24"/>
            </w:rPr>
          </w:pPr>
          <w:hyperlink w:anchor="_Toc242789345" w:history="1">
            <w:r w:rsidRPr="00FF5D46">
              <w:rPr>
                <w:rStyle w:val="Tengill"/>
                <w:rFonts w:ascii="FiraGO Light" w:hAnsi="FiraGO Light" w:cs="FiraGO Light"/>
                <w:noProof/>
              </w:rPr>
              <w:t>3. Næstu skref</w:t>
            </w:r>
            <w:r w:rsidRPr="00FF5D46">
              <w:rPr>
                <w:rFonts w:ascii="FiraGO Light" w:hAnsi="FiraGO Light" w:cs="FiraGO Light"/>
                <w:noProof/>
                <w:webHidden/>
              </w:rPr>
              <w:tab/>
            </w:r>
            <w:r w:rsidRPr="00FF5D46">
              <w:rPr>
                <w:rFonts w:ascii="FiraGO Light" w:hAnsi="FiraGO Light" w:cs="FiraGO Light"/>
                <w:noProof/>
                <w:webHidden/>
              </w:rPr>
              <w:fldChar w:fldCharType="begin"/>
            </w:r>
            <w:r w:rsidRPr="00FF5D46">
              <w:rPr>
                <w:rFonts w:ascii="FiraGO Light" w:hAnsi="FiraGO Light" w:cs="FiraGO Light"/>
                <w:noProof/>
                <w:webHidden/>
              </w:rPr>
              <w:instrText xml:space="preserve"> PAGEREF _Toc242789345 \h </w:instrText>
            </w:r>
            <w:r w:rsidRPr="00FF5D46">
              <w:rPr>
                <w:rFonts w:ascii="FiraGO Light" w:hAnsi="FiraGO Light" w:cs="FiraGO Light"/>
                <w:noProof/>
                <w:webHidden/>
              </w:rPr>
            </w:r>
            <w:r w:rsidRPr="00FF5D46">
              <w:rPr>
                <w:rFonts w:ascii="FiraGO Light" w:hAnsi="FiraGO Light" w:cs="FiraGO Light"/>
                <w:noProof/>
                <w:webHidden/>
              </w:rPr>
              <w:fldChar w:fldCharType="separate"/>
            </w:r>
            <w:r w:rsidR="00A00CC3">
              <w:rPr>
                <w:rFonts w:ascii="FiraGO Light" w:hAnsi="FiraGO Light" w:cs="FiraGO Light"/>
                <w:noProof/>
                <w:webHidden/>
              </w:rPr>
              <w:t>12</w:t>
            </w:r>
            <w:r w:rsidRPr="00FF5D46">
              <w:rPr>
                <w:rFonts w:ascii="FiraGO Light" w:hAnsi="FiraGO Light" w:cs="FiraGO Light"/>
                <w:noProof/>
                <w:webHidden/>
              </w:rPr>
              <w:fldChar w:fldCharType="end"/>
            </w:r>
          </w:hyperlink>
        </w:p>
        <w:p w14:paraId="14DB593A" w14:textId="2A3F56E4" w:rsidR="00684415" w:rsidRPr="00FF5D46" w:rsidRDefault="00684415">
          <w:pPr>
            <w:rPr>
              <w:rFonts w:ascii="FiraGO Light" w:hAnsi="FiraGO Light" w:cs="FiraGO Light"/>
            </w:rPr>
          </w:pPr>
          <w:r w:rsidRPr="00FF5D46">
            <w:rPr>
              <w:rFonts w:ascii="FiraGO Light" w:hAnsi="FiraGO Light" w:cs="FiraGO Light"/>
              <w:b/>
              <w:bCs/>
              <w:lang w:val="is-IS"/>
            </w:rPr>
            <w:fldChar w:fldCharType="end"/>
          </w:r>
        </w:p>
      </w:sdtContent>
    </w:sdt>
    <w:p w14:paraId="0D7D6793" w14:textId="77777777" w:rsidR="00501FD4" w:rsidRPr="00FF5D46" w:rsidRDefault="00501FD4">
      <w:pPr>
        <w:rPr>
          <w:rFonts w:ascii="FiraGO Light" w:hAnsi="FiraGO Light" w:cs="FiraGO Light"/>
        </w:rPr>
      </w:pPr>
      <w:r w:rsidRPr="00FF5D46">
        <w:rPr>
          <w:rFonts w:ascii="FiraGO Light" w:hAnsi="FiraGO Light" w:cs="FiraGO Light"/>
        </w:rPr>
        <w:br w:type="page"/>
      </w:r>
    </w:p>
    <w:p w14:paraId="41E94E7A" w14:textId="77777777" w:rsidR="00FD16CA" w:rsidRPr="00FF5D46" w:rsidRDefault="00FD16CA" w:rsidP="00B7283F">
      <w:pPr>
        <w:pStyle w:val="Fyrirsgn1"/>
        <w:rPr>
          <w:rFonts w:ascii="FiraGO Light" w:hAnsi="FiraGO Light" w:cs="FiraGO Light"/>
        </w:rPr>
      </w:pPr>
      <w:bookmarkStart w:id="0" w:name="_Toc242789334"/>
      <w:r w:rsidRPr="00FF5D46">
        <w:rPr>
          <w:rFonts w:ascii="FiraGO Light" w:hAnsi="FiraGO Light" w:cs="FiraGO Light"/>
        </w:rPr>
        <w:lastRenderedPageBreak/>
        <w:t>1. Þátttaka</w:t>
      </w:r>
      <w:bookmarkEnd w:id="0"/>
    </w:p>
    <w:p w14:paraId="2E74875F" w14:textId="32DDB5A4" w:rsidR="00FD16CA" w:rsidRPr="00FF5D46" w:rsidRDefault="00FD16CA" w:rsidP="00FD16CA">
      <w:pPr>
        <w:rPr>
          <w:rFonts w:ascii="FiraGO Light" w:hAnsi="FiraGO Light" w:cs="FiraGO Light"/>
        </w:rPr>
      </w:pPr>
      <w:r w:rsidRPr="00FF5D46">
        <w:rPr>
          <w:rFonts w:ascii="FiraGO Light" w:hAnsi="FiraGO Light" w:cs="FiraGO Light"/>
        </w:rPr>
        <w:t xml:space="preserve">Alls bárust </w:t>
      </w:r>
      <w:r w:rsidRPr="00FF5D46">
        <w:rPr>
          <w:rFonts w:ascii="FiraGO Light" w:hAnsi="FiraGO Light" w:cs="FiraGO Light"/>
          <w:b/>
          <w:bCs/>
        </w:rPr>
        <w:t>3</w:t>
      </w:r>
      <w:r w:rsidR="000A6506" w:rsidRPr="00FF5D46">
        <w:rPr>
          <w:rFonts w:ascii="FiraGO Light" w:hAnsi="FiraGO Light" w:cs="FiraGO Light"/>
          <w:b/>
          <w:bCs/>
          <w:lang w:val="is-IS"/>
        </w:rPr>
        <w:t>2</w:t>
      </w:r>
      <w:r w:rsidRPr="00FF5D46">
        <w:rPr>
          <w:rFonts w:ascii="FiraGO Light" w:hAnsi="FiraGO Light" w:cs="FiraGO Light"/>
          <w:b/>
          <w:bCs/>
        </w:rPr>
        <w:t xml:space="preserve"> </w:t>
      </w:r>
      <w:r w:rsidR="000A6506" w:rsidRPr="00FF5D46">
        <w:rPr>
          <w:rFonts w:ascii="FiraGO Light" w:hAnsi="FiraGO Light" w:cs="FiraGO Light"/>
          <w:b/>
          <w:bCs/>
          <w:lang w:val="is-IS"/>
        </w:rPr>
        <w:t>umsagnir</w:t>
      </w:r>
      <w:r w:rsidRPr="00FF5D46">
        <w:rPr>
          <w:rFonts w:ascii="FiraGO Light" w:hAnsi="FiraGO Light" w:cs="FiraGO Light"/>
        </w:rPr>
        <w:t xml:space="preserve"> við drög að reglugerð um notkun síma og snjalltækja í grunnskóla sem birt voru í samráðsgátt stjórnvalda</w:t>
      </w:r>
      <w:r w:rsidR="000A6506" w:rsidRPr="00FF5D46">
        <w:rPr>
          <w:rFonts w:ascii="FiraGO Light" w:hAnsi="FiraGO Light" w:cs="FiraGO Light"/>
          <w:lang w:val="is-IS"/>
        </w:rPr>
        <w:t>, sbr. mál nr. S-99/2026</w:t>
      </w:r>
      <w:r w:rsidRPr="00FF5D46">
        <w:rPr>
          <w:rFonts w:ascii="FiraGO Light" w:hAnsi="FiraGO Light" w:cs="FiraGO Light"/>
        </w:rPr>
        <w:t xml:space="preserve">. </w:t>
      </w:r>
      <w:r w:rsidR="000A6506" w:rsidRPr="00FF5D46">
        <w:rPr>
          <w:rFonts w:ascii="FiraGO Light" w:hAnsi="FiraGO Light" w:cs="FiraGO Light"/>
          <w:lang w:val="is-IS"/>
        </w:rPr>
        <w:t>Þrjár</w:t>
      </w:r>
      <w:r w:rsidR="000A6506" w:rsidRPr="00FF5D46">
        <w:rPr>
          <w:rFonts w:ascii="FiraGO Light" w:hAnsi="FiraGO Light" w:cs="FiraGO Light"/>
        </w:rPr>
        <w:t xml:space="preserve"> </w:t>
      </w:r>
      <w:r w:rsidRPr="00FF5D46">
        <w:rPr>
          <w:rFonts w:ascii="FiraGO Light" w:hAnsi="FiraGO Light" w:cs="FiraGO Light"/>
        </w:rPr>
        <w:t>umsagnir voru tvíteknar</w:t>
      </w:r>
      <w:r w:rsidR="002A5F93" w:rsidRPr="00FF5D46">
        <w:rPr>
          <w:rFonts w:ascii="FiraGO Light" w:hAnsi="FiraGO Light" w:cs="FiraGO Light"/>
          <w:lang w:val="is-IS"/>
        </w:rPr>
        <w:t>;</w:t>
      </w:r>
      <w:r w:rsidRPr="00FF5D46">
        <w:rPr>
          <w:rFonts w:ascii="FiraGO Light" w:hAnsi="FiraGO Light" w:cs="FiraGO Light"/>
        </w:rPr>
        <w:t xml:space="preserve"> umsagnir nr. 14 og 15</w:t>
      </w:r>
      <w:r w:rsidR="002A5F93" w:rsidRPr="00FF5D46">
        <w:rPr>
          <w:rFonts w:ascii="FiraGO Light" w:hAnsi="FiraGO Light" w:cs="FiraGO Light"/>
          <w:lang w:val="is-IS"/>
        </w:rPr>
        <w:t>,</w:t>
      </w:r>
      <w:r w:rsidRPr="00FF5D46">
        <w:rPr>
          <w:rFonts w:ascii="FiraGO Light" w:hAnsi="FiraGO Light" w:cs="FiraGO Light"/>
        </w:rPr>
        <w:t xml:space="preserve"> umsagnir nr. 22 og 23</w:t>
      </w:r>
      <w:r w:rsidR="002A5F93" w:rsidRPr="00FF5D46">
        <w:rPr>
          <w:rFonts w:ascii="FiraGO Light" w:hAnsi="FiraGO Light" w:cs="FiraGO Light"/>
          <w:lang w:val="is-IS"/>
        </w:rPr>
        <w:t xml:space="preserve"> og umsagnir nr. 28 og 32</w:t>
      </w:r>
      <w:r w:rsidRPr="00FF5D46">
        <w:rPr>
          <w:rFonts w:ascii="FiraGO Light" w:hAnsi="FiraGO Light" w:cs="FiraGO Light"/>
        </w:rPr>
        <w:t xml:space="preserve">. </w:t>
      </w:r>
      <w:r w:rsidR="002A5F93" w:rsidRPr="00FF5D46">
        <w:rPr>
          <w:rFonts w:ascii="FiraGO Light" w:hAnsi="FiraGO Light" w:cs="FiraGO Light"/>
          <w:lang w:val="is-IS"/>
        </w:rPr>
        <w:t>Vinnsla samantektarinnar byggi</w:t>
      </w:r>
      <w:r w:rsidR="00684415" w:rsidRPr="00FF5D46">
        <w:rPr>
          <w:rFonts w:ascii="FiraGO Light" w:hAnsi="FiraGO Light" w:cs="FiraGO Light"/>
          <w:lang w:val="is-IS"/>
        </w:rPr>
        <w:t>st</w:t>
      </w:r>
      <w:r w:rsidR="002A5F93" w:rsidRPr="00FF5D46">
        <w:rPr>
          <w:rFonts w:ascii="FiraGO Light" w:hAnsi="FiraGO Light" w:cs="FiraGO Light"/>
          <w:lang w:val="is-IS"/>
        </w:rPr>
        <w:t xml:space="preserve"> því í heildina á 29 umsögnum, bæði frá lögaðilum og einstaklingum.</w:t>
      </w:r>
    </w:p>
    <w:p w14:paraId="316A21DF" w14:textId="43C36A0D" w:rsidR="00FD16CA" w:rsidRPr="00FF5D46" w:rsidRDefault="00FD16CA" w:rsidP="001E5B5B">
      <w:pPr>
        <w:spacing w:after="0"/>
        <w:rPr>
          <w:rFonts w:ascii="FiraGO Light" w:hAnsi="FiraGO Light" w:cs="FiraGO Light"/>
          <w:b/>
          <w:bCs/>
          <w:lang w:val="is-IS"/>
        </w:rPr>
      </w:pPr>
      <w:r w:rsidRPr="00FF5D46">
        <w:rPr>
          <w:rFonts w:ascii="FiraGO Light" w:hAnsi="FiraGO Light" w:cs="FiraGO Light"/>
          <w:b/>
          <w:bCs/>
        </w:rPr>
        <w:t>Umsagnir frá lögaðilum</w:t>
      </w:r>
      <w:r w:rsidR="002A5F93" w:rsidRPr="00FF5D46">
        <w:rPr>
          <w:rFonts w:ascii="FiraGO Light" w:hAnsi="FiraGO Light" w:cs="FiraGO Light"/>
          <w:b/>
          <w:bCs/>
          <w:lang w:val="is-IS"/>
        </w:rPr>
        <w:t xml:space="preserve"> (samtals: 17)</w:t>
      </w:r>
    </w:p>
    <w:p w14:paraId="4FA23590" w14:textId="77777777" w:rsidR="00FD16CA" w:rsidRPr="00FF5D46" w:rsidRDefault="00FD16CA" w:rsidP="001E5B5B">
      <w:pPr>
        <w:spacing w:after="0"/>
        <w:rPr>
          <w:rFonts w:ascii="FiraGO Light" w:hAnsi="FiraGO Light" w:cs="FiraGO Light"/>
          <w:lang w:val="is-IS"/>
        </w:rPr>
      </w:pPr>
      <w:r w:rsidRPr="00FF5D46">
        <w:rPr>
          <w:rFonts w:ascii="FiraGO Light" w:hAnsi="FiraGO Light" w:cs="FiraGO Light"/>
        </w:rPr>
        <w:t>Umsagnir bárust frá eftirtöldum lögaðilum:</w:t>
      </w:r>
    </w:p>
    <w:p w14:paraId="6B9DF75B" w14:textId="77777777" w:rsidR="00EB7BA0" w:rsidRPr="00FF5D46" w:rsidRDefault="00EB7BA0" w:rsidP="001E5B5B">
      <w:pPr>
        <w:spacing w:after="0"/>
        <w:rPr>
          <w:rFonts w:ascii="FiraGO Light" w:hAnsi="FiraGO Light" w:cs="FiraGO Light"/>
          <w:lang w:val="is-IS"/>
        </w:rPr>
      </w:pPr>
    </w:p>
    <w:p w14:paraId="65625CF8" w14:textId="77777777" w:rsidR="00FD16CA" w:rsidRPr="00FF5D46" w:rsidRDefault="00FD16CA" w:rsidP="001E5B5B">
      <w:pPr>
        <w:numPr>
          <w:ilvl w:val="0"/>
          <w:numId w:val="5"/>
        </w:numPr>
        <w:spacing w:after="0"/>
        <w:rPr>
          <w:rFonts w:ascii="FiraGO Light" w:hAnsi="FiraGO Light" w:cs="FiraGO Light"/>
        </w:rPr>
      </w:pPr>
      <w:r w:rsidRPr="00FF5D46">
        <w:rPr>
          <w:rFonts w:ascii="FiraGO Light" w:hAnsi="FiraGO Light" w:cs="FiraGO Light"/>
        </w:rPr>
        <w:t>Umboðsmaður barna.</w:t>
      </w:r>
    </w:p>
    <w:p w14:paraId="0995739C" w14:textId="77777777" w:rsidR="00FD16CA" w:rsidRPr="00FF5D46" w:rsidRDefault="00FD16CA" w:rsidP="00B7283F">
      <w:pPr>
        <w:numPr>
          <w:ilvl w:val="0"/>
          <w:numId w:val="5"/>
        </w:numPr>
        <w:spacing w:after="0"/>
        <w:rPr>
          <w:rFonts w:ascii="FiraGO Light" w:hAnsi="FiraGO Light" w:cs="FiraGO Light"/>
        </w:rPr>
      </w:pPr>
      <w:r w:rsidRPr="00FF5D46">
        <w:rPr>
          <w:rFonts w:ascii="FiraGO Light" w:hAnsi="FiraGO Light" w:cs="FiraGO Light"/>
        </w:rPr>
        <w:t>Fjölmiðlanefnd / Netvís.</w:t>
      </w:r>
    </w:p>
    <w:p w14:paraId="7998272A" w14:textId="77777777" w:rsidR="00FD16CA" w:rsidRPr="00FF5D46" w:rsidRDefault="00FD16CA" w:rsidP="001E5B5B">
      <w:pPr>
        <w:numPr>
          <w:ilvl w:val="0"/>
          <w:numId w:val="6"/>
        </w:numPr>
        <w:spacing w:after="0"/>
        <w:rPr>
          <w:rFonts w:ascii="FiraGO Light" w:hAnsi="FiraGO Light" w:cs="FiraGO Light"/>
        </w:rPr>
      </w:pPr>
      <w:r w:rsidRPr="00FF5D46">
        <w:rPr>
          <w:rFonts w:ascii="FiraGO Light" w:hAnsi="FiraGO Light" w:cs="FiraGO Light"/>
        </w:rPr>
        <w:t>Samband íslenskra sveitarfélaga.</w:t>
      </w:r>
    </w:p>
    <w:p w14:paraId="5D237D34" w14:textId="77777777" w:rsidR="00FD16CA" w:rsidRPr="00FF5D46" w:rsidRDefault="00FD16CA" w:rsidP="001E5B5B">
      <w:pPr>
        <w:numPr>
          <w:ilvl w:val="0"/>
          <w:numId w:val="6"/>
        </w:numPr>
        <w:spacing w:after="0"/>
        <w:rPr>
          <w:rFonts w:ascii="FiraGO Light" w:hAnsi="FiraGO Light" w:cs="FiraGO Light"/>
        </w:rPr>
      </w:pPr>
      <w:r w:rsidRPr="00FF5D46">
        <w:rPr>
          <w:rFonts w:ascii="FiraGO Light" w:hAnsi="FiraGO Light" w:cs="FiraGO Light"/>
        </w:rPr>
        <w:t>Reykjavíkurborg.</w:t>
      </w:r>
    </w:p>
    <w:p w14:paraId="358712FA" w14:textId="77777777" w:rsidR="00FD16CA" w:rsidRPr="00FF5D46" w:rsidRDefault="00FD16CA" w:rsidP="001E5B5B">
      <w:pPr>
        <w:numPr>
          <w:ilvl w:val="0"/>
          <w:numId w:val="6"/>
        </w:numPr>
        <w:spacing w:after="0"/>
        <w:rPr>
          <w:rFonts w:ascii="FiraGO Light" w:hAnsi="FiraGO Light" w:cs="FiraGO Light"/>
        </w:rPr>
      </w:pPr>
      <w:r w:rsidRPr="00FF5D46">
        <w:rPr>
          <w:rFonts w:ascii="FiraGO Light" w:hAnsi="FiraGO Light" w:cs="FiraGO Light"/>
        </w:rPr>
        <w:t>Kópavogsbær.</w:t>
      </w:r>
    </w:p>
    <w:p w14:paraId="19EFC78E" w14:textId="77777777" w:rsidR="00FD16CA" w:rsidRPr="00FF5D46" w:rsidRDefault="00FD16CA" w:rsidP="00B7283F">
      <w:pPr>
        <w:numPr>
          <w:ilvl w:val="0"/>
          <w:numId w:val="6"/>
        </w:numPr>
        <w:spacing w:after="0"/>
        <w:rPr>
          <w:rFonts w:ascii="FiraGO Light" w:hAnsi="FiraGO Light" w:cs="FiraGO Light"/>
        </w:rPr>
      </w:pPr>
      <w:r w:rsidRPr="00FF5D46">
        <w:rPr>
          <w:rFonts w:ascii="FiraGO Light" w:hAnsi="FiraGO Light" w:cs="FiraGO Light"/>
        </w:rPr>
        <w:t>Ísafjarðarbær.</w:t>
      </w:r>
    </w:p>
    <w:p w14:paraId="60898672" w14:textId="77777777" w:rsidR="00FD16CA" w:rsidRPr="00FF5D46" w:rsidRDefault="00FD16CA" w:rsidP="001E5B5B">
      <w:pPr>
        <w:numPr>
          <w:ilvl w:val="0"/>
          <w:numId w:val="7"/>
        </w:numPr>
        <w:spacing w:after="0"/>
        <w:rPr>
          <w:rFonts w:ascii="FiraGO Light" w:hAnsi="FiraGO Light" w:cs="FiraGO Light"/>
        </w:rPr>
      </w:pPr>
      <w:r w:rsidRPr="00FF5D46">
        <w:rPr>
          <w:rFonts w:ascii="FiraGO Light" w:hAnsi="FiraGO Light" w:cs="FiraGO Light"/>
        </w:rPr>
        <w:t>Heimili og skóli – landssamtök foreldra.</w:t>
      </w:r>
    </w:p>
    <w:p w14:paraId="16F7A533" w14:textId="77777777" w:rsidR="00FD16CA" w:rsidRPr="00FF5D46" w:rsidRDefault="00FD16CA" w:rsidP="001E5B5B">
      <w:pPr>
        <w:numPr>
          <w:ilvl w:val="0"/>
          <w:numId w:val="7"/>
        </w:numPr>
        <w:spacing w:after="0"/>
        <w:rPr>
          <w:rFonts w:ascii="FiraGO Light" w:hAnsi="FiraGO Light" w:cs="FiraGO Light"/>
        </w:rPr>
      </w:pPr>
      <w:r w:rsidRPr="00FF5D46">
        <w:rPr>
          <w:rFonts w:ascii="FiraGO Light" w:hAnsi="FiraGO Light" w:cs="FiraGO Light"/>
        </w:rPr>
        <w:t>Foreldraráð Hafnarfjarðar.</w:t>
      </w:r>
    </w:p>
    <w:p w14:paraId="35894A94" w14:textId="77777777" w:rsidR="00FD16CA" w:rsidRPr="00FF5D46" w:rsidRDefault="00FD16CA" w:rsidP="00B7283F">
      <w:pPr>
        <w:numPr>
          <w:ilvl w:val="0"/>
          <w:numId w:val="7"/>
        </w:numPr>
        <w:spacing w:after="0"/>
        <w:rPr>
          <w:rFonts w:ascii="FiraGO Light" w:hAnsi="FiraGO Light" w:cs="FiraGO Light"/>
        </w:rPr>
      </w:pPr>
      <w:r w:rsidRPr="00FF5D46">
        <w:rPr>
          <w:rFonts w:ascii="FiraGO Light" w:hAnsi="FiraGO Light" w:cs="FiraGO Light"/>
        </w:rPr>
        <w:t>Samborg – samtök foreldrafélaga í Árborg.</w:t>
      </w:r>
    </w:p>
    <w:p w14:paraId="420A4B5D" w14:textId="77777777" w:rsidR="00FD16CA" w:rsidRPr="00FF5D46" w:rsidRDefault="00FD16CA" w:rsidP="001E5B5B">
      <w:pPr>
        <w:numPr>
          <w:ilvl w:val="0"/>
          <w:numId w:val="8"/>
        </w:numPr>
        <w:spacing w:after="0"/>
        <w:rPr>
          <w:rFonts w:ascii="FiraGO Light" w:hAnsi="FiraGO Light" w:cs="FiraGO Light"/>
        </w:rPr>
      </w:pPr>
      <w:r w:rsidRPr="00FF5D46">
        <w:rPr>
          <w:rFonts w:ascii="FiraGO Light" w:hAnsi="FiraGO Light" w:cs="FiraGO Light"/>
        </w:rPr>
        <w:t>Diabetes Ísland.</w:t>
      </w:r>
    </w:p>
    <w:p w14:paraId="1FFA0508" w14:textId="77777777" w:rsidR="00FD16CA" w:rsidRPr="00FF5D46" w:rsidRDefault="00FD16CA" w:rsidP="001E5B5B">
      <w:pPr>
        <w:numPr>
          <w:ilvl w:val="0"/>
          <w:numId w:val="8"/>
        </w:numPr>
        <w:spacing w:after="0"/>
        <w:rPr>
          <w:rFonts w:ascii="FiraGO Light" w:hAnsi="FiraGO Light" w:cs="FiraGO Light"/>
        </w:rPr>
      </w:pPr>
      <w:r w:rsidRPr="00FF5D46">
        <w:rPr>
          <w:rFonts w:ascii="FiraGO Light" w:hAnsi="FiraGO Light" w:cs="FiraGO Light"/>
        </w:rPr>
        <w:t>Dropinn.</w:t>
      </w:r>
    </w:p>
    <w:p w14:paraId="559FBA01" w14:textId="25681108" w:rsidR="00FD16CA" w:rsidRPr="00FF5D46" w:rsidRDefault="00FD16CA" w:rsidP="001E5B5B">
      <w:pPr>
        <w:numPr>
          <w:ilvl w:val="0"/>
          <w:numId w:val="8"/>
        </w:numPr>
        <w:spacing w:after="0"/>
        <w:rPr>
          <w:rFonts w:ascii="FiraGO Light" w:hAnsi="FiraGO Light" w:cs="FiraGO Light"/>
        </w:rPr>
      </w:pPr>
      <w:r w:rsidRPr="00FF5D46">
        <w:rPr>
          <w:rFonts w:ascii="FiraGO Light" w:hAnsi="FiraGO Light" w:cs="FiraGO Light"/>
        </w:rPr>
        <w:t>Landssamtökin Þroskahjálp</w:t>
      </w:r>
      <w:r w:rsidR="00457ADC" w:rsidRPr="00FF5D46">
        <w:rPr>
          <w:rFonts w:ascii="FiraGO Light" w:hAnsi="FiraGO Light" w:cs="FiraGO Light"/>
          <w:lang w:val="is-IS"/>
        </w:rPr>
        <w:t xml:space="preserve"> og </w:t>
      </w:r>
      <w:proofErr w:type="spellStart"/>
      <w:r w:rsidR="00457ADC" w:rsidRPr="00FF5D46">
        <w:rPr>
          <w:rFonts w:ascii="FiraGO Light" w:hAnsi="FiraGO Light" w:cs="FiraGO Light"/>
          <w:lang w:val="is-IS"/>
        </w:rPr>
        <w:t>Einhverfusamtökin</w:t>
      </w:r>
      <w:proofErr w:type="spellEnd"/>
      <w:r w:rsidR="00457ADC" w:rsidRPr="00FF5D46">
        <w:rPr>
          <w:rFonts w:ascii="FiraGO Light" w:hAnsi="FiraGO Light" w:cs="FiraGO Light"/>
          <w:lang w:val="is-IS"/>
        </w:rPr>
        <w:t xml:space="preserve"> (sameiginleg umsögn)</w:t>
      </w:r>
      <w:r w:rsidRPr="00FF5D46">
        <w:rPr>
          <w:rFonts w:ascii="FiraGO Light" w:hAnsi="FiraGO Light" w:cs="FiraGO Light"/>
        </w:rPr>
        <w:t>.</w:t>
      </w:r>
    </w:p>
    <w:p w14:paraId="4A5D5CFE" w14:textId="77777777" w:rsidR="00FD16CA" w:rsidRPr="00FF5D46" w:rsidRDefault="00FD16CA" w:rsidP="001E5B5B">
      <w:pPr>
        <w:numPr>
          <w:ilvl w:val="0"/>
          <w:numId w:val="8"/>
        </w:numPr>
        <w:spacing w:after="0"/>
        <w:rPr>
          <w:rFonts w:ascii="FiraGO Light" w:hAnsi="FiraGO Light" w:cs="FiraGO Light"/>
        </w:rPr>
      </w:pPr>
      <w:r w:rsidRPr="00FF5D46">
        <w:rPr>
          <w:rFonts w:ascii="FiraGO Light" w:hAnsi="FiraGO Light" w:cs="FiraGO Light"/>
        </w:rPr>
        <w:t>Barnaheill – Save the Children á Íslandi.</w:t>
      </w:r>
    </w:p>
    <w:p w14:paraId="7AC5579C" w14:textId="77777777" w:rsidR="00FD16CA" w:rsidRPr="00FF5D46" w:rsidRDefault="00FD16CA" w:rsidP="001E5B5B">
      <w:pPr>
        <w:numPr>
          <w:ilvl w:val="0"/>
          <w:numId w:val="8"/>
        </w:numPr>
        <w:spacing w:after="0"/>
        <w:rPr>
          <w:rFonts w:ascii="FiraGO Light" w:hAnsi="FiraGO Light" w:cs="FiraGO Light"/>
        </w:rPr>
      </w:pPr>
      <w:r w:rsidRPr="00FF5D46">
        <w:rPr>
          <w:rFonts w:ascii="FiraGO Light" w:hAnsi="FiraGO Light" w:cs="FiraGO Light"/>
        </w:rPr>
        <w:t>Samtök um mannvæna tækni.</w:t>
      </w:r>
    </w:p>
    <w:p w14:paraId="7FBEE59E" w14:textId="77777777" w:rsidR="00FD16CA" w:rsidRPr="00FF5D46" w:rsidRDefault="00FD16CA" w:rsidP="00B7283F">
      <w:pPr>
        <w:numPr>
          <w:ilvl w:val="0"/>
          <w:numId w:val="8"/>
        </w:numPr>
        <w:spacing w:after="0"/>
        <w:rPr>
          <w:rFonts w:ascii="FiraGO Light" w:hAnsi="FiraGO Light" w:cs="FiraGO Light"/>
        </w:rPr>
      </w:pPr>
      <w:r w:rsidRPr="00FF5D46">
        <w:rPr>
          <w:rFonts w:ascii="FiraGO Light" w:hAnsi="FiraGO Light" w:cs="FiraGO Light"/>
        </w:rPr>
        <w:t>Stafræn velferð.</w:t>
      </w:r>
    </w:p>
    <w:p w14:paraId="7F319609" w14:textId="77777777" w:rsidR="00FD16CA" w:rsidRPr="00FF5D46" w:rsidRDefault="00FD16CA" w:rsidP="001E5B5B">
      <w:pPr>
        <w:numPr>
          <w:ilvl w:val="0"/>
          <w:numId w:val="9"/>
        </w:numPr>
        <w:spacing w:after="0"/>
        <w:rPr>
          <w:rFonts w:ascii="FiraGO Light" w:hAnsi="FiraGO Light" w:cs="FiraGO Light"/>
        </w:rPr>
      </w:pPr>
      <w:r w:rsidRPr="00FF5D46">
        <w:rPr>
          <w:rFonts w:ascii="FiraGO Light" w:hAnsi="FiraGO Light" w:cs="FiraGO Light"/>
        </w:rPr>
        <w:t>Ungheill – ungmennaráð Barnaheilla.</w:t>
      </w:r>
    </w:p>
    <w:p w14:paraId="2C55CE68" w14:textId="77777777" w:rsidR="00FD16CA" w:rsidRPr="00FF5D46" w:rsidRDefault="00FD16CA" w:rsidP="001E5B5B">
      <w:pPr>
        <w:numPr>
          <w:ilvl w:val="0"/>
          <w:numId w:val="9"/>
        </w:numPr>
        <w:spacing w:after="0"/>
        <w:rPr>
          <w:rFonts w:ascii="FiraGO Light" w:hAnsi="FiraGO Light" w:cs="FiraGO Light"/>
        </w:rPr>
      </w:pPr>
      <w:r w:rsidRPr="00FF5D46">
        <w:rPr>
          <w:rFonts w:ascii="FiraGO Light" w:hAnsi="FiraGO Light" w:cs="FiraGO Light"/>
        </w:rPr>
        <w:t>Reykjavíkurráð ungmenna.</w:t>
      </w:r>
    </w:p>
    <w:p w14:paraId="4701C7D2" w14:textId="77777777" w:rsidR="00EB7BA0" w:rsidRPr="00FF5D46" w:rsidRDefault="00EB7BA0" w:rsidP="001E5B5B">
      <w:pPr>
        <w:spacing w:after="0"/>
        <w:rPr>
          <w:rFonts w:ascii="FiraGO Light" w:hAnsi="FiraGO Light" w:cs="FiraGO Light"/>
          <w:b/>
          <w:bCs/>
          <w:lang w:val="is-IS"/>
        </w:rPr>
      </w:pPr>
    </w:p>
    <w:p w14:paraId="0653C2DA" w14:textId="11506F5C" w:rsidR="00FD16CA" w:rsidRPr="00FF5D46" w:rsidRDefault="00FD16CA" w:rsidP="001E5B5B">
      <w:pPr>
        <w:spacing w:after="0"/>
        <w:rPr>
          <w:rFonts w:ascii="FiraGO Light" w:hAnsi="FiraGO Light" w:cs="FiraGO Light"/>
          <w:b/>
          <w:bCs/>
          <w:lang w:val="is-IS"/>
        </w:rPr>
      </w:pPr>
      <w:r w:rsidRPr="00FF5D46">
        <w:rPr>
          <w:rFonts w:ascii="FiraGO Light" w:hAnsi="FiraGO Light" w:cs="FiraGO Light"/>
          <w:b/>
          <w:bCs/>
        </w:rPr>
        <w:t>Umsagnir frá einstaklingum</w:t>
      </w:r>
      <w:r w:rsidR="00457ADC" w:rsidRPr="00FF5D46">
        <w:rPr>
          <w:rFonts w:ascii="FiraGO Light" w:hAnsi="FiraGO Light" w:cs="FiraGO Light"/>
          <w:b/>
          <w:bCs/>
          <w:lang w:val="is-IS"/>
        </w:rPr>
        <w:t xml:space="preserve"> (samtals: 12)</w:t>
      </w:r>
    </w:p>
    <w:p w14:paraId="5666E45C" w14:textId="77777777" w:rsidR="00FD16CA" w:rsidRPr="00FF5D46" w:rsidRDefault="00FD16CA" w:rsidP="001E5B5B">
      <w:pPr>
        <w:spacing w:after="0"/>
        <w:rPr>
          <w:rFonts w:ascii="FiraGO Light" w:hAnsi="FiraGO Light" w:cs="FiraGO Light"/>
        </w:rPr>
      </w:pPr>
      <w:r w:rsidRPr="00FF5D46">
        <w:rPr>
          <w:rFonts w:ascii="FiraGO Light" w:hAnsi="FiraGO Light" w:cs="FiraGO Light"/>
        </w:rPr>
        <w:t>Umsagnir bárust meðal annars frá:</w:t>
      </w:r>
    </w:p>
    <w:p w14:paraId="44537BFB" w14:textId="77777777" w:rsidR="00FD16CA" w:rsidRPr="00FF5D46" w:rsidRDefault="00FD16CA" w:rsidP="001E5B5B">
      <w:pPr>
        <w:numPr>
          <w:ilvl w:val="0"/>
          <w:numId w:val="10"/>
        </w:numPr>
        <w:spacing w:after="0"/>
        <w:rPr>
          <w:rFonts w:ascii="FiraGO Light" w:hAnsi="FiraGO Light" w:cs="FiraGO Light"/>
        </w:rPr>
      </w:pPr>
      <w:r w:rsidRPr="00FF5D46">
        <w:rPr>
          <w:rFonts w:ascii="FiraGO Light" w:hAnsi="FiraGO Light" w:cs="FiraGO Light"/>
        </w:rPr>
        <w:t>foreldrum,</w:t>
      </w:r>
    </w:p>
    <w:p w14:paraId="51C82EDD" w14:textId="77777777" w:rsidR="00FD16CA" w:rsidRPr="00FF5D46" w:rsidRDefault="00FD16CA" w:rsidP="001E5B5B">
      <w:pPr>
        <w:numPr>
          <w:ilvl w:val="0"/>
          <w:numId w:val="10"/>
        </w:numPr>
        <w:spacing w:after="0"/>
        <w:rPr>
          <w:rFonts w:ascii="FiraGO Light" w:hAnsi="FiraGO Light" w:cs="FiraGO Light"/>
        </w:rPr>
      </w:pPr>
      <w:r w:rsidRPr="00FF5D46">
        <w:rPr>
          <w:rFonts w:ascii="FiraGO Light" w:hAnsi="FiraGO Light" w:cs="FiraGO Light"/>
        </w:rPr>
        <w:t>kennurum,</w:t>
      </w:r>
    </w:p>
    <w:p w14:paraId="07BAB698" w14:textId="77777777" w:rsidR="00FD16CA" w:rsidRPr="00FF5D46" w:rsidRDefault="00FD16CA" w:rsidP="001E5B5B">
      <w:pPr>
        <w:numPr>
          <w:ilvl w:val="0"/>
          <w:numId w:val="10"/>
        </w:numPr>
        <w:spacing w:after="0"/>
        <w:rPr>
          <w:rFonts w:ascii="FiraGO Light" w:hAnsi="FiraGO Light" w:cs="FiraGO Light"/>
        </w:rPr>
      </w:pPr>
      <w:r w:rsidRPr="00FF5D46">
        <w:rPr>
          <w:rFonts w:ascii="FiraGO Light" w:hAnsi="FiraGO Light" w:cs="FiraGO Light"/>
        </w:rPr>
        <w:t>skólastjórnendum,</w:t>
      </w:r>
    </w:p>
    <w:p w14:paraId="20FBA4AF" w14:textId="77777777" w:rsidR="00FD16CA" w:rsidRPr="00FF5D46" w:rsidRDefault="00FD16CA" w:rsidP="001E5B5B">
      <w:pPr>
        <w:numPr>
          <w:ilvl w:val="0"/>
          <w:numId w:val="10"/>
        </w:numPr>
        <w:spacing w:after="0"/>
        <w:rPr>
          <w:rFonts w:ascii="FiraGO Light" w:hAnsi="FiraGO Light" w:cs="FiraGO Light"/>
        </w:rPr>
      </w:pPr>
      <w:r w:rsidRPr="00FF5D46">
        <w:rPr>
          <w:rFonts w:ascii="FiraGO Light" w:hAnsi="FiraGO Light" w:cs="FiraGO Light"/>
        </w:rPr>
        <w:t>sérfræðingum,</w:t>
      </w:r>
    </w:p>
    <w:p w14:paraId="70E9A1A4" w14:textId="77777777" w:rsidR="00FD16CA" w:rsidRPr="00FF5D46" w:rsidRDefault="00FD16CA" w:rsidP="001E5B5B">
      <w:pPr>
        <w:numPr>
          <w:ilvl w:val="0"/>
          <w:numId w:val="10"/>
        </w:numPr>
        <w:spacing w:after="0"/>
        <w:rPr>
          <w:rFonts w:ascii="FiraGO Light" w:hAnsi="FiraGO Light" w:cs="FiraGO Light"/>
        </w:rPr>
      </w:pPr>
      <w:r w:rsidRPr="00FF5D46">
        <w:rPr>
          <w:rFonts w:ascii="FiraGO Light" w:hAnsi="FiraGO Light" w:cs="FiraGO Light"/>
        </w:rPr>
        <w:t>þroskaþjálfum,</w:t>
      </w:r>
    </w:p>
    <w:p w14:paraId="4DEB0923" w14:textId="584561DF" w:rsidR="00FD16CA" w:rsidRPr="00FF5D46" w:rsidRDefault="00FD16CA" w:rsidP="001E5B5B">
      <w:pPr>
        <w:numPr>
          <w:ilvl w:val="0"/>
          <w:numId w:val="10"/>
        </w:numPr>
        <w:spacing w:after="0"/>
        <w:rPr>
          <w:rFonts w:ascii="FiraGO Light" w:hAnsi="FiraGO Light" w:cs="FiraGO Light"/>
        </w:rPr>
      </w:pPr>
      <w:r w:rsidRPr="00FF5D46">
        <w:rPr>
          <w:rFonts w:ascii="FiraGO Light" w:hAnsi="FiraGO Light" w:cs="FiraGO Light"/>
        </w:rPr>
        <w:t>sálfræðingum,</w:t>
      </w:r>
      <w:r w:rsidR="00AB4559" w:rsidRPr="00FF5D46">
        <w:rPr>
          <w:rFonts w:ascii="FiraGO Light" w:hAnsi="FiraGO Light" w:cs="FiraGO Light"/>
          <w:lang w:val="is-IS"/>
        </w:rPr>
        <w:t xml:space="preserve"> og</w:t>
      </w:r>
    </w:p>
    <w:p w14:paraId="4CCA6798" w14:textId="2CFEDE25" w:rsidR="00FD16CA" w:rsidRPr="00FF5D46" w:rsidRDefault="00FD16CA" w:rsidP="00697446">
      <w:pPr>
        <w:numPr>
          <w:ilvl w:val="0"/>
          <w:numId w:val="10"/>
        </w:numPr>
        <w:rPr>
          <w:rFonts w:ascii="FiraGO Light" w:hAnsi="FiraGO Light" w:cs="FiraGO Light"/>
        </w:rPr>
      </w:pPr>
      <w:r w:rsidRPr="00FF5D46">
        <w:rPr>
          <w:rFonts w:ascii="FiraGO Light" w:hAnsi="FiraGO Light" w:cs="FiraGO Light"/>
        </w:rPr>
        <w:t>öðrum einstaklingum sem létu sig málið varða.</w:t>
      </w:r>
    </w:p>
    <w:p w14:paraId="2E4DFC24" w14:textId="7DFCCBCF" w:rsidR="00457ADC" w:rsidRPr="00FF5D46" w:rsidRDefault="00457ADC" w:rsidP="00FD16CA">
      <w:pPr>
        <w:rPr>
          <w:rFonts w:ascii="FiraGO Light" w:hAnsi="FiraGO Light" w:cs="FiraGO Light"/>
          <w:lang w:val="is-IS"/>
        </w:rPr>
      </w:pPr>
      <w:r w:rsidRPr="00FF5D46">
        <w:rPr>
          <w:rFonts w:ascii="FiraGO Light" w:hAnsi="FiraGO Light" w:cs="FiraGO Light"/>
          <w:lang w:val="is-IS"/>
        </w:rPr>
        <w:t xml:space="preserve">Skjöl málsins, allar umsagnir og upplýsingar um umsagnarfrest, hvaða aðilum var boðið að veita umsögn og annað fyrirkomulag er að finna í samráðsgáttinni á Ísland.is á slóðinni: </w:t>
      </w:r>
      <w:hyperlink r:id="rId8" w:history="1">
        <w:r w:rsidR="000B0A1E" w:rsidRPr="00FF5D46">
          <w:rPr>
            <w:rStyle w:val="Tengill"/>
            <w:rFonts w:ascii="FiraGO Light" w:hAnsi="FiraGO Light" w:cs="FiraGO Light"/>
            <w:lang w:val="is-IS"/>
          </w:rPr>
          <w:t>https://island.is/samradsgatt/mal/4246</w:t>
        </w:r>
      </w:hyperlink>
      <w:r w:rsidR="000B0A1E" w:rsidRPr="00FF5D46">
        <w:rPr>
          <w:rFonts w:ascii="FiraGO Light" w:hAnsi="FiraGO Light" w:cs="FiraGO Light"/>
          <w:lang w:val="is-IS"/>
        </w:rPr>
        <w:t xml:space="preserve"> </w:t>
      </w:r>
    </w:p>
    <w:p w14:paraId="38376B2E" w14:textId="77777777" w:rsidR="00EB7BA0" w:rsidRPr="00FF5D46" w:rsidRDefault="00EB7BA0" w:rsidP="00FD16CA">
      <w:pPr>
        <w:rPr>
          <w:rFonts w:ascii="FiraGO Light" w:hAnsi="FiraGO Light" w:cs="FiraGO Light"/>
          <w:b/>
          <w:bCs/>
          <w:lang w:val="is-IS"/>
        </w:rPr>
      </w:pPr>
    </w:p>
    <w:p w14:paraId="76B31C52" w14:textId="77777777" w:rsidR="00EB7BA0" w:rsidRPr="00FF5D46" w:rsidRDefault="00EB7BA0">
      <w:pPr>
        <w:rPr>
          <w:rFonts w:ascii="FiraGO Light" w:hAnsi="FiraGO Light" w:cs="FiraGO Light"/>
          <w:b/>
          <w:bCs/>
        </w:rPr>
      </w:pPr>
      <w:r w:rsidRPr="00FF5D46">
        <w:rPr>
          <w:rFonts w:ascii="FiraGO Light" w:hAnsi="FiraGO Light" w:cs="FiraGO Light"/>
          <w:b/>
          <w:bCs/>
        </w:rPr>
        <w:br w:type="page"/>
      </w:r>
    </w:p>
    <w:p w14:paraId="6D33FA8B" w14:textId="4E3C3466" w:rsidR="00FD16CA" w:rsidRPr="00FF5D46" w:rsidRDefault="00FD16CA" w:rsidP="00B7283F">
      <w:pPr>
        <w:pStyle w:val="Fyrirsgn1"/>
        <w:rPr>
          <w:rFonts w:ascii="FiraGO Light" w:hAnsi="FiraGO Light" w:cs="FiraGO Light"/>
        </w:rPr>
      </w:pPr>
      <w:bookmarkStart w:id="1" w:name="_Toc242789335"/>
      <w:r w:rsidRPr="00FF5D46">
        <w:rPr>
          <w:rFonts w:ascii="FiraGO Light" w:hAnsi="FiraGO Light" w:cs="FiraGO Light"/>
        </w:rPr>
        <w:lastRenderedPageBreak/>
        <w:t>2. Sjónarmið umsagnaraðila og viðbrögð við þeim</w:t>
      </w:r>
      <w:bookmarkEnd w:id="1"/>
    </w:p>
    <w:p w14:paraId="7E1F8D12" w14:textId="77777777" w:rsidR="00FD16CA" w:rsidRPr="00FF5D46" w:rsidRDefault="00FD16CA" w:rsidP="00B7283F">
      <w:pPr>
        <w:pStyle w:val="Fyrirsgn2"/>
        <w:rPr>
          <w:rFonts w:ascii="FiraGO Light" w:hAnsi="FiraGO Light" w:cs="FiraGO Light"/>
        </w:rPr>
      </w:pPr>
      <w:bookmarkStart w:id="2" w:name="_Toc242789336"/>
      <w:r w:rsidRPr="00FF5D46">
        <w:rPr>
          <w:rFonts w:ascii="FiraGO Light" w:hAnsi="FiraGO Light" w:cs="FiraGO Light"/>
        </w:rPr>
        <w:t>2.1 Yfirlit</w:t>
      </w:r>
      <w:bookmarkEnd w:id="2"/>
    </w:p>
    <w:p w14:paraId="2DF4F74D" w14:textId="6BACC254" w:rsidR="00457ADC" w:rsidRPr="00FF5D46" w:rsidRDefault="00FD16CA" w:rsidP="00457ADC">
      <w:pPr>
        <w:rPr>
          <w:rFonts w:ascii="FiraGO Light" w:hAnsi="FiraGO Light" w:cs="FiraGO Light"/>
          <w:lang w:val="is-IS"/>
        </w:rPr>
      </w:pPr>
      <w:r w:rsidRPr="00FF5D46">
        <w:rPr>
          <w:rFonts w:ascii="FiraGO Light" w:hAnsi="FiraGO Light" w:cs="FiraGO Light"/>
        </w:rPr>
        <w:t xml:space="preserve">Í umsögnum komu fram fjölbreytt sjónarmið um reglugerðardrögin. Þótt afstaða umsagnaraðila til einstakra útfærsluatriða væri mismunandi var </w:t>
      </w:r>
      <w:r w:rsidR="00457ADC" w:rsidRPr="00FF5D46">
        <w:rPr>
          <w:rFonts w:ascii="FiraGO Light" w:hAnsi="FiraGO Light" w:cs="FiraGO Light"/>
          <w:lang w:val="is-IS"/>
        </w:rPr>
        <w:t xml:space="preserve">að stórum hluta samhljómur um </w:t>
      </w:r>
      <w:r w:rsidRPr="00FF5D46">
        <w:rPr>
          <w:rFonts w:ascii="FiraGO Light" w:hAnsi="FiraGO Light" w:cs="FiraGO Light"/>
        </w:rPr>
        <w:t xml:space="preserve">markmið reglugerðarinnar um að efla námsfrið, vellíðan nemenda og jákvæð samskipti í skólasamfélaginu. </w:t>
      </w:r>
      <w:r w:rsidR="00BF7B76" w:rsidRPr="00FF5D46">
        <w:rPr>
          <w:rFonts w:ascii="FiraGO Light" w:hAnsi="FiraGO Light" w:cs="FiraGO Light"/>
          <w:lang w:val="is-IS"/>
        </w:rPr>
        <w:t>Þó voru álitaefni um hvort aðrar leiðir gætu náð sama markmiði. Þá beindust a</w:t>
      </w:r>
      <w:r w:rsidRPr="00FF5D46">
        <w:rPr>
          <w:rFonts w:ascii="FiraGO Light" w:hAnsi="FiraGO Light" w:cs="FiraGO Light"/>
        </w:rPr>
        <w:t>thugasemdir að framkvæmd reglugerðarinnar, einstökum ákvæðum hennar</w:t>
      </w:r>
      <w:r w:rsidR="00BF7B76" w:rsidRPr="00FF5D46">
        <w:rPr>
          <w:rFonts w:ascii="FiraGO Light" w:hAnsi="FiraGO Light" w:cs="FiraGO Light"/>
          <w:lang w:val="is-IS"/>
        </w:rPr>
        <w:t>,</w:t>
      </w:r>
      <w:r w:rsidRPr="00FF5D46">
        <w:rPr>
          <w:rFonts w:ascii="FiraGO Light" w:hAnsi="FiraGO Light" w:cs="FiraGO Light"/>
        </w:rPr>
        <w:t xml:space="preserve"> þeim stuðningi sem skólar </w:t>
      </w:r>
      <w:r w:rsidR="00C21F1D" w:rsidRPr="00FF5D46">
        <w:rPr>
          <w:rFonts w:ascii="FiraGO Light" w:hAnsi="FiraGO Light" w:cs="FiraGO Light"/>
          <w:lang w:val="is-IS"/>
        </w:rPr>
        <w:t xml:space="preserve">og frístundaheimili </w:t>
      </w:r>
      <w:r w:rsidRPr="00FF5D46">
        <w:rPr>
          <w:rFonts w:ascii="FiraGO Light" w:hAnsi="FiraGO Light" w:cs="FiraGO Light"/>
        </w:rPr>
        <w:t>þyrftu við innleiðingu hennar</w:t>
      </w:r>
      <w:r w:rsidR="00BF7B76" w:rsidRPr="00FF5D46">
        <w:rPr>
          <w:rFonts w:ascii="FiraGO Light" w:hAnsi="FiraGO Light" w:cs="FiraGO Light"/>
          <w:lang w:val="is-IS"/>
        </w:rPr>
        <w:t xml:space="preserve"> og að starfsemi frístundaheimila og tómstunda- og félagsstarfs</w:t>
      </w:r>
      <w:r w:rsidRPr="00FF5D46">
        <w:rPr>
          <w:rFonts w:ascii="FiraGO Light" w:hAnsi="FiraGO Light" w:cs="FiraGO Light"/>
        </w:rPr>
        <w:t>.</w:t>
      </w:r>
      <w:r w:rsidR="00457ADC" w:rsidRPr="00FF5D46">
        <w:rPr>
          <w:rFonts w:ascii="FiraGO Light" w:hAnsi="FiraGO Light" w:cs="FiraGO Light"/>
          <w:lang w:val="is-IS"/>
        </w:rPr>
        <w:t xml:space="preserve"> </w:t>
      </w:r>
    </w:p>
    <w:p w14:paraId="6E4210E3" w14:textId="3CAC02D2" w:rsidR="00457ADC" w:rsidRPr="00FF5D46" w:rsidRDefault="00457ADC" w:rsidP="00457ADC">
      <w:pPr>
        <w:rPr>
          <w:rFonts w:ascii="FiraGO Light" w:hAnsi="FiraGO Light" w:cs="FiraGO Light"/>
        </w:rPr>
      </w:pPr>
      <w:r w:rsidRPr="00FF5D46">
        <w:rPr>
          <w:rFonts w:ascii="FiraGO Light" w:hAnsi="FiraGO Light" w:cs="FiraGO Light"/>
        </w:rPr>
        <w:t>Nokkrir einstaklingar lýstu eigin reynslu af skólastarfi eða stöðu barna með sérstakar stuðningsþarfir, meðal annars vegna fötlunar eða langvinnra veikinda. Aðrir fjölluðu um framkvæmd reglugerðarinnar út frá reynslu sinni af stjórnun skóla eða kennslu.</w:t>
      </w:r>
    </w:p>
    <w:p w14:paraId="473EFFC1" w14:textId="77777777" w:rsidR="00FD16CA" w:rsidRPr="00FF5D46" w:rsidRDefault="00FD16CA" w:rsidP="00FD16CA">
      <w:pPr>
        <w:rPr>
          <w:rFonts w:ascii="FiraGO Light" w:hAnsi="FiraGO Light" w:cs="FiraGO Light"/>
        </w:rPr>
      </w:pPr>
      <w:r w:rsidRPr="00FF5D46">
        <w:rPr>
          <w:rFonts w:ascii="FiraGO Light" w:hAnsi="FiraGO Light" w:cs="FiraGO Light"/>
        </w:rPr>
        <w:t>Í umsögnum má greina eftirfarandi megináherslur. Athygli er vakin á því að margar umsagnir fjalla um fleiri en eitt efnisatriði.</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50"/>
        <w:gridCol w:w="4422"/>
      </w:tblGrid>
      <w:tr w:rsidR="00FD16CA" w:rsidRPr="00FF5D46" w14:paraId="710E8249" w14:textId="77777777" w:rsidTr="006B3E99">
        <w:trPr>
          <w:tblHeader/>
          <w:tblCellSpacing w:w="15" w:type="dxa"/>
        </w:trPr>
        <w:tc>
          <w:tcPr>
            <w:tcW w:w="0" w:type="auto"/>
            <w:vAlign w:val="center"/>
            <w:hideMark/>
          </w:tcPr>
          <w:p w14:paraId="56E67983"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Áhersluatriði</w:t>
            </w:r>
          </w:p>
        </w:tc>
        <w:tc>
          <w:tcPr>
            <w:tcW w:w="0" w:type="auto"/>
            <w:vAlign w:val="center"/>
            <w:hideMark/>
          </w:tcPr>
          <w:p w14:paraId="62D06DBB"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Dæmi um umsagnaraðila</w:t>
            </w:r>
          </w:p>
        </w:tc>
      </w:tr>
      <w:tr w:rsidR="00FD16CA" w:rsidRPr="00FF5D46" w14:paraId="4FE0F117" w14:textId="77777777" w:rsidTr="006B3E99">
        <w:trPr>
          <w:tblCellSpacing w:w="15" w:type="dxa"/>
        </w:trPr>
        <w:tc>
          <w:tcPr>
            <w:tcW w:w="0" w:type="auto"/>
            <w:vAlign w:val="center"/>
            <w:hideMark/>
          </w:tcPr>
          <w:p w14:paraId="54A9252D" w14:textId="77777777" w:rsidR="00FD16CA" w:rsidRPr="00FF5D46" w:rsidRDefault="00FD16CA" w:rsidP="00FD16CA">
            <w:pPr>
              <w:rPr>
                <w:rFonts w:ascii="FiraGO Light" w:hAnsi="FiraGO Light" w:cs="FiraGO Light"/>
              </w:rPr>
            </w:pPr>
            <w:r w:rsidRPr="00FF5D46">
              <w:rPr>
                <w:rFonts w:ascii="FiraGO Light" w:hAnsi="FiraGO Light" w:cs="FiraGO Light"/>
              </w:rPr>
              <w:t>Markmið reglugerðarinnar</w:t>
            </w:r>
          </w:p>
        </w:tc>
        <w:tc>
          <w:tcPr>
            <w:tcW w:w="0" w:type="auto"/>
            <w:vAlign w:val="center"/>
            <w:hideMark/>
          </w:tcPr>
          <w:p w14:paraId="78041685" w14:textId="77777777" w:rsidR="00FD16CA" w:rsidRPr="00FF5D46" w:rsidRDefault="00FD16CA" w:rsidP="00FD16CA">
            <w:pPr>
              <w:rPr>
                <w:rFonts w:ascii="FiraGO Light" w:hAnsi="FiraGO Light" w:cs="FiraGO Light"/>
              </w:rPr>
            </w:pPr>
            <w:r w:rsidRPr="00FF5D46">
              <w:rPr>
                <w:rFonts w:ascii="FiraGO Light" w:hAnsi="FiraGO Light" w:cs="FiraGO Light"/>
              </w:rPr>
              <w:t>Foreldrasamtök, sveitarfélög, einstaklingar</w:t>
            </w:r>
          </w:p>
        </w:tc>
      </w:tr>
      <w:tr w:rsidR="00FD16CA" w:rsidRPr="00FF5D46" w14:paraId="1527DE92" w14:textId="77777777" w:rsidTr="006B3E99">
        <w:trPr>
          <w:tblCellSpacing w:w="15" w:type="dxa"/>
        </w:trPr>
        <w:tc>
          <w:tcPr>
            <w:tcW w:w="0" w:type="auto"/>
            <w:vAlign w:val="center"/>
            <w:hideMark/>
          </w:tcPr>
          <w:p w14:paraId="038DD41A" w14:textId="77777777" w:rsidR="00FD16CA" w:rsidRPr="00FF5D46" w:rsidRDefault="00FD16CA" w:rsidP="00FD16CA">
            <w:pPr>
              <w:rPr>
                <w:rFonts w:ascii="FiraGO Light" w:hAnsi="FiraGO Light" w:cs="FiraGO Light"/>
              </w:rPr>
            </w:pPr>
            <w:r w:rsidRPr="00FF5D46">
              <w:rPr>
                <w:rFonts w:ascii="FiraGO Light" w:hAnsi="FiraGO Light" w:cs="FiraGO Light"/>
              </w:rPr>
              <w:t>Gildissvið reglugerðarinnar, einkum frístundaheimili og skólastarf utan skólahúsnæðis</w:t>
            </w:r>
          </w:p>
        </w:tc>
        <w:tc>
          <w:tcPr>
            <w:tcW w:w="0" w:type="auto"/>
            <w:vAlign w:val="center"/>
            <w:hideMark/>
          </w:tcPr>
          <w:p w14:paraId="730EADA1" w14:textId="77777777" w:rsidR="00FD16CA" w:rsidRPr="00FF5D46" w:rsidRDefault="00FD16CA" w:rsidP="00FD16CA">
            <w:pPr>
              <w:rPr>
                <w:rFonts w:ascii="FiraGO Light" w:hAnsi="FiraGO Light" w:cs="FiraGO Light"/>
              </w:rPr>
            </w:pPr>
            <w:r w:rsidRPr="00FF5D46">
              <w:rPr>
                <w:rFonts w:ascii="FiraGO Light" w:hAnsi="FiraGO Light" w:cs="FiraGO Light"/>
              </w:rPr>
              <w:t>Samband íslenskra sveitarfélaga, Reykjavíkurborg, Ísafjarðarbær, einstaklingar</w:t>
            </w:r>
          </w:p>
        </w:tc>
      </w:tr>
      <w:tr w:rsidR="00FD16CA" w:rsidRPr="00FF5D46" w14:paraId="5847648C" w14:textId="77777777" w:rsidTr="006B3E99">
        <w:trPr>
          <w:tblCellSpacing w:w="15" w:type="dxa"/>
        </w:trPr>
        <w:tc>
          <w:tcPr>
            <w:tcW w:w="0" w:type="auto"/>
            <w:vAlign w:val="center"/>
            <w:hideMark/>
          </w:tcPr>
          <w:p w14:paraId="35923BDD" w14:textId="77777777" w:rsidR="00FD16CA" w:rsidRPr="00FF5D46" w:rsidRDefault="00FD16CA" w:rsidP="00FD16CA">
            <w:pPr>
              <w:rPr>
                <w:rFonts w:ascii="FiraGO Light" w:hAnsi="FiraGO Light" w:cs="FiraGO Light"/>
              </w:rPr>
            </w:pPr>
            <w:r w:rsidRPr="00FF5D46">
              <w:rPr>
                <w:rFonts w:ascii="FiraGO Light" w:hAnsi="FiraGO Light" w:cs="FiraGO Light"/>
              </w:rPr>
              <w:t>Geymsla síma og annarra snjalltækja</w:t>
            </w:r>
          </w:p>
        </w:tc>
        <w:tc>
          <w:tcPr>
            <w:tcW w:w="0" w:type="auto"/>
            <w:vAlign w:val="center"/>
            <w:hideMark/>
          </w:tcPr>
          <w:p w14:paraId="460F694C" w14:textId="77777777" w:rsidR="00FD16CA" w:rsidRPr="00FF5D46" w:rsidRDefault="00FD16CA" w:rsidP="00FD16CA">
            <w:pPr>
              <w:rPr>
                <w:rFonts w:ascii="FiraGO Light" w:hAnsi="FiraGO Light" w:cs="FiraGO Light"/>
              </w:rPr>
            </w:pPr>
            <w:r w:rsidRPr="00FF5D46">
              <w:rPr>
                <w:rFonts w:ascii="FiraGO Light" w:hAnsi="FiraGO Light" w:cs="FiraGO Light"/>
              </w:rPr>
              <w:t>Sveitarfélög, foreldrasamtök, einstaklingar</w:t>
            </w:r>
          </w:p>
        </w:tc>
      </w:tr>
      <w:tr w:rsidR="00FD16CA" w:rsidRPr="00FF5D46" w14:paraId="399DC586" w14:textId="77777777" w:rsidTr="006B3E99">
        <w:trPr>
          <w:tblCellSpacing w:w="15" w:type="dxa"/>
        </w:trPr>
        <w:tc>
          <w:tcPr>
            <w:tcW w:w="0" w:type="auto"/>
            <w:vAlign w:val="center"/>
            <w:hideMark/>
          </w:tcPr>
          <w:p w14:paraId="45E923D4" w14:textId="77777777" w:rsidR="00FD16CA" w:rsidRPr="00FF5D46" w:rsidRDefault="00FD16CA" w:rsidP="00FD16CA">
            <w:pPr>
              <w:rPr>
                <w:rFonts w:ascii="FiraGO Light" w:hAnsi="FiraGO Light" w:cs="FiraGO Light"/>
              </w:rPr>
            </w:pPr>
            <w:r w:rsidRPr="00FF5D46">
              <w:rPr>
                <w:rFonts w:ascii="FiraGO Light" w:hAnsi="FiraGO Light" w:cs="FiraGO Light"/>
              </w:rPr>
              <w:t>Undanþágur vegna stuðningsþarfa og heilsufars</w:t>
            </w:r>
          </w:p>
        </w:tc>
        <w:tc>
          <w:tcPr>
            <w:tcW w:w="0" w:type="auto"/>
            <w:vAlign w:val="center"/>
            <w:hideMark/>
          </w:tcPr>
          <w:p w14:paraId="1C10551C" w14:textId="77777777" w:rsidR="00FD16CA" w:rsidRPr="00FF5D46" w:rsidRDefault="00FD16CA" w:rsidP="00FD16CA">
            <w:pPr>
              <w:rPr>
                <w:rFonts w:ascii="FiraGO Light" w:hAnsi="FiraGO Light" w:cs="FiraGO Light"/>
              </w:rPr>
            </w:pPr>
            <w:r w:rsidRPr="00FF5D46">
              <w:rPr>
                <w:rFonts w:ascii="FiraGO Light" w:hAnsi="FiraGO Light" w:cs="FiraGO Light"/>
              </w:rPr>
              <w:t>Diabetes Ísland, Dropinn, Þroskahjálp, Einhverfusamtökin, einstaklingar</w:t>
            </w:r>
          </w:p>
        </w:tc>
      </w:tr>
      <w:tr w:rsidR="00FD16CA" w:rsidRPr="00FF5D46" w14:paraId="0ACD19F4" w14:textId="77777777" w:rsidTr="006B3E99">
        <w:trPr>
          <w:tblCellSpacing w:w="15" w:type="dxa"/>
        </w:trPr>
        <w:tc>
          <w:tcPr>
            <w:tcW w:w="0" w:type="auto"/>
            <w:vAlign w:val="center"/>
            <w:hideMark/>
          </w:tcPr>
          <w:p w14:paraId="74AF81EA" w14:textId="77777777" w:rsidR="00FD16CA" w:rsidRPr="00FF5D46" w:rsidRDefault="00FD16CA" w:rsidP="00FD16CA">
            <w:pPr>
              <w:rPr>
                <w:rFonts w:ascii="FiraGO Light" w:hAnsi="FiraGO Light" w:cs="FiraGO Light"/>
              </w:rPr>
            </w:pPr>
            <w:r w:rsidRPr="00FF5D46">
              <w:rPr>
                <w:rFonts w:ascii="FiraGO Light" w:hAnsi="FiraGO Light" w:cs="FiraGO Light"/>
              </w:rPr>
              <w:t>Málsmeðferð undanþága og samræmd framkvæmd</w:t>
            </w:r>
          </w:p>
        </w:tc>
        <w:tc>
          <w:tcPr>
            <w:tcW w:w="0" w:type="auto"/>
            <w:vAlign w:val="center"/>
            <w:hideMark/>
          </w:tcPr>
          <w:p w14:paraId="0C17DEDA" w14:textId="77777777" w:rsidR="00FD16CA" w:rsidRPr="00FF5D46" w:rsidRDefault="00FD16CA" w:rsidP="00FD16CA">
            <w:pPr>
              <w:rPr>
                <w:rFonts w:ascii="FiraGO Light" w:hAnsi="FiraGO Light" w:cs="FiraGO Light"/>
              </w:rPr>
            </w:pPr>
            <w:r w:rsidRPr="00FF5D46">
              <w:rPr>
                <w:rFonts w:ascii="FiraGO Light" w:hAnsi="FiraGO Light" w:cs="FiraGO Light"/>
              </w:rPr>
              <w:t>Sveitarfélög, hagsmunasamtök, einstaklingar</w:t>
            </w:r>
          </w:p>
        </w:tc>
      </w:tr>
      <w:tr w:rsidR="00FD16CA" w:rsidRPr="00FF5D46" w14:paraId="4A41AC9F" w14:textId="77777777" w:rsidTr="006B3E99">
        <w:trPr>
          <w:tblCellSpacing w:w="15" w:type="dxa"/>
        </w:trPr>
        <w:tc>
          <w:tcPr>
            <w:tcW w:w="0" w:type="auto"/>
            <w:vAlign w:val="center"/>
            <w:hideMark/>
          </w:tcPr>
          <w:p w14:paraId="7969676D" w14:textId="77777777" w:rsidR="00FD16CA" w:rsidRPr="00FF5D46" w:rsidRDefault="00FD16CA" w:rsidP="00FD16CA">
            <w:pPr>
              <w:rPr>
                <w:rFonts w:ascii="FiraGO Light" w:hAnsi="FiraGO Light" w:cs="FiraGO Light"/>
              </w:rPr>
            </w:pPr>
            <w:r w:rsidRPr="00FF5D46">
              <w:rPr>
                <w:rFonts w:ascii="FiraGO Light" w:hAnsi="FiraGO Light" w:cs="FiraGO Light"/>
              </w:rPr>
              <w:t>Samráð við nemendur og þátttaka þeirra</w:t>
            </w:r>
          </w:p>
        </w:tc>
        <w:tc>
          <w:tcPr>
            <w:tcW w:w="0" w:type="auto"/>
            <w:vAlign w:val="center"/>
            <w:hideMark/>
          </w:tcPr>
          <w:p w14:paraId="5BB1ACDE" w14:textId="77777777" w:rsidR="00FD16CA" w:rsidRPr="00FF5D46" w:rsidRDefault="00FD16CA" w:rsidP="00FD16CA">
            <w:pPr>
              <w:rPr>
                <w:rFonts w:ascii="FiraGO Light" w:hAnsi="FiraGO Light" w:cs="FiraGO Light"/>
              </w:rPr>
            </w:pPr>
            <w:r w:rsidRPr="00FF5D46">
              <w:rPr>
                <w:rFonts w:ascii="FiraGO Light" w:hAnsi="FiraGO Light" w:cs="FiraGO Light"/>
              </w:rPr>
              <w:t>Umboðsmaður barna, Barnaheill, Ungheill og Reykjavíkurráð ungmenna</w:t>
            </w:r>
          </w:p>
        </w:tc>
      </w:tr>
      <w:tr w:rsidR="00FD16CA" w:rsidRPr="00FF5D46" w14:paraId="5951B91C" w14:textId="77777777" w:rsidTr="006B3E99">
        <w:trPr>
          <w:tblCellSpacing w:w="15" w:type="dxa"/>
        </w:trPr>
        <w:tc>
          <w:tcPr>
            <w:tcW w:w="0" w:type="auto"/>
            <w:vAlign w:val="center"/>
            <w:hideMark/>
          </w:tcPr>
          <w:p w14:paraId="54881FC9" w14:textId="77777777" w:rsidR="00FD16CA" w:rsidRPr="00FF5D46" w:rsidRDefault="00FD16CA" w:rsidP="00FD16CA">
            <w:pPr>
              <w:rPr>
                <w:rFonts w:ascii="FiraGO Light" w:hAnsi="FiraGO Light" w:cs="FiraGO Light"/>
              </w:rPr>
            </w:pPr>
            <w:r w:rsidRPr="00FF5D46">
              <w:rPr>
                <w:rFonts w:ascii="FiraGO Light" w:hAnsi="FiraGO Light" w:cs="FiraGO Light"/>
              </w:rPr>
              <w:t>Kostnaður og fjárhagsleg áhrif</w:t>
            </w:r>
          </w:p>
        </w:tc>
        <w:tc>
          <w:tcPr>
            <w:tcW w:w="0" w:type="auto"/>
            <w:vAlign w:val="center"/>
            <w:hideMark/>
          </w:tcPr>
          <w:p w14:paraId="05383B90" w14:textId="77777777" w:rsidR="00FD16CA" w:rsidRPr="00FF5D46" w:rsidRDefault="00FD16CA" w:rsidP="00FD16CA">
            <w:pPr>
              <w:rPr>
                <w:rFonts w:ascii="FiraGO Light" w:hAnsi="FiraGO Light" w:cs="FiraGO Light"/>
              </w:rPr>
            </w:pPr>
            <w:r w:rsidRPr="00FF5D46">
              <w:rPr>
                <w:rFonts w:ascii="FiraGO Light" w:hAnsi="FiraGO Light" w:cs="FiraGO Light"/>
              </w:rPr>
              <w:t>Samband íslenskra sveitarfélaga, Reykjavíkurborg, Kópavogsbær, Ísafjarðarbær</w:t>
            </w:r>
          </w:p>
        </w:tc>
      </w:tr>
      <w:tr w:rsidR="00FD16CA" w:rsidRPr="00FF5D46" w14:paraId="724F53D4" w14:textId="77777777" w:rsidTr="006B3E99">
        <w:trPr>
          <w:tblCellSpacing w:w="15" w:type="dxa"/>
        </w:trPr>
        <w:tc>
          <w:tcPr>
            <w:tcW w:w="0" w:type="auto"/>
            <w:vAlign w:val="center"/>
            <w:hideMark/>
          </w:tcPr>
          <w:p w14:paraId="2F37510C" w14:textId="77777777" w:rsidR="00FD16CA" w:rsidRPr="00FF5D46" w:rsidRDefault="00FD16CA" w:rsidP="00FD16CA">
            <w:pPr>
              <w:rPr>
                <w:rFonts w:ascii="FiraGO Light" w:hAnsi="FiraGO Light" w:cs="FiraGO Light"/>
              </w:rPr>
            </w:pPr>
            <w:r w:rsidRPr="00FF5D46">
              <w:rPr>
                <w:rFonts w:ascii="FiraGO Light" w:hAnsi="FiraGO Light" w:cs="FiraGO Light"/>
              </w:rPr>
              <w:t>Rannsóknargrunnur og mat á áhrifum reglugerðarinnar</w:t>
            </w:r>
          </w:p>
        </w:tc>
        <w:tc>
          <w:tcPr>
            <w:tcW w:w="0" w:type="auto"/>
            <w:vAlign w:val="center"/>
            <w:hideMark/>
          </w:tcPr>
          <w:p w14:paraId="782D0615" w14:textId="77777777" w:rsidR="00FD16CA" w:rsidRPr="00FF5D46" w:rsidRDefault="00FD16CA" w:rsidP="00FD16CA">
            <w:pPr>
              <w:rPr>
                <w:rFonts w:ascii="FiraGO Light" w:hAnsi="FiraGO Light" w:cs="FiraGO Light"/>
              </w:rPr>
            </w:pPr>
            <w:r w:rsidRPr="00FF5D46">
              <w:rPr>
                <w:rFonts w:ascii="FiraGO Light" w:hAnsi="FiraGO Light" w:cs="FiraGO Light"/>
              </w:rPr>
              <w:t>Samtök um mannvæna tækni, einstaklingar, Kópavogsbær</w:t>
            </w:r>
          </w:p>
        </w:tc>
      </w:tr>
      <w:tr w:rsidR="00FD16CA" w:rsidRPr="00FF5D46" w14:paraId="0E109086" w14:textId="77777777" w:rsidTr="006B3E99">
        <w:trPr>
          <w:tblCellSpacing w:w="15" w:type="dxa"/>
        </w:trPr>
        <w:tc>
          <w:tcPr>
            <w:tcW w:w="0" w:type="auto"/>
            <w:vAlign w:val="center"/>
            <w:hideMark/>
          </w:tcPr>
          <w:p w14:paraId="684FE420" w14:textId="77777777" w:rsidR="00FD16CA" w:rsidRPr="00FF5D46" w:rsidRDefault="00FD16CA" w:rsidP="00FD16CA">
            <w:pPr>
              <w:rPr>
                <w:rFonts w:ascii="FiraGO Light" w:hAnsi="FiraGO Light" w:cs="FiraGO Light"/>
              </w:rPr>
            </w:pPr>
            <w:r w:rsidRPr="00FF5D46">
              <w:rPr>
                <w:rFonts w:ascii="FiraGO Light" w:hAnsi="FiraGO Light" w:cs="FiraGO Light"/>
              </w:rPr>
              <w:t>Fræðsla, forvarnir og stuðningur við skólasamfélagið</w:t>
            </w:r>
          </w:p>
        </w:tc>
        <w:tc>
          <w:tcPr>
            <w:tcW w:w="0" w:type="auto"/>
            <w:vAlign w:val="center"/>
            <w:hideMark/>
          </w:tcPr>
          <w:p w14:paraId="5BEF800E" w14:textId="77777777" w:rsidR="00FD16CA" w:rsidRPr="00FF5D46" w:rsidRDefault="00FD16CA" w:rsidP="00FD16CA">
            <w:pPr>
              <w:rPr>
                <w:rFonts w:ascii="FiraGO Light" w:hAnsi="FiraGO Light" w:cs="FiraGO Light"/>
              </w:rPr>
            </w:pPr>
            <w:r w:rsidRPr="00FF5D46">
              <w:rPr>
                <w:rFonts w:ascii="FiraGO Light" w:hAnsi="FiraGO Light" w:cs="FiraGO Light"/>
              </w:rPr>
              <w:t>Netvís, Heimili og skóli, Stafræn velferð, Samborg</w:t>
            </w:r>
          </w:p>
        </w:tc>
      </w:tr>
      <w:tr w:rsidR="00FD16CA" w:rsidRPr="00FF5D46" w14:paraId="625F6252" w14:textId="77777777" w:rsidTr="006B3E99">
        <w:trPr>
          <w:tblCellSpacing w:w="15" w:type="dxa"/>
        </w:trPr>
        <w:tc>
          <w:tcPr>
            <w:tcW w:w="0" w:type="auto"/>
            <w:vAlign w:val="center"/>
            <w:hideMark/>
          </w:tcPr>
          <w:p w14:paraId="2C852CB0" w14:textId="77777777" w:rsidR="00FD16CA" w:rsidRPr="00FF5D46" w:rsidRDefault="00FD16CA" w:rsidP="00FD16CA">
            <w:pPr>
              <w:rPr>
                <w:rFonts w:ascii="FiraGO Light" w:hAnsi="FiraGO Light" w:cs="FiraGO Light"/>
              </w:rPr>
            </w:pPr>
            <w:r w:rsidRPr="00FF5D46">
              <w:rPr>
                <w:rFonts w:ascii="FiraGO Light" w:hAnsi="FiraGO Light" w:cs="FiraGO Light"/>
              </w:rPr>
              <w:t>Ábyrgð á geymdum tækjum og lagaleg álitaefni</w:t>
            </w:r>
          </w:p>
        </w:tc>
        <w:tc>
          <w:tcPr>
            <w:tcW w:w="0" w:type="auto"/>
            <w:vAlign w:val="center"/>
            <w:hideMark/>
          </w:tcPr>
          <w:p w14:paraId="0C1024C5" w14:textId="3F8E6392" w:rsidR="00FD16CA" w:rsidRPr="00FF5D46" w:rsidRDefault="00FD16CA" w:rsidP="00FD16CA">
            <w:pPr>
              <w:rPr>
                <w:rFonts w:ascii="FiraGO Light" w:hAnsi="FiraGO Light" w:cs="FiraGO Light"/>
                <w:lang w:val="is-IS"/>
              </w:rPr>
            </w:pPr>
            <w:r w:rsidRPr="00FF5D46">
              <w:rPr>
                <w:rFonts w:ascii="FiraGO Light" w:hAnsi="FiraGO Light" w:cs="FiraGO Light"/>
              </w:rPr>
              <w:t>Umboðsmaður barna, sveitarfélög, einstaklingar</w:t>
            </w:r>
            <w:r w:rsidR="00940B6B" w:rsidRPr="00FF5D46">
              <w:rPr>
                <w:rFonts w:ascii="FiraGO Light" w:hAnsi="FiraGO Light" w:cs="FiraGO Light"/>
                <w:lang w:val="is-IS"/>
              </w:rPr>
              <w:t>, Mannréttindastofnun Íslands</w:t>
            </w:r>
          </w:p>
        </w:tc>
      </w:tr>
    </w:tbl>
    <w:p w14:paraId="004BCBF2" w14:textId="74DAE600" w:rsidR="00FD16CA" w:rsidRPr="00FF5D46" w:rsidRDefault="00FD16CA" w:rsidP="00FD16CA">
      <w:pPr>
        <w:rPr>
          <w:rFonts w:ascii="FiraGO Light" w:hAnsi="FiraGO Light" w:cs="FiraGO Light"/>
        </w:rPr>
      </w:pPr>
    </w:p>
    <w:p w14:paraId="70BAEDA8" w14:textId="77777777" w:rsidR="00EB7BA0" w:rsidRPr="00FF5D46" w:rsidRDefault="00EB7BA0" w:rsidP="00FD16CA">
      <w:pPr>
        <w:rPr>
          <w:rFonts w:ascii="FiraGO Light" w:hAnsi="FiraGO Light" w:cs="FiraGO Light"/>
          <w:b/>
          <w:bCs/>
          <w:lang w:val="is-IS"/>
        </w:rPr>
      </w:pPr>
    </w:p>
    <w:p w14:paraId="603B9DF3" w14:textId="1024D98F" w:rsidR="00FD16CA" w:rsidRPr="00FF5D46" w:rsidRDefault="00FD16CA" w:rsidP="00B7283F">
      <w:pPr>
        <w:pStyle w:val="Fyrirsgn2"/>
        <w:rPr>
          <w:rFonts w:ascii="FiraGO Light" w:hAnsi="FiraGO Light" w:cs="FiraGO Light"/>
        </w:rPr>
      </w:pPr>
      <w:bookmarkStart w:id="3" w:name="_Toc242789337"/>
      <w:r w:rsidRPr="00FF5D46">
        <w:rPr>
          <w:rFonts w:ascii="FiraGO Light" w:hAnsi="FiraGO Light" w:cs="FiraGO Light"/>
        </w:rPr>
        <w:t>2.2 Markmið reglugerðarinnar</w:t>
      </w:r>
      <w:bookmarkEnd w:id="3"/>
    </w:p>
    <w:p w14:paraId="6A274ADE"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Sjónarmið umsagnaraðila</w:t>
      </w:r>
    </w:p>
    <w:p w14:paraId="00700D74" w14:textId="51079D31" w:rsidR="00FD16CA" w:rsidRPr="00FF5D46" w:rsidRDefault="00FD16CA" w:rsidP="00FD16CA">
      <w:pPr>
        <w:rPr>
          <w:rFonts w:ascii="FiraGO Light" w:hAnsi="FiraGO Light" w:cs="FiraGO Light"/>
        </w:rPr>
      </w:pPr>
      <w:r w:rsidRPr="00FF5D46">
        <w:rPr>
          <w:rFonts w:ascii="FiraGO Light" w:hAnsi="FiraGO Light" w:cs="FiraGO Light"/>
        </w:rPr>
        <w:t xml:space="preserve">Í langflestum umsögnum </w:t>
      </w:r>
      <w:r w:rsidR="00FA6B92" w:rsidRPr="00FF5D46">
        <w:rPr>
          <w:rFonts w:ascii="FiraGO Light" w:hAnsi="FiraGO Light" w:cs="FiraGO Light"/>
          <w:lang w:val="is-IS"/>
        </w:rPr>
        <w:t>er tekið undir</w:t>
      </w:r>
      <w:r w:rsidRPr="00FF5D46">
        <w:rPr>
          <w:rFonts w:ascii="FiraGO Light" w:hAnsi="FiraGO Light" w:cs="FiraGO Light"/>
        </w:rPr>
        <w:t xml:space="preserve"> meginmarkmið reglugerðarinnar um að efla námsfrið, bæta námsumhverfi nemenda, stuðla að vellíðan og jákvæðum samskiptum í skólasamfélaginu. Jafnframt </w:t>
      </w:r>
      <w:r w:rsidR="00FA6B92" w:rsidRPr="00FF5D46">
        <w:rPr>
          <w:rFonts w:ascii="FiraGO Light" w:hAnsi="FiraGO Light" w:cs="FiraGO Light"/>
          <w:lang w:val="is-IS"/>
        </w:rPr>
        <w:t>er tekið undir það markmið</w:t>
      </w:r>
      <w:r w:rsidRPr="00FF5D46">
        <w:rPr>
          <w:rFonts w:ascii="FiraGO Light" w:hAnsi="FiraGO Light" w:cs="FiraGO Light"/>
        </w:rPr>
        <w:t xml:space="preserve"> að skýrar og samræmdar reglur gildi um notkun síma og snjalltækja í grunnskólum.</w:t>
      </w:r>
    </w:p>
    <w:p w14:paraId="65C0D6B5" w14:textId="48A8CBD8" w:rsidR="00FD16CA" w:rsidRPr="00FF5D46" w:rsidRDefault="00FD16CA" w:rsidP="00FD16CA">
      <w:pPr>
        <w:rPr>
          <w:rFonts w:ascii="FiraGO Light" w:hAnsi="FiraGO Light" w:cs="FiraGO Light"/>
        </w:rPr>
      </w:pPr>
      <w:r w:rsidRPr="00FF5D46">
        <w:rPr>
          <w:rFonts w:ascii="FiraGO Light" w:hAnsi="FiraGO Light" w:cs="FiraGO Light"/>
        </w:rPr>
        <w:t>Margir umsagnaraðilar leggja þó áherslu á að markmið</w:t>
      </w:r>
      <w:r w:rsidR="00940B6B" w:rsidRPr="00FF5D46">
        <w:rPr>
          <w:rFonts w:ascii="FiraGO Light" w:hAnsi="FiraGO Light" w:cs="FiraGO Light"/>
          <w:lang w:val="is-IS"/>
        </w:rPr>
        <w:t>um</w:t>
      </w:r>
      <w:r w:rsidRPr="00FF5D46">
        <w:rPr>
          <w:rFonts w:ascii="FiraGO Light" w:hAnsi="FiraGO Light" w:cs="FiraGO Light"/>
        </w:rPr>
        <w:t xml:space="preserve"> reglugerðarinnar verði ekki eingöngu náð með takmörkunum á notkun síma heldur þurfi jafnframt að leggja aukna áherslu á fræðslu, forvarnir, stafræna borgaravitund, þátttöku nemenda og öflugt samstarf heimila og skóla. Þar er bent á að reglugerðin verði árangursríkust sem </w:t>
      </w:r>
      <w:r w:rsidR="005C3F58" w:rsidRPr="00FF5D46">
        <w:rPr>
          <w:rFonts w:ascii="FiraGO Light" w:hAnsi="FiraGO Light" w:cs="FiraGO Light"/>
          <w:lang w:val="is-IS"/>
        </w:rPr>
        <w:t>liður í</w:t>
      </w:r>
      <w:r w:rsidRPr="00FF5D46">
        <w:rPr>
          <w:rFonts w:ascii="FiraGO Light" w:hAnsi="FiraGO Light" w:cs="FiraGO Light"/>
        </w:rPr>
        <w:t xml:space="preserve"> víðtækari stefnu um stafræna velferð barna og ungmenna.</w:t>
      </w:r>
    </w:p>
    <w:p w14:paraId="31F9C71B" w14:textId="29030F76" w:rsidR="00FD16CA" w:rsidRPr="00FF5D46" w:rsidRDefault="00FD16CA" w:rsidP="00FD16CA">
      <w:pPr>
        <w:rPr>
          <w:rFonts w:ascii="FiraGO Light" w:hAnsi="FiraGO Light" w:cs="FiraGO Light"/>
        </w:rPr>
      </w:pPr>
      <w:r w:rsidRPr="00FF5D46">
        <w:rPr>
          <w:rFonts w:ascii="FiraGO Light" w:hAnsi="FiraGO Light" w:cs="FiraGO Light"/>
        </w:rPr>
        <w:t>Nokkrir umsagnaraðilar telja að rannsóknir styðji ekki með afgerandi hætti að víðtækar takmarkanir á símanotkun leiði sjálfkrafa til bættrar líðanar eða námsárangurs. Þeir leggja til að reglugerðin verði studd með skýrari greinargerð um rannsóknargrunn hennar og að áhrif hennar verði metin markvisst eftir gildistöku.</w:t>
      </w:r>
    </w:p>
    <w:p w14:paraId="56582495" w14:textId="3BC6A3F2" w:rsidR="00FD16CA" w:rsidRPr="00FF5D46" w:rsidRDefault="00FD16CA" w:rsidP="00FD16CA">
      <w:pPr>
        <w:rPr>
          <w:rFonts w:ascii="FiraGO Light" w:hAnsi="FiraGO Light" w:cs="FiraGO Light"/>
        </w:rPr>
      </w:pPr>
      <w:r w:rsidRPr="00FF5D46">
        <w:rPr>
          <w:rFonts w:ascii="FiraGO Light" w:hAnsi="FiraGO Light" w:cs="FiraGO Light"/>
        </w:rPr>
        <w:t>Á hinn bóginn benda aðrir umsagnaraðilar á að samræmd</w:t>
      </w:r>
      <w:proofErr w:type="spellStart"/>
      <w:r w:rsidR="00430BC5" w:rsidRPr="00FF5D46">
        <w:rPr>
          <w:rFonts w:ascii="FiraGO Light" w:hAnsi="FiraGO Light" w:cs="FiraGO Light"/>
          <w:lang w:val="is-IS"/>
        </w:rPr>
        <w:t>ar</w:t>
      </w:r>
      <w:proofErr w:type="spellEnd"/>
      <w:r w:rsidR="00430BC5" w:rsidRPr="00FF5D46">
        <w:rPr>
          <w:rFonts w:ascii="FiraGO Light" w:hAnsi="FiraGO Light" w:cs="FiraGO Light"/>
          <w:lang w:val="is-IS"/>
        </w:rPr>
        <w:t xml:space="preserve"> reglur á landinu öllu</w:t>
      </w:r>
      <w:r w:rsidRPr="00FF5D46">
        <w:rPr>
          <w:rFonts w:ascii="FiraGO Light" w:hAnsi="FiraGO Light" w:cs="FiraGO Light"/>
        </w:rPr>
        <w:t xml:space="preserve"> sé mikilvæg forsenda þess að skapa jafnræði milli skóla og auðvelda foreldrum og skólum að vinna saman að sameiginlegum markmiðum.</w:t>
      </w:r>
    </w:p>
    <w:p w14:paraId="0E8056CD"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Viðbrögð ráðuneytisins</w:t>
      </w:r>
    </w:p>
    <w:p w14:paraId="6C8EB4D0" w14:textId="3239F420" w:rsidR="00FD16CA" w:rsidRPr="00FF5D46" w:rsidRDefault="00FD16CA" w:rsidP="00FD16CA">
      <w:pPr>
        <w:rPr>
          <w:rFonts w:ascii="FiraGO Light" w:hAnsi="FiraGO Light" w:cs="FiraGO Light"/>
          <w:lang w:val="is-IS"/>
        </w:rPr>
      </w:pPr>
      <w:r w:rsidRPr="00FF5D46">
        <w:rPr>
          <w:rFonts w:ascii="FiraGO Light" w:hAnsi="FiraGO Light" w:cs="FiraGO Light"/>
        </w:rPr>
        <w:t xml:space="preserve">Ráðuneytið </w:t>
      </w:r>
      <w:r w:rsidR="00FA6B92" w:rsidRPr="00FF5D46">
        <w:rPr>
          <w:rFonts w:ascii="FiraGO Light" w:hAnsi="FiraGO Light" w:cs="FiraGO Light"/>
          <w:lang w:val="is-IS"/>
        </w:rPr>
        <w:t>áréttar</w:t>
      </w:r>
      <w:r w:rsidRPr="00FF5D46">
        <w:rPr>
          <w:rFonts w:ascii="FiraGO Light" w:hAnsi="FiraGO Light" w:cs="FiraGO Light"/>
        </w:rPr>
        <w:t xml:space="preserve"> að reglugerðin er aðeins einn þáttur í víðtækari vinnu sem miðar að því að efla námsfrið, vellíðan og ábyrg samskipti barna og ungmenna í skólasamfélaginu.</w:t>
      </w:r>
      <w:r w:rsidR="00FA6B92" w:rsidRPr="00FF5D46">
        <w:rPr>
          <w:rFonts w:ascii="FiraGO Light" w:hAnsi="FiraGO Light" w:cs="FiraGO Light"/>
          <w:lang w:val="is-IS"/>
        </w:rPr>
        <w:t xml:space="preserve"> Ljóst er að fræðsla þarf að vera reglubundin og hluti af daglegu starfi og kennslu grunnskóla og æskilegt að foreldrum og forsjáraðilum verði einnig boðið upp á fræðslu. Um er að ræða verkefni sem mun ávallt þurfa að byggjast á samvinnu heimila og skóla en auk þess snertir verkefnið ýmis svið og marga aðila.</w:t>
      </w:r>
    </w:p>
    <w:p w14:paraId="39BB6E33" w14:textId="3E7981C1" w:rsidR="00FD16CA" w:rsidRPr="00FF5D46" w:rsidRDefault="00321946" w:rsidP="00FD16CA">
      <w:pPr>
        <w:rPr>
          <w:rFonts w:ascii="FiraGO Light" w:hAnsi="FiraGO Light" w:cs="FiraGO Light"/>
          <w:lang w:val="is-IS"/>
        </w:rPr>
      </w:pPr>
      <w:r w:rsidRPr="00FF5D46">
        <w:rPr>
          <w:rFonts w:ascii="FiraGO Light" w:hAnsi="FiraGO Light" w:cs="FiraGO Light"/>
          <w:lang w:val="is-IS"/>
        </w:rPr>
        <w:t>Til að styðja við framkvæmd og innleiðingu reglugerðarinnar er lagt til að í reglugerð verði kveðið á um að ráðuneytið, að höfðu samráði við Samband íslenskra sveitarfélaga og aðila skólasamfélagsins, gefi út leiðbeiningar um framkvæmdina.</w:t>
      </w:r>
      <w:r w:rsidR="005955B0" w:rsidRPr="00FF5D46">
        <w:rPr>
          <w:rFonts w:ascii="FiraGO Light" w:hAnsi="FiraGO Light" w:cs="FiraGO Light"/>
          <w:lang w:val="is-IS"/>
        </w:rPr>
        <w:t xml:space="preserve"> Þá er áframhaldandi fræðsla og upplýsingagjöf til foreldra og nemenda um ábyrga notkun stafrænna miðla og </w:t>
      </w:r>
      <w:proofErr w:type="spellStart"/>
      <w:r w:rsidR="005955B0" w:rsidRPr="00FF5D46">
        <w:rPr>
          <w:rFonts w:ascii="FiraGO Light" w:hAnsi="FiraGO Light" w:cs="FiraGO Light"/>
          <w:lang w:val="is-IS"/>
        </w:rPr>
        <w:t>snjalltækja</w:t>
      </w:r>
      <w:proofErr w:type="spellEnd"/>
      <w:r w:rsidR="005955B0" w:rsidRPr="00FF5D46">
        <w:rPr>
          <w:rFonts w:ascii="FiraGO Light" w:hAnsi="FiraGO Light" w:cs="FiraGO Light"/>
          <w:lang w:val="is-IS"/>
        </w:rPr>
        <w:t xml:space="preserve"> mikilvæg í þessu samhengi.</w:t>
      </w:r>
      <w:r w:rsidR="00DC33FC" w:rsidRPr="00FF5D46">
        <w:rPr>
          <w:rFonts w:ascii="FiraGO Light" w:hAnsi="FiraGO Light" w:cs="FiraGO Light"/>
          <w:lang w:val="is-IS"/>
        </w:rPr>
        <w:t xml:space="preserve"> Má þar benda á að ráðuneytið </w:t>
      </w:r>
      <w:r w:rsidR="004D7FE0" w:rsidRPr="00FF5D46">
        <w:rPr>
          <w:rFonts w:ascii="FiraGO Light" w:hAnsi="FiraGO Light" w:cs="FiraGO Light"/>
          <w:lang w:val="is-IS"/>
        </w:rPr>
        <w:t xml:space="preserve">hefur kynnt til umsagnar á </w:t>
      </w:r>
      <w:proofErr w:type="spellStart"/>
      <w:r w:rsidR="004D7FE0" w:rsidRPr="00FF5D46">
        <w:rPr>
          <w:rFonts w:ascii="FiraGO Light" w:hAnsi="FiraGO Light" w:cs="FiraGO Light"/>
          <w:lang w:val="is-IS"/>
        </w:rPr>
        <w:t>samráðsgátt</w:t>
      </w:r>
      <w:proofErr w:type="spellEnd"/>
      <w:r w:rsidR="004D7FE0" w:rsidRPr="00FF5D46">
        <w:rPr>
          <w:rFonts w:ascii="FiraGO Light" w:hAnsi="FiraGO Light" w:cs="FiraGO Light"/>
          <w:lang w:val="is-IS"/>
        </w:rPr>
        <w:t xml:space="preserve"> stjórnvalda um áform um frumvarp til laga um aldursmörk fyrir aðgengi barna að samfélagsmiðlum, sbr. mál nr. S-132/2026. Verði frumvarpið að lögum áformar ráðuneytið að standa fyrir vitundarvakningu og aukinni fræðslu um öryggi barna og ungmenna á samfélagsmiðlum í samvinnu við helstu hagaðila.</w:t>
      </w:r>
    </w:p>
    <w:p w14:paraId="667F5DE3" w14:textId="25469517" w:rsidR="00FD16CA" w:rsidRPr="00FF5D46" w:rsidRDefault="00FD16CA" w:rsidP="00FD16CA">
      <w:pPr>
        <w:rPr>
          <w:rFonts w:ascii="FiraGO Light" w:hAnsi="FiraGO Light" w:cs="FiraGO Light"/>
          <w:lang w:val="is-IS"/>
        </w:rPr>
      </w:pPr>
      <w:r w:rsidRPr="00FF5D46">
        <w:rPr>
          <w:rFonts w:ascii="FiraGO Light" w:hAnsi="FiraGO Light" w:cs="FiraGO Light"/>
        </w:rPr>
        <w:t>Jafnframt verður fylgst með framkvæmd reglugerðarinnar og reynslu af henni í samráði við skólasamfélagið með það að markmiði að meta hvort þörf sé á frekari úrbótum eða breytingum.</w:t>
      </w:r>
      <w:r w:rsidR="005955B0" w:rsidRPr="00FF5D46">
        <w:rPr>
          <w:rFonts w:ascii="FiraGO Light" w:hAnsi="FiraGO Light" w:cs="FiraGO Light"/>
          <w:lang w:val="is-IS"/>
        </w:rPr>
        <w:t xml:space="preserve"> Í ljósi þess er lagt til að í gildistökuákvæði reglugerðarinnar verði kveðið sérstaklega á um endurskoðun reglugerðarinnar innan ákveðins tíma og að við endurskoðunina skuli </w:t>
      </w:r>
      <w:r w:rsidR="004E0C75">
        <w:rPr>
          <w:rFonts w:ascii="FiraGO Light" w:hAnsi="FiraGO Light" w:cs="FiraGO Light"/>
          <w:lang w:val="is-IS"/>
        </w:rPr>
        <w:t>meðal annars</w:t>
      </w:r>
      <w:r w:rsidR="005955B0" w:rsidRPr="00FF5D46">
        <w:rPr>
          <w:rFonts w:ascii="FiraGO Light" w:hAnsi="FiraGO Light" w:cs="FiraGO Light"/>
          <w:lang w:val="is-IS"/>
        </w:rPr>
        <w:t xml:space="preserve"> hafa hliðsjón af fenginni reynslu og þróun rannsókna og þekkingar.</w:t>
      </w:r>
      <w:r w:rsidR="000B0A1E" w:rsidRPr="00FF5D46">
        <w:rPr>
          <w:rFonts w:ascii="FiraGO Light" w:hAnsi="FiraGO Light" w:cs="FiraGO Light"/>
          <w:lang w:val="is-IS"/>
        </w:rPr>
        <w:t xml:space="preserve"> Sjá nánari umfjöllun í kafla 2.9.</w:t>
      </w:r>
    </w:p>
    <w:p w14:paraId="36DAB1DA" w14:textId="77777777" w:rsidR="00FD16CA" w:rsidRPr="00FF5D46" w:rsidRDefault="00FD16CA" w:rsidP="00FD16CA">
      <w:pPr>
        <w:rPr>
          <w:rFonts w:ascii="FiraGO Light" w:hAnsi="FiraGO Light" w:cs="FiraGO Light"/>
          <w:b/>
          <w:bCs/>
          <w:lang w:val="is-IS"/>
        </w:rPr>
      </w:pPr>
    </w:p>
    <w:p w14:paraId="407ABEE1" w14:textId="77777777" w:rsidR="00AA5DB0" w:rsidRPr="00FF5D46" w:rsidRDefault="00AA5DB0" w:rsidP="00FD16CA">
      <w:pPr>
        <w:rPr>
          <w:rFonts w:ascii="FiraGO Light" w:hAnsi="FiraGO Light" w:cs="FiraGO Light"/>
          <w:b/>
          <w:bCs/>
          <w:lang w:val="is-IS"/>
        </w:rPr>
      </w:pPr>
    </w:p>
    <w:p w14:paraId="566E397B" w14:textId="2EB02726" w:rsidR="00FD16CA" w:rsidRPr="00FF5D46" w:rsidRDefault="00FD16CA" w:rsidP="00AA5DB0">
      <w:pPr>
        <w:pStyle w:val="Fyrirsgn2"/>
        <w:rPr>
          <w:rFonts w:ascii="FiraGO Light" w:hAnsi="FiraGO Light" w:cs="FiraGO Light"/>
        </w:rPr>
      </w:pPr>
      <w:bookmarkStart w:id="4" w:name="_Toc242789338"/>
      <w:r w:rsidRPr="00FF5D46">
        <w:rPr>
          <w:rFonts w:ascii="FiraGO Light" w:hAnsi="FiraGO Light" w:cs="FiraGO Light"/>
        </w:rPr>
        <w:t>2.3 Gildissvið reglugerðarinnar</w:t>
      </w:r>
      <w:bookmarkEnd w:id="4"/>
    </w:p>
    <w:p w14:paraId="5D9FF49B"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Sjónarmið umsagnaraðila</w:t>
      </w:r>
    </w:p>
    <w:p w14:paraId="5C77BEBD" w14:textId="29B89FDF" w:rsidR="00FD16CA" w:rsidRPr="00FF5D46" w:rsidRDefault="00FD16CA" w:rsidP="00FD16CA">
      <w:pPr>
        <w:rPr>
          <w:rFonts w:ascii="FiraGO Light" w:hAnsi="FiraGO Light" w:cs="FiraGO Light"/>
        </w:rPr>
      </w:pPr>
      <w:r w:rsidRPr="00FF5D46">
        <w:rPr>
          <w:rFonts w:ascii="FiraGO Light" w:hAnsi="FiraGO Light" w:cs="FiraGO Light"/>
        </w:rPr>
        <w:t xml:space="preserve">Í mörgum umsögnum er fjallað um gildissvið reglugerðarinnar, </w:t>
      </w:r>
      <w:r w:rsidR="00F17144" w:rsidRPr="00FF5D46">
        <w:rPr>
          <w:rFonts w:ascii="FiraGO Light" w:hAnsi="FiraGO Light" w:cs="FiraGO Light"/>
          <w:lang w:val="is-IS"/>
        </w:rPr>
        <w:t>til að mynda</w:t>
      </w:r>
      <w:r w:rsidRPr="00FF5D46">
        <w:rPr>
          <w:rFonts w:ascii="FiraGO Light" w:hAnsi="FiraGO Light" w:cs="FiraGO Light"/>
        </w:rPr>
        <w:t xml:space="preserve"> er varðar</w:t>
      </w:r>
      <w:r w:rsidR="00F17144" w:rsidRPr="00FF5D46">
        <w:rPr>
          <w:rFonts w:ascii="FiraGO Light" w:hAnsi="FiraGO Light" w:cs="FiraGO Light"/>
          <w:lang w:val="is-IS"/>
        </w:rPr>
        <w:t xml:space="preserve"> innra samræmi til hvaða tækja reglugerðinni er ætlað að ná,</w:t>
      </w:r>
      <w:r w:rsidRPr="00FF5D46">
        <w:rPr>
          <w:rFonts w:ascii="FiraGO Light" w:hAnsi="FiraGO Light" w:cs="FiraGO Light"/>
        </w:rPr>
        <w:t xml:space="preserve"> </w:t>
      </w:r>
      <w:r w:rsidR="00EF7527" w:rsidRPr="00FF5D46">
        <w:rPr>
          <w:rFonts w:ascii="FiraGO Light" w:hAnsi="FiraGO Light" w:cs="FiraGO Light"/>
          <w:lang w:val="is-IS"/>
        </w:rPr>
        <w:t xml:space="preserve">starfsemi </w:t>
      </w:r>
      <w:r w:rsidRPr="00FF5D46">
        <w:rPr>
          <w:rFonts w:ascii="FiraGO Light" w:hAnsi="FiraGO Light" w:cs="FiraGO Light"/>
        </w:rPr>
        <w:t>frístundaheimil</w:t>
      </w:r>
      <w:r w:rsidR="00EF7527" w:rsidRPr="00FF5D46">
        <w:rPr>
          <w:rFonts w:ascii="FiraGO Light" w:hAnsi="FiraGO Light" w:cs="FiraGO Light"/>
          <w:lang w:val="is-IS"/>
        </w:rPr>
        <w:t>a og</w:t>
      </w:r>
      <w:r w:rsidRPr="00FF5D46">
        <w:rPr>
          <w:rFonts w:ascii="FiraGO Light" w:hAnsi="FiraGO Light" w:cs="FiraGO Light"/>
        </w:rPr>
        <w:t xml:space="preserve"> tómstunda- og félagsstarf á skólatíma</w:t>
      </w:r>
      <w:r w:rsidR="00EF7527" w:rsidRPr="00FF5D46">
        <w:rPr>
          <w:rFonts w:ascii="FiraGO Light" w:hAnsi="FiraGO Light" w:cs="FiraGO Light"/>
          <w:lang w:val="is-IS"/>
        </w:rPr>
        <w:t>,</w:t>
      </w:r>
      <w:r w:rsidRPr="00FF5D46">
        <w:rPr>
          <w:rFonts w:ascii="FiraGO Light" w:hAnsi="FiraGO Light" w:cs="FiraGO Light"/>
        </w:rPr>
        <w:t xml:space="preserve"> og</w:t>
      </w:r>
      <w:r w:rsidR="00EF7527" w:rsidRPr="00FF5D46">
        <w:rPr>
          <w:rFonts w:ascii="FiraGO Light" w:hAnsi="FiraGO Light" w:cs="FiraGO Light"/>
          <w:lang w:val="is-IS"/>
        </w:rPr>
        <w:t xml:space="preserve"> framkvæmd reglugerðarinnar þegar kemur að</w:t>
      </w:r>
      <w:r w:rsidRPr="00FF5D46">
        <w:rPr>
          <w:rFonts w:ascii="FiraGO Light" w:hAnsi="FiraGO Light" w:cs="FiraGO Light"/>
        </w:rPr>
        <w:t xml:space="preserve"> kennslu sem fer fram utan skólahúsnæðis.</w:t>
      </w:r>
    </w:p>
    <w:p w14:paraId="78DD5018" w14:textId="4EC214DA" w:rsidR="00FD16CA" w:rsidRPr="00FF5D46" w:rsidRDefault="00F17144" w:rsidP="00FD16CA">
      <w:pPr>
        <w:rPr>
          <w:rFonts w:ascii="FiraGO Light" w:hAnsi="FiraGO Light" w:cs="FiraGO Light"/>
        </w:rPr>
      </w:pPr>
      <w:r w:rsidRPr="00FF5D46">
        <w:rPr>
          <w:rFonts w:ascii="FiraGO Light" w:hAnsi="FiraGO Light" w:cs="FiraGO Light"/>
          <w:lang w:val="is-IS"/>
        </w:rPr>
        <w:t>Í umsögnum er</w:t>
      </w:r>
      <w:r w:rsidR="00FD16CA" w:rsidRPr="00FF5D46">
        <w:rPr>
          <w:rFonts w:ascii="FiraGO Light" w:hAnsi="FiraGO Light" w:cs="FiraGO Light"/>
        </w:rPr>
        <w:t xml:space="preserve"> ben</w:t>
      </w:r>
      <w:r w:rsidRPr="00FF5D46">
        <w:rPr>
          <w:rFonts w:ascii="FiraGO Light" w:hAnsi="FiraGO Light" w:cs="FiraGO Light"/>
          <w:lang w:val="is-IS"/>
        </w:rPr>
        <w:t>t</w:t>
      </w:r>
      <w:r w:rsidR="00FD16CA" w:rsidRPr="00FF5D46">
        <w:rPr>
          <w:rFonts w:ascii="FiraGO Light" w:hAnsi="FiraGO Light" w:cs="FiraGO Light"/>
        </w:rPr>
        <w:t xml:space="preserve"> á að reglugerðin taki samkvæmt orðalagi sínu til frístundaheimila og ákveðins tómstunda- og félagsstarfs</w:t>
      </w:r>
      <w:r w:rsidR="00F47A43" w:rsidRPr="00FF5D46">
        <w:rPr>
          <w:rFonts w:ascii="FiraGO Light" w:hAnsi="FiraGO Light" w:cs="FiraGO Light"/>
          <w:lang w:val="is-IS"/>
        </w:rPr>
        <w:t>.</w:t>
      </w:r>
      <w:r w:rsidR="00FD16CA" w:rsidRPr="00FF5D46">
        <w:rPr>
          <w:rFonts w:ascii="FiraGO Light" w:hAnsi="FiraGO Light" w:cs="FiraGO Light"/>
        </w:rPr>
        <w:t xml:space="preserve"> </w:t>
      </w:r>
      <w:r w:rsidR="00F47A43" w:rsidRPr="00FF5D46">
        <w:rPr>
          <w:rFonts w:ascii="FiraGO Light" w:hAnsi="FiraGO Light" w:cs="FiraGO Light"/>
          <w:lang w:val="is-IS"/>
        </w:rPr>
        <w:t>Í umsögnunum er bent á</w:t>
      </w:r>
      <w:r w:rsidR="00FD16CA" w:rsidRPr="00FF5D46">
        <w:rPr>
          <w:rFonts w:ascii="FiraGO Light" w:hAnsi="FiraGO Light" w:cs="FiraGO Light"/>
        </w:rPr>
        <w:t xml:space="preserve"> að</w:t>
      </w:r>
      <w:r w:rsidR="00F47A43" w:rsidRPr="00FF5D46">
        <w:rPr>
          <w:rFonts w:ascii="FiraGO Light" w:hAnsi="FiraGO Light" w:cs="FiraGO Light"/>
          <w:lang w:val="is-IS"/>
        </w:rPr>
        <w:t xml:space="preserve"> skýra þurfi betur framkvæmdina er viðkemur frístundaheimili og tómstunda- og félagsstarf</w:t>
      </w:r>
      <w:r w:rsidR="00142CB7" w:rsidRPr="00FF5D46">
        <w:rPr>
          <w:rFonts w:ascii="FiraGO Light" w:hAnsi="FiraGO Light" w:cs="FiraGO Light"/>
          <w:lang w:val="is-IS"/>
        </w:rPr>
        <w:t>i</w:t>
      </w:r>
      <w:r w:rsidR="00F47A43" w:rsidRPr="00FF5D46">
        <w:rPr>
          <w:rFonts w:ascii="FiraGO Light" w:hAnsi="FiraGO Light" w:cs="FiraGO Light"/>
          <w:lang w:val="is-IS"/>
        </w:rPr>
        <w:t xml:space="preserve"> þar sem hún sé ekki sú sama og </w:t>
      </w:r>
      <w:r w:rsidR="00FD16CA" w:rsidRPr="00FF5D46">
        <w:rPr>
          <w:rFonts w:ascii="FiraGO Light" w:hAnsi="FiraGO Light" w:cs="FiraGO Light"/>
        </w:rPr>
        <w:t xml:space="preserve">innan grunnskóla. </w:t>
      </w:r>
      <w:r w:rsidR="00B81F3C" w:rsidRPr="00FF5D46">
        <w:rPr>
          <w:rFonts w:ascii="FiraGO Light" w:hAnsi="FiraGO Light" w:cs="FiraGO Light"/>
          <w:lang w:val="is-IS"/>
        </w:rPr>
        <w:t>Á það einkum við er varðar</w:t>
      </w:r>
      <w:r w:rsidR="00FD16CA" w:rsidRPr="00FF5D46">
        <w:rPr>
          <w:rFonts w:ascii="FiraGO Light" w:hAnsi="FiraGO Light" w:cs="FiraGO Light"/>
        </w:rPr>
        <w:t xml:space="preserve"> ábyrgð, undanþágur</w:t>
      </w:r>
      <w:r w:rsidR="00B81F3C" w:rsidRPr="00FF5D46">
        <w:rPr>
          <w:rFonts w:ascii="FiraGO Light" w:hAnsi="FiraGO Light" w:cs="FiraGO Light"/>
          <w:lang w:val="is-IS"/>
        </w:rPr>
        <w:t xml:space="preserve"> og</w:t>
      </w:r>
      <w:r w:rsidR="00FD16CA" w:rsidRPr="00FF5D46">
        <w:rPr>
          <w:rFonts w:ascii="FiraGO Light" w:hAnsi="FiraGO Light" w:cs="FiraGO Light"/>
        </w:rPr>
        <w:t xml:space="preserve"> geymslu</w:t>
      </w:r>
      <w:r w:rsidR="008F0C24">
        <w:rPr>
          <w:rFonts w:ascii="FiraGO Light" w:hAnsi="FiraGO Light" w:cs="FiraGO Light"/>
          <w:lang w:val="is-IS"/>
        </w:rPr>
        <w:t xml:space="preserve"> síma og</w:t>
      </w:r>
      <w:r w:rsidR="00FD16CA" w:rsidRPr="00FF5D46">
        <w:rPr>
          <w:rFonts w:ascii="FiraGO Light" w:hAnsi="FiraGO Light" w:cs="FiraGO Light"/>
        </w:rPr>
        <w:t xml:space="preserve"> snjalltækja í </w:t>
      </w:r>
      <w:r w:rsidR="00B81F3C" w:rsidRPr="00FF5D46">
        <w:rPr>
          <w:rFonts w:ascii="FiraGO Light" w:hAnsi="FiraGO Light" w:cs="FiraGO Light"/>
          <w:lang w:val="is-IS"/>
        </w:rPr>
        <w:t>viðkomandi</w:t>
      </w:r>
      <w:r w:rsidR="00B81F3C" w:rsidRPr="00FF5D46">
        <w:rPr>
          <w:rFonts w:ascii="FiraGO Light" w:hAnsi="FiraGO Light" w:cs="FiraGO Light"/>
        </w:rPr>
        <w:t xml:space="preserve"> </w:t>
      </w:r>
      <w:r w:rsidR="00FD16CA" w:rsidRPr="00FF5D46">
        <w:rPr>
          <w:rFonts w:ascii="FiraGO Light" w:hAnsi="FiraGO Light" w:cs="FiraGO Light"/>
        </w:rPr>
        <w:t>starfsemi.</w:t>
      </w:r>
    </w:p>
    <w:p w14:paraId="5D569716" w14:textId="77777777" w:rsidR="00FD16CA" w:rsidRPr="00FF5D46" w:rsidRDefault="00FD16CA" w:rsidP="00FD16CA">
      <w:pPr>
        <w:rPr>
          <w:rFonts w:ascii="FiraGO Light" w:hAnsi="FiraGO Light" w:cs="FiraGO Light"/>
        </w:rPr>
      </w:pPr>
      <w:r w:rsidRPr="00FF5D46">
        <w:rPr>
          <w:rFonts w:ascii="FiraGO Light" w:hAnsi="FiraGO Light" w:cs="FiraGO Light"/>
        </w:rPr>
        <w:t>Einnig er bent á að reglugerðin taki ekki nægilega skýrt á þeim aðstæðum þegar skóladagur hefst eða lýkur utan skólahúsnæðis, svo sem í sundlaug, íþróttahúsi eða vettvangsferð. Þar sé mikilvægt að skýra hvernig geymslu og afhendingu snjalltækja skuli háttað við slíkar aðstæður.</w:t>
      </w:r>
    </w:p>
    <w:p w14:paraId="5DEF1642" w14:textId="77777777" w:rsidR="00FD16CA" w:rsidRPr="00FF5D46" w:rsidRDefault="00FD16CA" w:rsidP="00FD16CA">
      <w:pPr>
        <w:rPr>
          <w:rFonts w:ascii="FiraGO Light" w:hAnsi="FiraGO Light" w:cs="FiraGO Light"/>
        </w:rPr>
      </w:pPr>
      <w:r w:rsidRPr="00FF5D46">
        <w:rPr>
          <w:rFonts w:ascii="FiraGO Light" w:hAnsi="FiraGO Light" w:cs="FiraGO Light"/>
        </w:rPr>
        <w:t>Nokkrir umsagnaraðilar telja jafnframt mikilvægt að skólar hafi ákveðið svigrúm til að laga framkvæmd reglugerðarinnar að mismunandi aðstæðum, enda geti húsnæði, skipulag skóladags og starfsemi verið ólík milli skóla.</w:t>
      </w:r>
    </w:p>
    <w:p w14:paraId="3835D810"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Viðbrögð ráðuneytisins</w:t>
      </w:r>
    </w:p>
    <w:p w14:paraId="51BA2601" w14:textId="72E40A37" w:rsidR="00F17144" w:rsidRPr="00FF5D46" w:rsidRDefault="00FD16CA" w:rsidP="00FD16CA">
      <w:pPr>
        <w:rPr>
          <w:rFonts w:ascii="FiraGO Light" w:hAnsi="FiraGO Light" w:cs="FiraGO Light"/>
          <w:lang w:val="is-IS"/>
        </w:rPr>
      </w:pPr>
      <w:r w:rsidRPr="00FF5D46">
        <w:rPr>
          <w:rFonts w:ascii="FiraGO Light" w:hAnsi="FiraGO Light" w:cs="FiraGO Light"/>
        </w:rPr>
        <w:t>Ráðuneytið tekur undir mikilvægi þess að framkvæmd reglugerðarinnar verði skýr og samræmd í þeirri starfsemi sem fellur undir gildissvið hennar.</w:t>
      </w:r>
      <w:r w:rsidR="000B0A1E" w:rsidRPr="00FF5D46">
        <w:rPr>
          <w:rFonts w:ascii="FiraGO Light" w:hAnsi="FiraGO Light" w:cs="FiraGO Light"/>
          <w:lang w:val="is-IS"/>
        </w:rPr>
        <w:t xml:space="preserve"> Ráðuneytið </w:t>
      </w:r>
      <w:r w:rsidR="009A71FC" w:rsidRPr="00FF5D46">
        <w:rPr>
          <w:rFonts w:ascii="FiraGO Light" w:hAnsi="FiraGO Light" w:cs="FiraGO Light"/>
          <w:lang w:val="is-IS"/>
        </w:rPr>
        <w:t>bendir á</w:t>
      </w:r>
      <w:r w:rsidR="000B0A1E" w:rsidRPr="00FF5D46">
        <w:rPr>
          <w:rFonts w:ascii="FiraGO Light" w:hAnsi="FiraGO Light" w:cs="FiraGO Light"/>
          <w:lang w:val="is-IS"/>
        </w:rPr>
        <w:t xml:space="preserve"> að </w:t>
      </w:r>
      <w:r w:rsidR="009A71FC" w:rsidRPr="00FF5D46">
        <w:rPr>
          <w:rFonts w:ascii="FiraGO Light" w:hAnsi="FiraGO Light" w:cs="FiraGO Light"/>
          <w:lang w:val="is-IS"/>
        </w:rPr>
        <w:t>í skilgreiningu á hugtakinu „skólatími“</w:t>
      </w:r>
      <w:r w:rsidR="00723F5B" w:rsidRPr="00FF5D46">
        <w:rPr>
          <w:rFonts w:ascii="FiraGO Light" w:hAnsi="FiraGO Light" w:cs="FiraGO Light"/>
          <w:lang w:val="is-IS"/>
        </w:rPr>
        <w:t xml:space="preserve"> í reglugerðinni</w:t>
      </w:r>
      <w:r w:rsidR="009A71FC" w:rsidRPr="00FF5D46">
        <w:rPr>
          <w:rFonts w:ascii="FiraGO Light" w:hAnsi="FiraGO Light" w:cs="FiraGO Light"/>
          <w:lang w:val="is-IS"/>
        </w:rPr>
        <w:t xml:space="preserve"> er skilgreint hvað fellur þar undir. Í því samhengi er áréttað að gildissvið reglugerðarinnar nær til grunnskóla, frístundaheimil</w:t>
      </w:r>
      <w:r w:rsidR="00553044">
        <w:rPr>
          <w:rFonts w:ascii="FiraGO Light" w:hAnsi="FiraGO Light" w:cs="FiraGO Light"/>
          <w:lang w:val="is-IS"/>
        </w:rPr>
        <w:t>a</w:t>
      </w:r>
      <w:r w:rsidR="009A71FC" w:rsidRPr="00FF5D46">
        <w:rPr>
          <w:rFonts w:ascii="FiraGO Light" w:hAnsi="FiraGO Light" w:cs="FiraGO Light"/>
          <w:lang w:val="is-IS"/>
        </w:rPr>
        <w:t xml:space="preserve"> fyrir yngstu árganga, sbr. 33. gr. a laga um grunnskóla, og aðeins til </w:t>
      </w:r>
      <w:r w:rsidR="00FF24F7">
        <w:rPr>
          <w:rFonts w:ascii="FiraGO Light" w:hAnsi="FiraGO Light" w:cs="FiraGO Light"/>
          <w:lang w:val="is-IS"/>
        </w:rPr>
        <w:t xml:space="preserve">þess </w:t>
      </w:r>
      <w:r w:rsidR="009A71FC" w:rsidRPr="00FF5D46">
        <w:rPr>
          <w:rFonts w:ascii="FiraGO Light" w:hAnsi="FiraGO Light" w:cs="FiraGO Light"/>
          <w:lang w:val="is-IS"/>
        </w:rPr>
        <w:t>tómstunda- og félagsstarfs sem er liður í daglegu starfi á skólatíma, sbr. 33. gr. sömu laga. Gildissvið</w:t>
      </w:r>
      <w:r w:rsidR="00A02832" w:rsidRPr="00FF5D46">
        <w:rPr>
          <w:rFonts w:ascii="FiraGO Light" w:hAnsi="FiraGO Light" w:cs="FiraGO Light"/>
          <w:lang w:val="is-IS"/>
        </w:rPr>
        <w:t>i</w:t>
      </w:r>
      <w:r w:rsidR="009A71FC" w:rsidRPr="00FF5D46">
        <w:rPr>
          <w:rFonts w:ascii="FiraGO Light" w:hAnsi="FiraGO Light" w:cs="FiraGO Light"/>
          <w:lang w:val="is-IS"/>
        </w:rPr>
        <w:t xml:space="preserve"> reglugerðarinnar er þannig ekki ætlað að ná utan um tómstunda- og félagsstarf sem er utan venjulegs skólatíma og er einnig kveðið á um í 33. gr. laganna.</w:t>
      </w:r>
    </w:p>
    <w:p w14:paraId="234DDE5F" w14:textId="1687FF66" w:rsidR="00F17144" w:rsidRPr="00FF5D46" w:rsidRDefault="00F17144" w:rsidP="00FD16CA">
      <w:pPr>
        <w:rPr>
          <w:rFonts w:ascii="FiraGO Light" w:hAnsi="FiraGO Light" w:cs="FiraGO Light"/>
          <w:lang w:val="is-IS"/>
        </w:rPr>
      </w:pPr>
      <w:r w:rsidRPr="00FF5D46">
        <w:rPr>
          <w:rFonts w:ascii="FiraGO Light" w:hAnsi="FiraGO Light" w:cs="FiraGO Light"/>
          <w:lang w:val="is-IS"/>
        </w:rPr>
        <w:t xml:space="preserve">Til að gæta að innra samræmis er lagt til að skerpa á orðalagi gildissviðs reglugerðarinnar og árétta að reglugerðin nái bæði til síma og </w:t>
      </w:r>
      <w:proofErr w:type="spellStart"/>
      <w:r w:rsidRPr="00FF5D46">
        <w:rPr>
          <w:rFonts w:ascii="FiraGO Light" w:hAnsi="FiraGO Light" w:cs="FiraGO Light"/>
          <w:lang w:val="is-IS"/>
        </w:rPr>
        <w:t>snjalltækja</w:t>
      </w:r>
      <w:proofErr w:type="spellEnd"/>
      <w:r w:rsidRPr="00FF5D46">
        <w:rPr>
          <w:rFonts w:ascii="FiraGO Light" w:hAnsi="FiraGO Light" w:cs="FiraGO Light"/>
          <w:lang w:val="is-IS"/>
        </w:rPr>
        <w:t xml:space="preserve"> sem eru annars vegar í eigu eða umsjá skóla og frístundaheimilis og hins vegar til </w:t>
      </w:r>
      <w:r w:rsidR="00AA5DB0" w:rsidRPr="00FF5D46">
        <w:rPr>
          <w:rFonts w:ascii="FiraGO Light" w:hAnsi="FiraGO Light" w:cs="FiraGO Light"/>
          <w:lang w:val="is-IS"/>
        </w:rPr>
        <w:t>s</w:t>
      </w:r>
      <w:r w:rsidRPr="00FF5D46">
        <w:rPr>
          <w:rFonts w:ascii="FiraGO Light" w:hAnsi="FiraGO Light" w:cs="FiraGO Light"/>
          <w:lang w:val="is-IS"/>
        </w:rPr>
        <w:t xml:space="preserve">íma og </w:t>
      </w:r>
      <w:proofErr w:type="spellStart"/>
      <w:r w:rsidRPr="00FF5D46">
        <w:rPr>
          <w:rFonts w:ascii="FiraGO Light" w:hAnsi="FiraGO Light" w:cs="FiraGO Light"/>
          <w:lang w:val="is-IS"/>
        </w:rPr>
        <w:t>snjalltækja</w:t>
      </w:r>
      <w:proofErr w:type="spellEnd"/>
      <w:r w:rsidRPr="00FF5D46">
        <w:rPr>
          <w:rFonts w:ascii="FiraGO Light" w:hAnsi="FiraGO Light" w:cs="FiraGO Light"/>
          <w:lang w:val="is-IS"/>
        </w:rPr>
        <w:t xml:space="preserve"> sem ekki eru í eigu eða umsjá skólans og frístundaheimilisins</w:t>
      </w:r>
      <w:r w:rsidR="004E0C75">
        <w:rPr>
          <w:rFonts w:ascii="FiraGO Light" w:hAnsi="FiraGO Light" w:cs="FiraGO Light"/>
          <w:lang w:val="is-IS"/>
        </w:rPr>
        <w:t>, sbr. 2. gr. reglugerðarinnar</w:t>
      </w:r>
      <w:r w:rsidRPr="00FF5D46">
        <w:rPr>
          <w:rFonts w:ascii="FiraGO Light" w:hAnsi="FiraGO Light" w:cs="FiraGO Light"/>
          <w:lang w:val="is-IS"/>
        </w:rPr>
        <w:t>. Eru sambærilegar breytingar gerðar á öðrum ákvæðum reglugerðarinnar.</w:t>
      </w:r>
      <w:r w:rsidR="005D1508" w:rsidRPr="00FF5D46">
        <w:rPr>
          <w:rFonts w:ascii="FiraGO Light" w:hAnsi="FiraGO Light" w:cs="FiraGO Light"/>
          <w:lang w:val="is-IS"/>
        </w:rPr>
        <w:t xml:space="preserve"> Jafnframt hefur verið skerpt á orðalagi reglugerðarinnar til að aðlaga efni reglugerðarinnar betur að starfsemi frístundaheimila og tómstunda- og félagsstarfs þar sem við á.</w:t>
      </w:r>
    </w:p>
    <w:p w14:paraId="2860271C" w14:textId="6DE143E5" w:rsidR="00F17144" w:rsidRPr="00FF5D46" w:rsidRDefault="00F17144" w:rsidP="00FD16CA">
      <w:pPr>
        <w:rPr>
          <w:rFonts w:ascii="FiraGO Light" w:hAnsi="FiraGO Light" w:cs="FiraGO Light"/>
          <w:lang w:val="is-IS"/>
        </w:rPr>
      </w:pPr>
      <w:r w:rsidRPr="00FF5D46">
        <w:rPr>
          <w:rFonts w:ascii="FiraGO Light" w:hAnsi="FiraGO Light" w:cs="FiraGO Light"/>
          <w:lang w:val="is-IS"/>
        </w:rPr>
        <w:t xml:space="preserve">Þá eru lagðar til breytingar á 5. gr. reglugerðarinnar sem fjallar um síma og </w:t>
      </w:r>
      <w:proofErr w:type="spellStart"/>
      <w:r w:rsidRPr="00FF5D46">
        <w:rPr>
          <w:rFonts w:ascii="FiraGO Light" w:hAnsi="FiraGO Light" w:cs="FiraGO Light"/>
          <w:lang w:val="is-IS"/>
        </w:rPr>
        <w:t>snjalltæki</w:t>
      </w:r>
      <w:proofErr w:type="spellEnd"/>
      <w:r w:rsidRPr="00FF5D46">
        <w:rPr>
          <w:rFonts w:ascii="FiraGO Light" w:hAnsi="FiraGO Light" w:cs="FiraGO Light"/>
          <w:lang w:val="is-IS"/>
        </w:rPr>
        <w:t xml:space="preserve"> á skólatíma þar sem fram kemur að geymsla tækis </w:t>
      </w:r>
      <w:r w:rsidR="005D1508" w:rsidRPr="00FF5D46">
        <w:rPr>
          <w:rFonts w:ascii="FiraGO Light" w:hAnsi="FiraGO Light" w:cs="FiraGO Light"/>
          <w:lang w:val="is-IS"/>
        </w:rPr>
        <w:t>skuli</w:t>
      </w:r>
      <w:r w:rsidRPr="00FF5D46">
        <w:rPr>
          <w:rFonts w:ascii="FiraGO Light" w:hAnsi="FiraGO Light" w:cs="FiraGO Light"/>
          <w:lang w:val="is-IS"/>
        </w:rPr>
        <w:t xml:space="preserve"> taka mið af skóladegi nemenda. Hver skóli og frístundaheimili skal síðan móta sér nánari reglur um fyrirkomulag geymslu og afhendingu tækjanna í samráði við aðila skólasamfélagsins. Nánar er gert fyrir öðrum breytingum á ákvæðinu í kafla 2.4.</w:t>
      </w:r>
      <w:r w:rsidR="005D1508" w:rsidRPr="00FF5D46">
        <w:rPr>
          <w:rFonts w:ascii="FiraGO Light" w:hAnsi="FiraGO Light" w:cs="FiraGO Light"/>
          <w:lang w:val="is-IS"/>
        </w:rPr>
        <w:t xml:space="preserve"> </w:t>
      </w:r>
      <w:r w:rsidR="004E0C75">
        <w:rPr>
          <w:rFonts w:ascii="FiraGO Light" w:hAnsi="FiraGO Light" w:cs="FiraGO Light"/>
          <w:lang w:val="is-IS"/>
        </w:rPr>
        <w:t xml:space="preserve">Tekið verður til skoðunar hvort tilefni sé til að </w:t>
      </w:r>
      <w:r w:rsidR="005D1508" w:rsidRPr="00FF5D46">
        <w:rPr>
          <w:rFonts w:ascii="FiraGO Light" w:hAnsi="FiraGO Light" w:cs="FiraGO Light"/>
          <w:lang w:val="is-IS"/>
        </w:rPr>
        <w:t>í leiðbeiningum</w:t>
      </w:r>
      <w:r w:rsidR="008F0C24">
        <w:rPr>
          <w:rFonts w:ascii="FiraGO Light" w:hAnsi="FiraGO Light" w:cs="FiraGO Light"/>
          <w:lang w:val="is-IS"/>
        </w:rPr>
        <w:t xml:space="preserve"> verði</w:t>
      </w:r>
      <w:r w:rsidR="005D1508" w:rsidRPr="00FF5D46">
        <w:rPr>
          <w:rFonts w:ascii="FiraGO Light" w:hAnsi="FiraGO Light" w:cs="FiraGO Light"/>
          <w:lang w:val="is-IS"/>
        </w:rPr>
        <w:t xml:space="preserve"> fjallað um framkvæmd reglugerðar</w:t>
      </w:r>
      <w:r w:rsidR="004E0C75">
        <w:rPr>
          <w:rFonts w:ascii="FiraGO Light" w:hAnsi="FiraGO Light" w:cs="FiraGO Light"/>
          <w:lang w:val="is-IS"/>
        </w:rPr>
        <w:t>innar</w:t>
      </w:r>
      <w:r w:rsidR="005D1508" w:rsidRPr="00FF5D46">
        <w:rPr>
          <w:rFonts w:ascii="FiraGO Light" w:hAnsi="FiraGO Light" w:cs="FiraGO Light"/>
          <w:lang w:val="is-IS"/>
        </w:rPr>
        <w:t xml:space="preserve"> þegar kemur að geymslu og afhendi</w:t>
      </w:r>
      <w:r w:rsidR="00236B39" w:rsidRPr="00FF5D46">
        <w:rPr>
          <w:rFonts w:ascii="FiraGO Light" w:hAnsi="FiraGO Light" w:cs="FiraGO Light"/>
          <w:lang w:val="is-IS"/>
        </w:rPr>
        <w:t>ngu</w:t>
      </w:r>
      <w:r w:rsidR="005D1508" w:rsidRPr="00FF5D46">
        <w:rPr>
          <w:rFonts w:ascii="FiraGO Light" w:hAnsi="FiraGO Light" w:cs="FiraGO Light"/>
          <w:lang w:val="is-IS"/>
        </w:rPr>
        <w:t xml:space="preserve"> tæki</w:t>
      </w:r>
      <w:r w:rsidR="00142CB7" w:rsidRPr="00FF5D46">
        <w:rPr>
          <w:rFonts w:ascii="FiraGO Light" w:hAnsi="FiraGO Light" w:cs="FiraGO Light"/>
          <w:lang w:val="is-IS"/>
        </w:rPr>
        <w:t>s</w:t>
      </w:r>
      <w:r w:rsidR="005D1508" w:rsidRPr="00FF5D46">
        <w:rPr>
          <w:rFonts w:ascii="FiraGO Light" w:hAnsi="FiraGO Light" w:cs="FiraGO Light"/>
          <w:lang w:val="is-IS"/>
        </w:rPr>
        <w:t xml:space="preserve"> m.t.t. skóladags nemenda.</w:t>
      </w:r>
    </w:p>
    <w:p w14:paraId="5058C4B8" w14:textId="77777777" w:rsidR="00FD16CA" w:rsidRPr="00FF5D46" w:rsidRDefault="00FD16CA" w:rsidP="00FD16CA">
      <w:pPr>
        <w:rPr>
          <w:rFonts w:ascii="FiraGO Light" w:hAnsi="FiraGO Light" w:cs="FiraGO Light"/>
          <w:b/>
          <w:bCs/>
          <w:lang w:val="is-IS"/>
        </w:rPr>
      </w:pPr>
    </w:p>
    <w:p w14:paraId="732B01E4" w14:textId="77777777" w:rsidR="00723F5B" w:rsidRPr="00FF5D46" w:rsidRDefault="00723F5B" w:rsidP="00FD16CA">
      <w:pPr>
        <w:rPr>
          <w:rFonts w:ascii="FiraGO Light" w:hAnsi="FiraGO Light" w:cs="FiraGO Light"/>
          <w:b/>
          <w:bCs/>
          <w:lang w:val="is-IS"/>
        </w:rPr>
      </w:pPr>
    </w:p>
    <w:p w14:paraId="34AED939" w14:textId="7EE5C8E4" w:rsidR="00FD16CA" w:rsidRPr="00FF5D46" w:rsidRDefault="00FD16CA" w:rsidP="00AA5DB0">
      <w:pPr>
        <w:pStyle w:val="Fyrirsgn2"/>
        <w:rPr>
          <w:rFonts w:ascii="FiraGO Light" w:hAnsi="FiraGO Light" w:cs="FiraGO Light"/>
        </w:rPr>
      </w:pPr>
      <w:bookmarkStart w:id="5" w:name="_Toc242789339"/>
      <w:r w:rsidRPr="00FF5D46">
        <w:rPr>
          <w:rFonts w:ascii="FiraGO Light" w:hAnsi="FiraGO Light" w:cs="FiraGO Light"/>
        </w:rPr>
        <w:t>2.4 Geymsla síma og snjalltækja</w:t>
      </w:r>
      <w:bookmarkEnd w:id="5"/>
    </w:p>
    <w:p w14:paraId="32D029E3"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Sjónarmið umsagnaraðila</w:t>
      </w:r>
    </w:p>
    <w:p w14:paraId="3C0E6932" w14:textId="37C029AE" w:rsidR="00C56C0D" w:rsidRPr="00FF5D46" w:rsidRDefault="004E0C75" w:rsidP="00FD16CA">
      <w:pPr>
        <w:rPr>
          <w:rFonts w:ascii="FiraGO Light" w:hAnsi="FiraGO Light" w:cs="FiraGO Light"/>
          <w:lang w:val="is-IS"/>
        </w:rPr>
      </w:pPr>
      <w:r>
        <w:rPr>
          <w:rFonts w:ascii="FiraGO Light" w:hAnsi="FiraGO Light" w:cs="FiraGO Light"/>
          <w:lang w:val="is-IS"/>
        </w:rPr>
        <w:t>Margar umsagnir fjölluðu um á</w:t>
      </w:r>
      <w:r w:rsidR="00FD16CA" w:rsidRPr="00FF5D46">
        <w:rPr>
          <w:rFonts w:ascii="FiraGO Light" w:hAnsi="FiraGO Light" w:cs="FiraGO Light"/>
        </w:rPr>
        <w:t>kvæði</w:t>
      </w:r>
      <w:r w:rsidR="004871AF" w:rsidRPr="00FF5D46">
        <w:rPr>
          <w:rFonts w:ascii="FiraGO Light" w:hAnsi="FiraGO Light" w:cs="FiraGO Light"/>
          <w:lang w:val="is-IS"/>
        </w:rPr>
        <w:t xml:space="preserve"> 5. gr.</w:t>
      </w:r>
      <w:r w:rsidR="00FD16CA" w:rsidRPr="00FF5D46">
        <w:rPr>
          <w:rFonts w:ascii="FiraGO Light" w:hAnsi="FiraGO Light" w:cs="FiraGO Light"/>
        </w:rPr>
        <w:t xml:space="preserve"> reglugerðardraganna </w:t>
      </w:r>
      <w:r w:rsidR="004871AF" w:rsidRPr="00FF5D46">
        <w:rPr>
          <w:rFonts w:ascii="FiraGO Light" w:hAnsi="FiraGO Light" w:cs="FiraGO Light"/>
          <w:lang w:val="is-IS"/>
        </w:rPr>
        <w:t xml:space="preserve">um síma og </w:t>
      </w:r>
      <w:proofErr w:type="spellStart"/>
      <w:r w:rsidR="004871AF" w:rsidRPr="00FF5D46">
        <w:rPr>
          <w:rFonts w:ascii="FiraGO Light" w:hAnsi="FiraGO Light" w:cs="FiraGO Light"/>
          <w:lang w:val="is-IS"/>
        </w:rPr>
        <w:t>snjalltæki</w:t>
      </w:r>
      <w:proofErr w:type="spellEnd"/>
      <w:r w:rsidR="004871AF" w:rsidRPr="00FF5D46">
        <w:rPr>
          <w:rFonts w:ascii="FiraGO Light" w:hAnsi="FiraGO Light" w:cs="FiraGO Light"/>
          <w:lang w:val="is-IS"/>
        </w:rPr>
        <w:t xml:space="preserve"> </w:t>
      </w:r>
      <w:r>
        <w:rPr>
          <w:rFonts w:ascii="FiraGO Light" w:hAnsi="FiraGO Light" w:cs="FiraGO Light"/>
          <w:lang w:val="is-IS"/>
        </w:rPr>
        <w:t>á skólatíma</w:t>
      </w:r>
      <w:r w:rsidR="004871AF" w:rsidRPr="00FF5D46">
        <w:rPr>
          <w:rFonts w:ascii="FiraGO Light" w:hAnsi="FiraGO Light" w:cs="FiraGO Light"/>
          <w:lang w:val="is-IS"/>
        </w:rPr>
        <w:t>, einkum er viðkemur</w:t>
      </w:r>
      <w:r w:rsidR="00FD16CA" w:rsidRPr="00FF5D46">
        <w:rPr>
          <w:rFonts w:ascii="FiraGO Light" w:hAnsi="FiraGO Light" w:cs="FiraGO Light"/>
        </w:rPr>
        <w:t xml:space="preserve"> geymslu </w:t>
      </w:r>
      <w:r>
        <w:rPr>
          <w:rFonts w:ascii="FiraGO Light" w:hAnsi="FiraGO Light" w:cs="FiraGO Light"/>
          <w:lang w:val="is-IS"/>
        </w:rPr>
        <w:t>þessara tækja</w:t>
      </w:r>
      <w:r w:rsidR="00FD16CA" w:rsidRPr="00FF5D46">
        <w:rPr>
          <w:rFonts w:ascii="FiraGO Light" w:hAnsi="FiraGO Light" w:cs="FiraGO Light"/>
        </w:rPr>
        <w:t>.</w:t>
      </w:r>
    </w:p>
    <w:p w14:paraId="76E3BC8F" w14:textId="31CBFA15" w:rsidR="00FD16CA" w:rsidRPr="00FF5D46" w:rsidRDefault="00BC3764" w:rsidP="00FD16CA">
      <w:pPr>
        <w:rPr>
          <w:rFonts w:ascii="FiraGO Light" w:hAnsi="FiraGO Light" w:cs="FiraGO Light"/>
          <w:lang w:val="is-IS"/>
        </w:rPr>
      </w:pPr>
      <w:r w:rsidRPr="00FF5D46">
        <w:rPr>
          <w:rFonts w:ascii="FiraGO Light" w:hAnsi="FiraGO Light" w:cs="FiraGO Light"/>
          <w:lang w:val="is-IS"/>
        </w:rPr>
        <w:t>Umsagnir</w:t>
      </w:r>
      <w:r w:rsidR="00510338" w:rsidRPr="00FF5D46">
        <w:rPr>
          <w:rFonts w:ascii="FiraGO Light" w:hAnsi="FiraGO Light" w:cs="FiraGO Light"/>
          <w:lang w:val="is-IS"/>
        </w:rPr>
        <w:t xml:space="preserve"> s.s.</w:t>
      </w:r>
      <w:r w:rsidRPr="00FF5D46">
        <w:rPr>
          <w:rFonts w:ascii="FiraGO Light" w:hAnsi="FiraGO Light" w:cs="FiraGO Light"/>
          <w:lang w:val="is-IS"/>
        </w:rPr>
        <w:t xml:space="preserve"> frá umboðsmanni</w:t>
      </w:r>
      <w:r w:rsidR="00C56C0D" w:rsidRPr="00FF5D46">
        <w:rPr>
          <w:rFonts w:ascii="FiraGO Light" w:hAnsi="FiraGO Light" w:cs="FiraGO Light"/>
          <w:lang w:val="is-IS"/>
        </w:rPr>
        <w:t xml:space="preserve"> barna</w:t>
      </w:r>
      <w:r w:rsidR="00415FBD" w:rsidRPr="00FF5D46">
        <w:rPr>
          <w:rFonts w:ascii="FiraGO Light" w:hAnsi="FiraGO Light" w:cs="FiraGO Light"/>
          <w:lang w:val="is-IS"/>
        </w:rPr>
        <w:t xml:space="preserve"> og Mannréttindastofnun Íslands</w:t>
      </w:r>
      <w:r w:rsidR="00C56C0D" w:rsidRPr="00FF5D46">
        <w:rPr>
          <w:rFonts w:ascii="FiraGO Light" w:hAnsi="FiraGO Light" w:cs="FiraGO Light"/>
          <w:lang w:val="is-IS"/>
        </w:rPr>
        <w:t xml:space="preserve"> lúta</w:t>
      </w:r>
      <w:r w:rsidRPr="00FF5D46">
        <w:rPr>
          <w:rFonts w:ascii="FiraGO Light" w:hAnsi="FiraGO Light" w:cs="FiraGO Light"/>
          <w:lang w:val="is-IS"/>
        </w:rPr>
        <w:t xml:space="preserve"> </w:t>
      </w:r>
      <w:r w:rsidR="004E0C75">
        <w:rPr>
          <w:rFonts w:ascii="FiraGO Light" w:hAnsi="FiraGO Light" w:cs="FiraGO Light"/>
          <w:lang w:val="is-IS"/>
        </w:rPr>
        <w:t>meðal annars</w:t>
      </w:r>
      <w:r w:rsidRPr="00FF5D46">
        <w:rPr>
          <w:rFonts w:ascii="FiraGO Light" w:hAnsi="FiraGO Light" w:cs="FiraGO Light"/>
          <w:lang w:val="is-IS"/>
        </w:rPr>
        <w:t xml:space="preserve"> </w:t>
      </w:r>
      <w:r w:rsidR="00C56C0D" w:rsidRPr="00FF5D46">
        <w:rPr>
          <w:rFonts w:ascii="FiraGO Light" w:hAnsi="FiraGO Light" w:cs="FiraGO Light"/>
          <w:lang w:val="is-IS"/>
        </w:rPr>
        <w:t xml:space="preserve">að því að </w:t>
      </w:r>
      <w:r w:rsidR="004E0C75">
        <w:rPr>
          <w:rFonts w:ascii="FiraGO Light" w:hAnsi="FiraGO Light" w:cs="FiraGO Light"/>
          <w:lang w:val="is-IS"/>
        </w:rPr>
        <w:t>aðferðir</w:t>
      </w:r>
      <w:r w:rsidR="004E0C75" w:rsidRPr="00FF5D46">
        <w:rPr>
          <w:rFonts w:ascii="FiraGO Light" w:hAnsi="FiraGO Light" w:cs="FiraGO Light"/>
          <w:lang w:val="is-IS"/>
        </w:rPr>
        <w:t xml:space="preserve"> </w:t>
      </w:r>
      <w:r w:rsidR="00C56C0D" w:rsidRPr="00FF5D46">
        <w:rPr>
          <w:rFonts w:ascii="FiraGO Light" w:hAnsi="FiraGO Light" w:cs="FiraGO Light"/>
          <w:lang w:val="is-IS"/>
        </w:rPr>
        <w:t>við geymslu tækjanna</w:t>
      </w:r>
      <w:r w:rsidR="00510338" w:rsidRPr="00FF5D46">
        <w:rPr>
          <w:rFonts w:ascii="FiraGO Light" w:hAnsi="FiraGO Light" w:cs="FiraGO Light"/>
          <w:lang w:val="is-IS"/>
        </w:rPr>
        <w:t xml:space="preserve"> </w:t>
      </w:r>
      <w:r w:rsidR="00957822" w:rsidRPr="00FF5D46">
        <w:rPr>
          <w:rFonts w:ascii="FiraGO Light" w:hAnsi="FiraGO Light" w:cs="FiraGO Light"/>
          <w:lang w:val="is-IS"/>
        </w:rPr>
        <w:t xml:space="preserve">og </w:t>
      </w:r>
      <w:r w:rsidR="00C56C0D" w:rsidRPr="00FF5D46">
        <w:rPr>
          <w:rFonts w:ascii="FiraGO Light" w:hAnsi="FiraGO Light" w:cs="FiraGO Light"/>
          <w:lang w:val="is-IS"/>
        </w:rPr>
        <w:t>upptöku þeirra</w:t>
      </w:r>
      <w:r w:rsidR="00957822" w:rsidRPr="00FF5D46">
        <w:rPr>
          <w:rFonts w:ascii="FiraGO Light" w:hAnsi="FiraGO Light" w:cs="FiraGO Light"/>
          <w:lang w:val="is-IS"/>
        </w:rPr>
        <w:t>, sem leiði af ákvæðum reglugerðarinnar,</w:t>
      </w:r>
      <w:r w:rsidR="00C56C0D" w:rsidRPr="00FF5D46">
        <w:rPr>
          <w:rFonts w:ascii="FiraGO Light" w:hAnsi="FiraGO Light" w:cs="FiraGO Light"/>
          <w:lang w:val="is-IS"/>
        </w:rPr>
        <w:t xml:space="preserve"> geti varðað við stjórnarskrárvarin réttindi </w:t>
      </w:r>
      <w:r w:rsidR="00510338" w:rsidRPr="00FF5D46">
        <w:rPr>
          <w:rFonts w:ascii="FiraGO Light" w:hAnsi="FiraGO Light" w:cs="FiraGO Light"/>
          <w:lang w:val="is-IS"/>
        </w:rPr>
        <w:t>barnanna</w:t>
      </w:r>
      <w:r w:rsidR="00C56C0D" w:rsidRPr="00FF5D46">
        <w:rPr>
          <w:rFonts w:ascii="FiraGO Light" w:hAnsi="FiraGO Light" w:cs="FiraGO Light"/>
          <w:lang w:val="is-IS"/>
        </w:rPr>
        <w:t>, þ. á m. eignarrétt og friðhelgi einkalífs.</w:t>
      </w:r>
      <w:r w:rsidRPr="00FF5D46">
        <w:rPr>
          <w:rFonts w:ascii="FiraGO Light" w:hAnsi="FiraGO Light" w:cs="FiraGO Light"/>
        </w:rPr>
        <w:t xml:space="preserve"> Jafnframt er bent á að skýra þurfi betur ábyrgð skóla á tækjum sem eru í geymslu, meðal annars ef þau skemmast eða glatast meðan þau eru í vörslu skólans. </w:t>
      </w:r>
      <w:r w:rsidRPr="00FF5D46">
        <w:rPr>
          <w:rFonts w:ascii="FiraGO Light" w:hAnsi="FiraGO Light" w:cs="FiraGO Light"/>
          <w:lang w:val="is-IS"/>
        </w:rPr>
        <w:t>T</w:t>
      </w:r>
      <w:r w:rsidRPr="00FF5D46">
        <w:rPr>
          <w:rFonts w:ascii="FiraGO Light" w:hAnsi="FiraGO Light" w:cs="FiraGO Light"/>
        </w:rPr>
        <w:t>aka þurfi afstöðu til þess hvort ákvæði reglugerðarinnar um ábyrgð samræmist almennum reglum skaðabótaréttar og þeim skyldum sem hvíla á þeim sem tekur eignir annarra í sína vörslu.</w:t>
      </w:r>
    </w:p>
    <w:p w14:paraId="405B2AFB" w14:textId="77777777" w:rsidR="00C56C0D" w:rsidRPr="00FF5D46" w:rsidRDefault="00FD16CA" w:rsidP="00FD16CA">
      <w:pPr>
        <w:rPr>
          <w:rFonts w:ascii="FiraGO Light" w:hAnsi="FiraGO Light" w:cs="FiraGO Light"/>
          <w:lang w:val="is-IS"/>
        </w:rPr>
      </w:pPr>
      <w:r w:rsidRPr="00FF5D46">
        <w:rPr>
          <w:rFonts w:ascii="FiraGO Light" w:hAnsi="FiraGO Light" w:cs="FiraGO Light"/>
        </w:rPr>
        <w:t>Sveitarfélög, hagsmunasamtök og einstaklingar benda á að mikilvægt sé að reglugerðin marki skýran ramma um framkvæmdina en að jafnframt þurfi að tryggja að skólar hafi svigrúm til að velja þær geymslulausnir sem henta aðstæðum hverju sinni. Bent er á að víða séu þegar í gildi verklagsreglur sem reynst hafi vel og mikilvægt sé að nýta þá reynslu við áframhaldandi innleiðingu.</w:t>
      </w:r>
    </w:p>
    <w:p w14:paraId="4E4A40F5" w14:textId="34807D7E" w:rsidR="00FD16CA" w:rsidRPr="00FF5D46" w:rsidRDefault="00FD16CA" w:rsidP="00FD16CA">
      <w:pPr>
        <w:rPr>
          <w:rFonts w:ascii="FiraGO Light" w:hAnsi="FiraGO Light" w:cs="FiraGO Light"/>
        </w:rPr>
      </w:pPr>
      <w:r w:rsidRPr="00FF5D46">
        <w:rPr>
          <w:rFonts w:ascii="FiraGO Light" w:hAnsi="FiraGO Light" w:cs="FiraGO Light"/>
        </w:rPr>
        <w:t>Í mörgum umsögnum er jafnframt vakin athygli á því að geymsla síma geti haft fjárhagsleg áhrif á sveitarfélög, meðal annars vegna kaupa á geymsluskápum, breytinga á húsnæði og aukinnar umsýslu. Nokkur sveitarfélög óska eftir því að þessi áhrif verði metin sérstaklega áður en reglugerðin tekur gildi.</w:t>
      </w:r>
    </w:p>
    <w:p w14:paraId="600F6C2B"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Viðbrögð ráðuneytisins</w:t>
      </w:r>
    </w:p>
    <w:p w14:paraId="4E462719" w14:textId="35501367" w:rsidR="00957822" w:rsidRPr="00FF5D46" w:rsidRDefault="004871AF" w:rsidP="00957822">
      <w:pPr>
        <w:rPr>
          <w:rFonts w:ascii="FiraGO Light" w:hAnsi="FiraGO Light" w:cs="FiraGO Light"/>
          <w:lang w:val="is-IS"/>
        </w:rPr>
      </w:pPr>
      <w:r w:rsidRPr="00FF5D46">
        <w:rPr>
          <w:rFonts w:ascii="FiraGO Light" w:hAnsi="FiraGO Light" w:cs="FiraGO Light"/>
          <w:lang w:val="is-IS"/>
        </w:rPr>
        <w:t xml:space="preserve">Við vinnslu umsagna var tekið </w:t>
      </w:r>
      <w:r w:rsidR="00957822" w:rsidRPr="00FF5D46">
        <w:rPr>
          <w:rFonts w:ascii="FiraGO Light" w:hAnsi="FiraGO Light" w:cs="FiraGO Light"/>
          <w:lang w:val="is-IS"/>
        </w:rPr>
        <w:t>sérstaklega til skoðunar samræmi reglugerðarinnar við ákvæði gildandi laga og reglna m.t.t. geymslu tækjanna og ábyrgðar þar að lútandi</w:t>
      </w:r>
      <w:r w:rsidR="00957822" w:rsidRPr="00FF5D46">
        <w:rPr>
          <w:rFonts w:ascii="FiraGO Light" w:hAnsi="FiraGO Light" w:cs="FiraGO Light"/>
        </w:rPr>
        <w:t>.</w:t>
      </w:r>
      <w:r w:rsidRPr="00FF5D46">
        <w:rPr>
          <w:rFonts w:ascii="FiraGO Light" w:hAnsi="FiraGO Light" w:cs="FiraGO Light"/>
          <w:lang w:val="is-IS"/>
        </w:rPr>
        <w:t xml:space="preserve"> Með reglugerðarheimildinni er ráðherra ætlað ákveðið svigrúm til að kveða nánar á um framkvæmd og fyrirkomulag reglna um notkun síma og </w:t>
      </w:r>
      <w:proofErr w:type="spellStart"/>
      <w:r w:rsidRPr="00FF5D46">
        <w:rPr>
          <w:rFonts w:ascii="FiraGO Light" w:hAnsi="FiraGO Light" w:cs="FiraGO Light"/>
          <w:lang w:val="is-IS"/>
        </w:rPr>
        <w:t>snjalltækja</w:t>
      </w:r>
      <w:proofErr w:type="spellEnd"/>
      <w:r w:rsidRPr="00FF5D46">
        <w:rPr>
          <w:rFonts w:ascii="FiraGO Light" w:hAnsi="FiraGO Light" w:cs="FiraGO Light"/>
          <w:lang w:val="is-IS"/>
        </w:rPr>
        <w:t xml:space="preserve"> í grunnskóla og á frístundaheimili. Því getur verið heimilt að setja almenn ákvæði um geymslu tækja að því marki sem slíkt fyrirkomulag er nauðsynlegur og eðlilegur þáttur í framkvæmd reglna um notkun þeirra. Ráðuneytið tekur hins vegar undir að reglugerðarheimildin feli ekki sér sjálfstæða heimild til eignaupptöku, leitarheimilda eða til þess að beita valdi til að taka síma eða </w:t>
      </w:r>
      <w:proofErr w:type="spellStart"/>
      <w:r w:rsidRPr="00FF5D46">
        <w:rPr>
          <w:rFonts w:ascii="FiraGO Light" w:hAnsi="FiraGO Light" w:cs="FiraGO Light"/>
          <w:lang w:val="is-IS"/>
        </w:rPr>
        <w:t>snjalltæki</w:t>
      </w:r>
      <w:proofErr w:type="spellEnd"/>
      <w:r w:rsidRPr="00FF5D46">
        <w:rPr>
          <w:rFonts w:ascii="FiraGO Light" w:hAnsi="FiraGO Light" w:cs="FiraGO Light"/>
          <w:lang w:val="is-IS"/>
        </w:rPr>
        <w:t xml:space="preserve"> af nemanda sem neitar að afhenda það enda þarf slíkt inngrip að byggja á skýrri lagaheimild. </w:t>
      </w:r>
    </w:p>
    <w:p w14:paraId="27EDBDC9" w14:textId="6D3807AE" w:rsidR="00FE0199" w:rsidRPr="00FF5D46" w:rsidRDefault="00FE0199" w:rsidP="00957822">
      <w:pPr>
        <w:rPr>
          <w:rFonts w:ascii="FiraGO Light" w:hAnsi="FiraGO Light" w:cs="FiraGO Light"/>
          <w:lang w:val="is-IS"/>
        </w:rPr>
      </w:pPr>
      <w:r w:rsidRPr="00FF5D46">
        <w:rPr>
          <w:rFonts w:ascii="FiraGO Light" w:hAnsi="FiraGO Light" w:cs="FiraGO Light"/>
          <w:lang w:val="is-IS"/>
        </w:rPr>
        <w:t>Reglugerðinni er ætlað að setja sameiginlegan ytri ramma en síðan er skólum og frístundaheimilum veitt ákveðið svigrúm við framkvæmd og val á fyrirkomulagi geymslu tækjanna með hliðsjón af aðstæðum þar sem þau eru ekki aðgengileg nemendum. Með þátttöku nemenda, foreldra og starfsfólks við mótun nánari reglna má bæði auka skilning á markmiði reglnanna og líkur á þeim verði fylgt án þess að grípa þurfi til íþyngjandi úrræða. Slíkt samráð breytir þó ekki þeim ramma sem reglugerðin kveður á um.</w:t>
      </w:r>
    </w:p>
    <w:p w14:paraId="4B19D5D5" w14:textId="5F3A81C3" w:rsidR="00FE0199" w:rsidRPr="00FF5D46" w:rsidRDefault="00FE0199" w:rsidP="00957822">
      <w:pPr>
        <w:rPr>
          <w:rFonts w:ascii="FiraGO Light" w:hAnsi="FiraGO Light" w:cs="FiraGO Light"/>
          <w:lang w:val="is-IS"/>
        </w:rPr>
      </w:pPr>
      <w:r w:rsidRPr="00FF5D46">
        <w:rPr>
          <w:rFonts w:ascii="FiraGO Light" w:hAnsi="FiraGO Light" w:cs="FiraGO Light"/>
          <w:lang w:val="is-IS"/>
        </w:rPr>
        <w:t>Þá er tekið undir þær ábendingar að mikilvægt er að samræma ákvæði um skaðabótaábyrgð við meginreglur sakaðabótaréttar.</w:t>
      </w:r>
    </w:p>
    <w:p w14:paraId="130D3B2E" w14:textId="7EFF35DE" w:rsidR="00FE0199" w:rsidRPr="00FF5D46" w:rsidRDefault="00FE0199" w:rsidP="00957822">
      <w:pPr>
        <w:rPr>
          <w:rFonts w:ascii="FiraGO Light" w:hAnsi="FiraGO Light" w:cs="FiraGO Light"/>
          <w:lang w:val="is-IS"/>
        </w:rPr>
      </w:pPr>
      <w:r w:rsidRPr="00FF5D46">
        <w:rPr>
          <w:rFonts w:ascii="FiraGO Light" w:hAnsi="FiraGO Light" w:cs="FiraGO Light"/>
          <w:lang w:val="is-IS"/>
        </w:rPr>
        <w:lastRenderedPageBreak/>
        <w:t>Með hliðsjón af framangreindu voru gerðar breytingar á 5. gr.</w:t>
      </w:r>
    </w:p>
    <w:p w14:paraId="256179BA" w14:textId="0DFDD623" w:rsidR="00FD16CA" w:rsidRPr="00FF5D46" w:rsidRDefault="00FE0199" w:rsidP="00FD16CA">
      <w:pPr>
        <w:rPr>
          <w:rFonts w:ascii="FiraGO Light" w:hAnsi="FiraGO Light" w:cs="FiraGO Light"/>
          <w:lang w:val="is-IS"/>
        </w:rPr>
      </w:pPr>
      <w:r w:rsidRPr="00FF5D46">
        <w:rPr>
          <w:rFonts w:ascii="FiraGO Light" w:hAnsi="FiraGO Light" w:cs="FiraGO Light"/>
          <w:lang w:val="is-IS"/>
        </w:rPr>
        <w:t>Þá verður</w:t>
      </w:r>
      <w:r w:rsidR="004E0C75">
        <w:rPr>
          <w:rFonts w:ascii="FiraGO Light" w:hAnsi="FiraGO Light" w:cs="FiraGO Light"/>
          <w:lang w:val="is-IS"/>
        </w:rPr>
        <w:t xml:space="preserve"> jafnframt tekið til skoðunar hvort</w:t>
      </w:r>
      <w:r w:rsidRPr="00FF5D46">
        <w:rPr>
          <w:rFonts w:ascii="FiraGO Light" w:hAnsi="FiraGO Light" w:cs="FiraGO Light"/>
          <w:lang w:val="is-IS"/>
        </w:rPr>
        <w:t xml:space="preserve"> </w:t>
      </w:r>
      <w:r w:rsidR="004E0C75">
        <w:rPr>
          <w:rFonts w:ascii="FiraGO Light" w:hAnsi="FiraGO Light" w:cs="FiraGO Light"/>
          <w:lang w:val="is-IS"/>
        </w:rPr>
        <w:t>tilefni sé til að fjalla um í leiðbeiningum</w:t>
      </w:r>
      <w:r w:rsidR="00FD16CA" w:rsidRPr="00FF5D46">
        <w:rPr>
          <w:rFonts w:ascii="FiraGO Light" w:hAnsi="FiraGO Light" w:cs="FiraGO Light"/>
        </w:rPr>
        <w:t xml:space="preserve"> um </w:t>
      </w:r>
      <w:r w:rsidR="004E0C75">
        <w:rPr>
          <w:rFonts w:ascii="FiraGO Light" w:hAnsi="FiraGO Light" w:cs="FiraGO Light"/>
          <w:lang w:val="is-IS"/>
        </w:rPr>
        <w:t>hvaða sjónarmið eða viðmið þurfi að leggja til grundvallar þegar</w:t>
      </w:r>
      <w:r w:rsidR="00FD16CA" w:rsidRPr="00FF5D46">
        <w:rPr>
          <w:rFonts w:ascii="FiraGO Light" w:hAnsi="FiraGO Light" w:cs="FiraGO Light"/>
        </w:rPr>
        <w:t xml:space="preserve"> </w:t>
      </w:r>
      <w:r w:rsidR="004E0C75">
        <w:rPr>
          <w:rFonts w:ascii="FiraGO Light" w:hAnsi="FiraGO Light" w:cs="FiraGO Light"/>
          <w:lang w:val="is-IS"/>
        </w:rPr>
        <w:t xml:space="preserve">kemur að </w:t>
      </w:r>
      <w:r w:rsidR="00FD16CA" w:rsidRPr="00FF5D46">
        <w:rPr>
          <w:rFonts w:ascii="FiraGO Light" w:hAnsi="FiraGO Light" w:cs="FiraGO Light"/>
        </w:rPr>
        <w:t>geymslu</w:t>
      </w:r>
      <w:r w:rsidRPr="00FF5D46">
        <w:rPr>
          <w:rFonts w:ascii="FiraGO Light" w:hAnsi="FiraGO Light" w:cs="FiraGO Light"/>
          <w:lang w:val="is-IS"/>
        </w:rPr>
        <w:t xml:space="preserve"> og afhendingu þessara tækja</w:t>
      </w:r>
      <w:r w:rsidR="00FD16CA" w:rsidRPr="00FF5D46">
        <w:rPr>
          <w:rFonts w:ascii="FiraGO Light" w:hAnsi="FiraGO Light" w:cs="FiraGO Light"/>
        </w:rPr>
        <w:t>, og þau sjónarmið sem skólastjórar þurfa að hafa til hliðsjónar þegar verklag er ákveðið.</w:t>
      </w:r>
    </w:p>
    <w:p w14:paraId="2D6DB4EF" w14:textId="7D8B7A75" w:rsidR="004871AF" w:rsidRPr="00FF5D46" w:rsidDel="00957822" w:rsidRDefault="004871AF" w:rsidP="00FD16CA">
      <w:pPr>
        <w:rPr>
          <w:rFonts w:ascii="FiraGO Light" w:hAnsi="FiraGO Light" w:cs="FiraGO Light"/>
          <w:lang w:val="is-IS"/>
        </w:rPr>
      </w:pPr>
      <w:r w:rsidRPr="00FF5D46">
        <w:rPr>
          <w:rFonts w:ascii="FiraGO Light" w:hAnsi="FiraGO Light" w:cs="FiraGO Light"/>
          <w:lang w:val="is-IS"/>
        </w:rPr>
        <w:t xml:space="preserve">Varðandi </w:t>
      </w:r>
      <w:r w:rsidR="00FE0199" w:rsidRPr="00FF5D46">
        <w:rPr>
          <w:rFonts w:ascii="FiraGO Light" w:hAnsi="FiraGO Light" w:cs="FiraGO Light"/>
          <w:lang w:val="is-IS"/>
        </w:rPr>
        <w:t xml:space="preserve">ábendingar um </w:t>
      </w:r>
      <w:r w:rsidRPr="00FF5D46">
        <w:rPr>
          <w:rFonts w:ascii="FiraGO Light" w:hAnsi="FiraGO Light" w:cs="FiraGO Light"/>
          <w:lang w:val="is-IS"/>
        </w:rPr>
        <w:t xml:space="preserve">kostnað og fjárhagsleg áhrif </w:t>
      </w:r>
      <w:r w:rsidR="00FE0199" w:rsidRPr="00FF5D46">
        <w:rPr>
          <w:rFonts w:ascii="FiraGO Light" w:hAnsi="FiraGO Light" w:cs="FiraGO Light"/>
          <w:lang w:val="is-IS"/>
        </w:rPr>
        <w:t xml:space="preserve">sveitarfélaga </w:t>
      </w:r>
      <w:r w:rsidRPr="00FF5D46">
        <w:rPr>
          <w:rFonts w:ascii="FiraGO Light" w:hAnsi="FiraGO Light" w:cs="FiraGO Light"/>
          <w:lang w:val="is-IS"/>
        </w:rPr>
        <w:t>er vísað til umfjöllunar í kafla 2.8.</w:t>
      </w:r>
    </w:p>
    <w:p w14:paraId="7AC39207" w14:textId="787FA447" w:rsidR="00FD16CA" w:rsidRPr="00FF5D46" w:rsidRDefault="00FD16CA">
      <w:pPr>
        <w:rPr>
          <w:rFonts w:ascii="FiraGO Light" w:hAnsi="FiraGO Light" w:cs="FiraGO Light"/>
          <w:lang w:val="is-IS"/>
        </w:rPr>
      </w:pPr>
    </w:p>
    <w:p w14:paraId="52D1EE15" w14:textId="77777777" w:rsidR="00FD16CA" w:rsidRPr="00FF5D46" w:rsidRDefault="00FD16CA" w:rsidP="00AA5DB0">
      <w:pPr>
        <w:pStyle w:val="Fyrirsgn2"/>
        <w:rPr>
          <w:rFonts w:ascii="FiraGO Light" w:hAnsi="FiraGO Light" w:cs="FiraGO Light"/>
        </w:rPr>
      </w:pPr>
      <w:bookmarkStart w:id="6" w:name="_Toc242789340"/>
      <w:r w:rsidRPr="00FF5D46">
        <w:rPr>
          <w:rFonts w:ascii="FiraGO Light" w:hAnsi="FiraGO Light" w:cs="FiraGO Light"/>
        </w:rPr>
        <w:t>2.5 Undanþágur</w:t>
      </w:r>
      <w:bookmarkEnd w:id="6"/>
    </w:p>
    <w:p w14:paraId="5AA7801B"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Sjónarmið umsagnaraðila</w:t>
      </w:r>
    </w:p>
    <w:p w14:paraId="66EA7BE6" w14:textId="13232B68" w:rsidR="00FD16CA" w:rsidRPr="00FF5D46" w:rsidRDefault="00FE0199" w:rsidP="00FD16CA">
      <w:pPr>
        <w:rPr>
          <w:rFonts w:ascii="FiraGO Light" w:hAnsi="FiraGO Light" w:cs="FiraGO Light"/>
        </w:rPr>
      </w:pPr>
      <w:r w:rsidRPr="00FF5D46">
        <w:rPr>
          <w:rFonts w:ascii="FiraGO Light" w:hAnsi="FiraGO Light" w:cs="FiraGO Light"/>
          <w:lang w:val="is-IS"/>
        </w:rPr>
        <w:t>Í meiri hluta umsagna var fjallað um þær undanþágur sem kveðið er á um í 6. gr. reglugerðardraganna.</w:t>
      </w:r>
      <w:r w:rsidR="00FD16CA" w:rsidRPr="00FF5D46">
        <w:rPr>
          <w:rFonts w:ascii="FiraGO Light" w:hAnsi="FiraGO Light" w:cs="FiraGO Light"/>
        </w:rPr>
        <w:t xml:space="preserve"> Umsagnaraðilar taka almennt undir</w:t>
      </w:r>
      <w:r w:rsidRPr="00FF5D46">
        <w:rPr>
          <w:rFonts w:ascii="FiraGO Light" w:hAnsi="FiraGO Light" w:cs="FiraGO Light"/>
          <w:lang w:val="is-IS"/>
        </w:rPr>
        <w:t xml:space="preserve"> mikilvægi þess að kveða á um undanþágur</w:t>
      </w:r>
      <w:r w:rsidR="00FD16CA" w:rsidRPr="00FF5D46">
        <w:rPr>
          <w:rFonts w:ascii="FiraGO Light" w:hAnsi="FiraGO Light" w:cs="FiraGO Light"/>
        </w:rPr>
        <w:t xml:space="preserve"> þegar sérstakar aðstæður eða stuðningsþarfir nemenda krefjast þess. Áhersla er þó lögð á að skilyrði undanþága, framkvæmd þeirra og málsmeðferð verði skýr og samræmd um land allt.</w:t>
      </w:r>
    </w:p>
    <w:p w14:paraId="4CA01C91" w14:textId="430DF862" w:rsidR="00FD16CA" w:rsidRPr="00FF5D46" w:rsidRDefault="00FE0199" w:rsidP="00FD16CA">
      <w:pPr>
        <w:rPr>
          <w:rFonts w:ascii="FiraGO Light" w:hAnsi="FiraGO Light" w:cs="FiraGO Light"/>
        </w:rPr>
      </w:pPr>
      <w:r w:rsidRPr="00FF5D46">
        <w:rPr>
          <w:rFonts w:ascii="FiraGO Light" w:hAnsi="FiraGO Light" w:cs="FiraGO Light"/>
          <w:lang w:val="is-IS"/>
        </w:rPr>
        <w:t xml:space="preserve">Í þó nokkrum umsögnum komu fram áhyggjur er varðar notkun og aðgengi að símum og </w:t>
      </w:r>
      <w:proofErr w:type="spellStart"/>
      <w:r w:rsidRPr="00FF5D46">
        <w:rPr>
          <w:rFonts w:ascii="FiraGO Light" w:hAnsi="FiraGO Light" w:cs="FiraGO Light"/>
          <w:lang w:val="is-IS"/>
        </w:rPr>
        <w:t>snjalltækjum</w:t>
      </w:r>
      <w:proofErr w:type="spellEnd"/>
      <w:r w:rsidRPr="00FF5D46">
        <w:rPr>
          <w:rFonts w:ascii="FiraGO Light" w:hAnsi="FiraGO Light" w:cs="FiraGO Light"/>
          <w:lang w:val="is-IS"/>
        </w:rPr>
        <w:t xml:space="preserve"> sem nýtast sem hjálpar- og stuðningstæki fyrir nemendur á skólatíma og að undanþáguferlið sé of flókið og umfangsmikið. </w:t>
      </w:r>
      <w:r w:rsidR="00D22411" w:rsidRPr="00FF5D46">
        <w:rPr>
          <w:rFonts w:ascii="FiraGO Light" w:hAnsi="FiraGO Light" w:cs="FiraGO Light"/>
          <w:lang w:val="is-IS"/>
        </w:rPr>
        <w:t>Umsagnaraðilar lögðu mikla áherslu á að tryggja notkun og aðgang að tækjunum vegna nemenda með stuðningsþarfir eða þeirra sem nota slík tæki sem hjálpar- eða stuðningstæki. Í dæmaskyni voru</w:t>
      </w:r>
      <w:r w:rsidR="00FD16CA" w:rsidRPr="00FF5D46">
        <w:rPr>
          <w:rFonts w:ascii="FiraGO Light" w:hAnsi="FiraGO Light" w:cs="FiraGO Light"/>
        </w:rPr>
        <w:t xml:space="preserve"> meðal annars</w:t>
      </w:r>
      <w:r w:rsidR="00D22411" w:rsidRPr="00FF5D46">
        <w:rPr>
          <w:rFonts w:ascii="FiraGO Light" w:hAnsi="FiraGO Light" w:cs="FiraGO Light"/>
          <w:lang w:val="is-IS"/>
        </w:rPr>
        <w:t xml:space="preserve"> nefndir</w:t>
      </w:r>
      <w:r w:rsidR="00FD16CA" w:rsidRPr="00FF5D46">
        <w:rPr>
          <w:rFonts w:ascii="FiraGO Light" w:hAnsi="FiraGO Light" w:cs="FiraGO Light"/>
        </w:rPr>
        <w:t xml:space="preserve"> samfelld</w:t>
      </w:r>
      <w:proofErr w:type="spellStart"/>
      <w:r w:rsidR="00D22411" w:rsidRPr="00FF5D46">
        <w:rPr>
          <w:rFonts w:ascii="FiraGO Light" w:hAnsi="FiraGO Light" w:cs="FiraGO Light"/>
          <w:lang w:val="is-IS"/>
        </w:rPr>
        <w:t>ir</w:t>
      </w:r>
      <w:proofErr w:type="spellEnd"/>
      <w:r w:rsidR="00FD16CA" w:rsidRPr="00FF5D46">
        <w:rPr>
          <w:rFonts w:ascii="FiraGO Light" w:hAnsi="FiraGO Light" w:cs="FiraGO Light"/>
        </w:rPr>
        <w:t xml:space="preserve"> blóðsykursmæla</w:t>
      </w:r>
      <w:r w:rsidR="00D22411" w:rsidRPr="00FF5D46">
        <w:rPr>
          <w:rFonts w:ascii="FiraGO Light" w:hAnsi="FiraGO Light" w:cs="FiraGO Light"/>
          <w:lang w:val="is-IS"/>
        </w:rPr>
        <w:t>r</w:t>
      </w:r>
      <w:r w:rsidR="00FD16CA" w:rsidRPr="00FF5D46">
        <w:rPr>
          <w:rFonts w:ascii="FiraGO Light" w:hAnsi="FiraGO Light" w:cs="FiraGO Light"/>
        </w:rPr>
        <w:t>, insúlíndælur, tjáskiptatæki, skipulagsforrit, hljóðdempandi heyrnartól og önnur sérhæfð hjálpartæki. Lagt er til að reglugerðin eða leiðbeiningar með henni skýri sérstaklega hvernig þessum tilvikum verði mætt og að framkvæmd undanþága verði samræmd milli skóla.</w:t>
      </w:r>
      <w:r w:rsidR="00F85FF0" w:rsidRPr="00FF5D46">
        <w:rPr>
          <w:rFonts w:ascii="FiraGO Light" w:hAnsi="FiraGO Light" w:cs="FiraGO Light"/>
          <w:lang w:val="is-IS"/>
        </w:rPr>
        <w:t xml:space="preserve"> Þá þurfi að skýra ákvæði um undanþágur </w:t>
      </w:r>
      <w:r w:rsidR="00340027" w:rsidRPr="00FF5D46">
        <w:rPr>
          <w:rFonts w:ascii="FiraGO Light" w:hAnsi="FiraGO Light" w:cs="FiraGO Light"/>
          <w:lang w:val="is-IS"/>
        </w:rPr>
        <w:t>þannig að</w:t>
      </w:r>
      <w:r w:rsidR="00F85FF0" w:rsidRPr="00FF5D46">
        <w:rPr>
          <w:rFonts w:ascii="FiraGO Light" w:hAnsi="FiraGO Light" w:cs="FiraGO Light"/>
          <w:lang w:val="is-IS"/>
        </w:rPr>
        <w:t xml:space="preserve"> þær</w:t>
      </w:r>
      <w:r w:rsidR="00340027" w:rsidRPr="00FF5D46">
        <w:rPr>
          <w:rFonts w:ascii="FiraGO Light" w:hAnsi="FiraGO Light" w:cs="FiraGO Light"/>
          <w:lang w:val="is-IS"/>
        </w:rPr>
        <w:t xml:space="preserve"> geti jafnframt </w:t>
      </w:r>
      <w:r w:rsidR="00F85FF0" w:rsidRPr="00FF5D46">
        <w:rPr>
          <w:rFonts w:ascii="FiraGO Light" w:hAnsi="FiraGO Light" w:cs="FiraGO Light"/>
          <w:lang w:val="is-IS"/>
        </w:rPr>
        <w:t xml:space="preserve">átt við um vörslu tækjanna en ekki einungis </w:t>
      </w:r>
      <w:r w:rsidR="000809A7" w:rsidRPr="00FF5D46">
        <w:rPr>
          <w:rFonts w:ascii="FiraGO Light" w:hAnsi="FiraGO Light" w:cs="FiraGO Light"/>
          <w:lang w:val="is-IS"/>
        </w:rPr>
        <w:t xml:space="preserve">um </w:t>
      </w:r>
      <w:r w:rsidR="00F85FF0" w:rsidRPr="00FF5D46">
        <w:rPr>
          <w:rFonts w:ascii="FiraGO Light" w:hAnsi="FiraGO Light" w:cs="FiraGO Light"/>
          <w:lang w:val="is-IS"/>
        </w:rPr>
        <w:t>notkun þeirra.</w:t>
      </w:r>
    </w:p>
    <w:p w14:paraId="3574C3BD" w14:textId="77777777" w:rsidR="00FD16CA" w:rsidRPr="00FF5D46" w:rsidRDefault="00FD16CA" w:rsidP="00FD16CA">
      <w:pPr>
        <w:rPr>
          <w:rFonts w:ascii="FiraGO Light" w:hAnsi="FiraGO Light" w:cs="FiraGO Light"/>
        </w:rPr>
      </w:pPr>
      <w:r w:rsidRPr="00FF5D46">
        <w:rPr>
          <w:rFonts w:ascii="FiraGO Light" w:hAnsi="FiraGO Light" w:cs="FiraGO Light"/>
        </w:rPr>
        <w:t>Í nokkrum umsögnum er jafnframt bent á að skýra þurfi betur málsmeðferð undanþágna, þar á meðal hvaða upplýsingar þurfi að liggja fyrir, hver taki ákvörðun, hvernig skráningu skuli háttað og hvort þörf sé á nánari reglum um endurskoðun undanþága eða meðferð brýnna erinda.</w:t>
      </w:r>
    </w:p>
    <w:p w14:paraId="5B85F410" w14:textId="77777777" w:rsidR="00FD16CA" w:rsidRPr="00FF5D46" w:rsidRDefault="00FD16CA" w:rsidP="00FD16CA">
      <w:pPr>
        <w:rPr>
          <w:rFonts w:ascii="FiraGO Light" w:hAnsi="FiraGO Light" w:cs="FiraGO Light"/>
        </w:rPr>
      </w:pPr>
      <w:r w:rsidRPr="00FF5D46">
        <w:rPr>
          <w:rFonts w:ascii="FiraGO Light" w:hAnsi="FiraGO Light" w:cs="FiraGO Light"/>
        </w:rPr>
        <w:t>Sveitarfélög og Samband íslenskra sveitarfélaga benda einnig á að skoða þurfi hvort aðrir en skólastjórar geti, við afmarkaðar aðstæður, tekið ákvarðanir um undanþágur, einkum í frístundaheimilum eða þegar um daglega framkvæmd er að ræða.</w:t>
      </w:r>
    </w:p>
    <w:p w14:paraId="3CF0F1D0"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Viðbrögð ráðuneytisins</w:t>
      </w:r>
    </w:p>
    <w:p w14:paraId="027996E7" w14:textId="199983B8" w:rsidR="00FD16CA" w:rsidRPr="00FF5D46" w:rsidRDefault="00FD16CA" w:rsidP="00FD16CA">
      <w:pPr>
        <w:rPr>
          <w:rFonts w:ascii="FiraGO Light" w:hAnsi="FiraGO Light" w:cs="FiraGO Light"/>
          <w:lang w:val="is-IS"/>
        </w:rPr>
      </w:pPr>
      <w:r w:rsidRPr="00FF5D46">
        <w:rPr>
          <w:rFonts w:ascii="FiraGO Light" w:hAnsi="FiraGO Light" w:cs="FiraGO Light"/>
        </w:rPr>
        <w:t xml:space="preserve">Ráðuneytið </w:t>
      </w:r>
      <w:r w:rsidR="00D22411" w:rsidRPr="00FF5D46">
        <w:rPr>
          <w:rFonts w:ascii="FiraGO Light" w:hAnsi="FiraGO Light" w:cs="FiraGO Light"/>
          <w:lang w:val="is-IS"/>
        </w:rPr>
        <w:t>tekur undir framangreind sjónarmið og mikilvægi þess að tryggja að ferlið verði einfalt í framkvæmd og það sé ákveðið svigrúm innan skóla og frístundaheimila þegar um er að ræða framangreind tilvik.</w:t>
      </w:r>
    </w:p>
    <w:p w14:paraId="3D7A2186" w14:textId="72E8D826" w:rsidR="00D22411" w:rsidRPr="00FF5D46" w:rsidRDefault="00D22411" w:rsidP="00FD16CA">
      <w:pPr>
        <w:rPr>
          <w:rFonts w:ascii="FiraGO Light" w:hAnsi="FiraGO Light" w:cs="FiraGO Light"/>
          <w:lang w:val="is-IS"/>
        </w:rPr>
      </w:pPr>
      <w:r w:rsidRPr="00FF5D46">
        <w:rPr>
          <w:rFonts w:ascii="FiraGO Light" w:hAnsi="FiraGO Light" w:cs="FiraGO Light"/>
          <w:lang w:val="is-IS"/>
        </w:rPr>
        <w:t xml:space="preserve">Í ljósi þess er lagt til að meginreglan um notkun og aðgengi að síma og </w:t>
      </w:r>
      <w:proofErr w:type="spellStart"/>
      <w:r w:rsidRPr="00FF5D46">
        <w:rPr>
          <w:rFonts w:ascii="FiraGO Light" w:hAnsi="FiraGO Light" w:cs="FiraGO Light"/>
          <w:lang w:val="is-IS"/>
        </w:rPr>
        <w:t>snjalltæki</w:t>
      </w:r>
      <w:proofErr w:type="spellEnd"/>
      <w:r w:rsidRPr="00FF5D46">
        <w:rPr>
          <w:rFonts w:ascii="FiraGO Light" w:hAnsi="FiraGO Light" w:cs="FiraGO Light"/>
          <w:lang w:val="is-IS"/>
        </w:rPr>
        <w:t xml:space="preserve"> eigi ekki við þegar notkunin, aðgangurinn eða geymslan er nauðsynleg vegna stuðningsþarf</w:t>
      </w:r>
      <w:r w:rsidR="008E3A84" w:rsidRPr="00FF5D46">
        <w:rPr>
          <w:rFonts w:ascii="FiraGO Light" w:hAnsi="FiraGO Light" w:cs="FiraGO Light"/>
          <w:lang w:val="is-IS"/>
        </w:rPr>
        <w:t>a</w:t>
      </w:r>
      <w:r w:rsidRPr="00FF5D46">
        <w:rPr>
          <w:rFonts w:ascii="FiraGO Light" w:hAnsi="FiraGO Light" w:cs="FiraGO Light"/>
          <w:lang w:val="is-IS"/>
        </w:rPr>
        <w:t xml:space="preserve"> nemanda og þegar tæki er notað sem hjálpar- eða stuðningstæki. Þá er lagt til að tilkynnt verði til skóla eða frístundaheimilis um stuðningsþarfir eða hjálpar- eða stuðningstæki en alla jafna ættu þessar upplýsingar um nemanda að liggja fyrir hjá viðkomandi skóla eða frístundaheimili. Þá er jafnframt lagt til að skóli eða frístundaheimili hafi ákveðið samráð við </w:t>
      </w:r>
      <w:r w:rsidRPr="00FF5D46">
        <w:rPr>
          <w:rFonts w:ascii="FiraGO Light" w:hAnsi="FiraGO Light" w:cs="FiraGO Light"/>
          <w:lang w:val="is-IS"/>
        </w:rPr>
        <w:lastRenderedPageBreak/>
        <w:t>nemanda og foreldra til þess að ákveða nánara fyrirkomulag um notkunina, aðgengi eða geymslu tækis. Gert er ráð fyrir að</w:t>
      </w:r>
      <w:r w:rsidR="0010410B">
        <w:rPr>
          <w:rFonts w:ascii="FiraGO Light" w:hAnsi="FiraGO Light" w:cs="FiraGO Light"/>
          <w:lang w:val="is-IS"/>
        </w:rPr>
        <w:t xml:space="preserve"> í leiðbeiningum verði fjallað um þau sjónarmið sem gott er að leggja til grundvallar þegar skólar og frístundaheimili útfæra nánar verklag vegna undanþága</w:t>
      </w:r>
      <w:r w:rsidRPr="00FF5D46">
        <w:rPr>
          <w:rFonts w:ascii="FiraGO Light" w:hAnsi="FiraGO Light" w:cs="FiraGO Light"/>
          <w:lang w:val="is-IS"/>
        </w:rPr>
        <w:t>.</w:t>
      </w:r>
    </w:p>
    <w:p w14:paraId="5FF94960" w14:textId="1085CF33" w:rsidR="00D22411" w:rsidRPr="00FF5D46" w:rsidRDefault="00D22411" w:rsidP="00FD16CA">
      <w:pPr>
        <w:rPr>
          <w:rFonts w:ascii="FiraGO Light" w:hAnsi="FiraGO Light" w:cs="FiraGO Light"/>
          <w:lang w:val="is-IS"/>
        </w:rPr>
      </w:pPr>
      <w:r w:rsidRPr="00FF5D46">
        <w:rPr>
          <w:rFonts w:ascii="FiraGO Light" w:hAnsi="FiraGO Light" w:cs="FiraGO Light"/>
          <w:lang w:val="is-IS"/>
        </w:rPr>
        <w:t xml:space="preserve">Þá er einnig unnt að veita tímabundnar og rökstuddar undanþágur með hliðsjón af þörfum nemenda eða í samráði við nemendur </w:t>
      </w:r>
      <w:r w:rsidR="008E3A84" w:rsidRPr="00FF5D46">
        <w:rPr>
          <w:rFonts w:ascii="FiraGO Light" w:hAnsi="FiraGO Light" w:cs="FiraGO Light"/>
          <w:lang w:val="is-IS"/>
        </w:rPr>
        <w:t xml:space="preserve">og </w:t>
      </w:r>
      <w:r w:rsidRPr="00FF5D46">
        <w:rPr>
          <w:rFonts w:ascii="FiraGO Light" w:hAnsi="FiraGO Light" w:cs="FiraGO Light"/>
          <w:lang w:val="is-IS"/>
        </w:rPr>
        <w:t>þær undanþágur séu til þess fallnar að ná markmiðum reglugerðarinnar.</w:t>
      </w:r>
    </w:p>
    <w:p w14:paraId="266FC42E" w14:textId="77777777" w:rsidR="00FD16CA" w:rsidRPr="00FF5D46" w:rsidRDefault="00FD16CA" w:rsidP="00FD16CA">
      <w:pPr>
        <w:rPr>
          <w:rFonts w:ascii="FiraGO Light" w:hAnsi="FiraGO Light" w:cs="FiraGO Light"/>
          <w:b/>
          <w:bCs/>
          <w:lang w:val="is-IS"/>
        </w:rPr>
      </w:pPr>
    </w:p>
    <w:p w14:paraId="49013839" w14:textId="20C055BA" w:rsidR="00FD16CA" w:rsidRPr="00FF5D46" w:rsidRDefault="00FD16CA" w:rsidP="006B3E99">
      <w:pPr>
        <w:pStyle w:val="Fyrirsgn2"/>
        <w:rPr>
          <w:rFonts w:ascii="FiraGO Light" w:hAnsi="FiraGO Light" w:cs="FiraGO Light"/>
          <w:lang w:val="is-IS"/>
        </w:rPr>
      </w:pPr>
      <w:bookmarkStart w:id="7" w:name="_Toc242789341"/>
      <w:r w:rsidRPr="00FF5D46">
        <w:rPr>
          <w:rFonts w:ascii="FiraGO Light" w:hAnsi="FiraGO Light" w:cs="FiraGO Light"/>
        </w:rPr>
        <w:t>2.6 Innleiðing</w:t>
      </w:r>
      <w:r w:rsidR="00142CB7" w:rsidRPr="00FF5D46">
        <w:rPr>
          <w:rFonts w:ascii="FiraGO Light" w:hAnsi="FiraGO Light" w:cs="FiraGO Light"/>
          <w:lang w:val="is-IS"/>
        </w:rPr>
        <w:t>,</w:t>
      </w:r>
      <w:r w:rsidRPr="00FF5D46">
        <w:rPr>
          <w:rFonts w:ascii="FiraGO Light" w:hAnsi="FiraGO Light" w:cs="FiraGO Light"/>
        </w:rPr>
        <w:t xml:space="preserve"> framkvæmd</w:t>
      </w:r>
      <w:r w:rsidR="0087775E" w:rsidRPr="00FF5D46">
        <w:rPr>
          <w:rFonts w:ascii="FiraGO Light" w:hAnsi="FiraGO Light" w:cs="FiraGO Light"/>
          <w:lang w:val="is-IS"/>
        </w:rPr>
        <w:t xml:space="preserve"> og gildistaka</w:t>
      </w:r>
      <w:bookmarkEnd w:id="7"/>
    </w:p>
    <w:p w14:paraId="4ED6CD2E"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Sjónarmið umsagnaraðila</w:t>
      </w:r>
    </w:p>
    <w:p w14:paraId="218A3BD3" w14:textId="77777777" w:rsidR="00FD16CA" w:rsidRPr="00FF5D46" w:rsidRDefault="00FD16CA" w:rsidP="00FD16CA">
      <w:pPr>
        <w:rPr>
          <w:rFonts w:ascii="FiraGO Light" w:hAnsi="FiraGO Light" w:cs="FiraGO Light"/>
        </w:rPr>
      </w:pPr>
      <w:r w:rsidRPr="00FF5D46">
        <w:rPr>
          <w:rFonts w:ascii="FiraGO Light" w:hAnsi="FiraGO Light" w:cs="FiraGO Light"/>
        </w:rPr>
        <w:t>Mikill fjöldi umsagna fjallar um innleiðingu reglugerðarinnar og leggur áherslu á að vel takist til við undirbúning hennar.</w:t>
      </w:r>
    </w:p>
    <w:p w14:paraId="4F25C686" w14:textId="697214F5" w:rsidR="00FD16CA" w:rsidRPr="00FF5D46" w:rsidRDefault="00040AD7" w:rsidP="00FD16CA">
      <w:pPr>
        <w:rPr>
          <w:rFonts w:ascii="FiraGO Light" w:hAnsi="FiraGO Light" w:cs="FiraGO Light"/>
          <w:lang w:val="is-IS"/>
        </w:rPr>
      </w:pPr>
      <w:r w:rsidRPr="00FF5D46">
        <w:rPr>
          <w:rFonts w:ascii="FiraGO Light" w:hAnsi="FiraGO Light" w:cs="FiraGO Light"/>
          <w:lang w:val="is-IS"/>
        </w:rPr>
        <w:t>Meiri hluta umsagnaraðila</w:t>
      </w:r>
      <w:r w:rsidR="00FD16CA" w:rsidRPr="00FF5D46">
        <w:rPr>
          <w:rFonts w:ascii="FiraGO Light" w:hAnsi="FiraGO Light" w:cs="FiraGO Light"/>
        </w:rPr>
        <w:t xml:space="preserve"> leggja áherslu á að innleiðing reglugerðarinnar byggist á góðu samstarfi skóla, foreldra, nemenda og starfsfólks. Bent er á að reglur einar og sér skili ekki þeim árangri sem að er stefnt nema þeim fylgi markviss upplýsingagjöf, fræðsla og samráð.</w:t>
      </w:r>
    </w:p>
    <w:p w14:paraId="685EFC4E" w14:textId="502F46D8" w:rsidR="00750736" w:rsidRPr="00FF5D46" w:rsidRDefault="00750736" w:rsidP="00FD16CA">
      <w:pPr>
        <w:rPr>
          <w:rFonts w:ascii="FiraGO Light" w:hAnsi="FiraGO Light" w:cs="FiraGO Light"/>
          <w:lang w:val="is-IS"/>
        </w:rPr>
      </w:pPr>
      <w:r w:rsidRPr="00FF5D46">
        <w:rPr>
          <w:rFonts w:ascii="FiraGO Light" w:hAnsi="FiraGO Light" w:cs="FiraGO Light"/>
          <w:lang w:val="is-IS"/>
        </w:rPr>
        <w:t xml:space="preserve">Í umsögnum koma jafnframt fram athugasemdir við að ekki sé kveðið sérstaklega á um innleiðingu reglugerðarinnar m.t.t. </w:t>
      </w:r>
      <w:r w:rsidR="0087775E" w:rsidRPr="00FF5D46">
        <w:rPr>
          <w:rFonts w:ascii="FiraGO Light" w:hAnsi="FiraGO Light" w:cs="FiraGO Light"/>
          <w:lang w:val="is-IS"/>
        </w:rPr>
        <w:t>starfs frístundaheimila</w:t>
      </w:r>
      <w:r w:rsidRPr="00FF5D46">
        <w:rPr>
          <w:rFonts w:ascii="FiraGO Light" w:hAnsi="FiraGO Light" w:cs="FiraGO Light"/>
          <w:lang w:val="is-IS"/>
        </w:rPr>
        <w:t>.</w:t>
      </w:r>
    </w:p>
    <w:p w14:paraId="773DD758" w14:textId="77777777" w:rsidR="00FD16CA" w:rsidRPr="00FF5D46" w:rsidRDefault="00FD16CA" w:rsidP="00FD16CA">
      <w:pPr>
        <w:rPr>
          <w:rFonts w:ascii="FiraGO Light" w:hAnsi="FiraGO Light" w:cs="FiraGO Light"/>
        </w:rPr>
      </w:pPr>
      <w:r w:rsidRPr="00FF5D46">
        <w:rPr>
          <w:rFonts w:ascii="FiraGO Light" w:hAnsi="FiraGO Light" w:cs="FiraGO Light"/>
        </w:rPr>
        <w:t>Í nokkrum umsögnum er bent á að skólar þurfi hæfilegan undirbúningstíma áður en reglugerðin tekur gildi. Þar er meðal annars vísað til þess að móta þurfi verklag, kynna reglurnar fyrir skólasamfélaginu og koma upp nauðsynlegri aðstöðu áður en reglugerðin verður að fullu innleidd.</w:t>
      </w:r>
    </w:p>
    <w:p w14:paraId="1A7B54EA" w14:textId="03606772" w:rsidR="00FD16CA" w:rsidRPr="00FF5D46" w:rsidRDefault="00FD16CA" w:rsidP="00FD16CA">
      <w:pPr>
        <w:rPr>
          <w:rFonts w:ascii="FiraGO Light" w:hAnsi="FiraGO Light" w:cs="FiraGO Light"/>
          <w:lang w:val="is-IS"/>
        </w:rPr>
      </w:pPr>
      <w:r w:rsidRPr="00FF5D46">
        <w:rPr>
          <w:rFonts w:ascii="FiraGO Light" w:hAnsi="FiraGO Light" w:cs="FiraGO Light"/>
        </w:rPr>
        <w:t xml:space="preserve">Einnig er lögð áhersla á að </w:t>
      </w:r>
      <w:r w:rsidR="00107644" w:rsidRPr="00FF5D46">
        <w:rPr>
          <w:rFonts w:ascii="FiraGO Light" w:hAnsi="FiraGO Light" w:cs="FiraGO Light"/>
          <w:lang w:val="is-IS"/>
        </w:rPr>
        <w:t xml:space="preserve">öll viðbrögð verði samræmd, hófleg og í uppeldislegum tilgangi og að brot á reglum um síma og </w:t>
      </w:r>
      <w:proofErr w:type="spellStart"/>
      <w:r w:rsidR="00107644" w:rsidRPr="00FF5D46">
        <w:rPr>
          <w:rFonts w:ascii="FiraGO Light" w:hAnsi="FiraGO Light" w:cs="FiraGO Light"/>
          <w:lang w:val="is-IS"/>
        </w:rPr>
        <w:t>snjalltæki</w:t>
      </w:r>
      <w:proofErr w:type="spellEnd"/>
      <w:r w:rsidR="00107644" w:rsidRPr="00FF5D46">
        <w:rPr>
          <w:rFonts w:ascii="FiraGO Light" w:hAnsi="FiraGO Light" w:cs="FiraGO Light"/>
          <w:lang w:val="is-IS"/>
        </w:rPr>
        <w:t xml:space="preserve"> leiði ekki til </w:t>
      </w:r>
      <w:proofErr w:type="spellStart"/>
      <w:r w:rsidR="00107644" w:rsidRPr="00FF5D46">
        <w:rPr>
          <w:rFonts w:ascii="FiraGO Light" w:hAnsi="FiraGO Light" w:cs="FiraGO Light"/>
          <w:lang w:val="is-IS"/>
        </w:rPr>
        <w:t>óþarflegra</w:t>
      </w:r>
      <w:proofErr w:type="spellEnd"/>
      <w:r w:rsidR="00107644" w:rsidRPr="00FF5D46">
        <w:rPr>
          <w:rFonts w:ascii="FiraGO Light" w:hAnsi="FiraGO Light" w:cs="FiraGO Light"/>
          <w:lang w:val="is-IS"/>
        </w:rPr>
        <w:t xml:space="preserve"> þungra eða íþyngjandi </w:t>
      </w:r>
      <w:proofErr w:type="spellStart"/>
      <w:r w:rsidR="00107644" w:rsidRPr="00FF5D46">
        <w:rPr>
          <w:rFonts w:ascii="FiraGO Light" w:hAnsi="FiraGO Light" w:cs="FiraGO Light"/>
          <w:lang w:val="is-IS"/>
        </w:rPr>
        <w:t>agaviðbragða</w:t>
      </w:r>
      <w:proofErr w:type="spellEnd"/>
      <w:r w:rsidR="00107644" w:rsidRPr="00FF5D46">
        <w:rPr>
          <w:rFonts w:ascii="FiraGO Light" w:hAnsi="FiraGO Light" w:cs="FiraGO Light"/>
          <w:lang w:val="is-IS"/>
        </w:rPr>
        <w:t>, heldur verði unnið með nemendum og foreldrum á grundvelli samtals, leiðsagnar og skýrra reglna.</w:t>
      </w:r>
    </w:p>
    <w:p w14:paraId="087557EC"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Viðbrögð ráðuneytisins</w:t>
      </w:r>
    </w:p>
    <w:p w14:paraId="4D9B37B6" w14:textId="1236DB29" w:rsidR="00FD16CA" w:rsidRPr="00FF5D46" w:rsidRDefault="00FD16CA" w:rsidP="00FD16CA">
      <w:pPr>
        <w:rPr>
          <w:rFonts w:ascii="FiraGO Light" w:hAnsi="FiraGO Light" w:cs="FiraGO Light"/>
          <w:lang w:val="is-IS"/>
        </w:rPr>
      </w:pPr>
      <w:r w:rsidRPr="00FF5D46">
        <w:rPr>
          <w:rFonts w:ascii="FiraGO Light" w:hAnsi="FiraGO Light" w:cs="FiraGO Light"/>
        </w:rPr>
        <w:t>Ráðuneytið tekur undir að farsæl innleiðing reglugerðarinnar byggist á samráði, góðri upplýsingagjöf og sameiginlegri ábyrgð skólasamfélagsins.</w:t>
      </w:r>
      <w:r w:rsidR="00107644" w:rsidRPr="00FF5D46">
        <w:rPr>
          <w:rFonts w:ascii="FiraGO Light" w:hAnsi="FiraGO Light" w:cs="FiraGO Light"/>
          <w:lang w:val="is-IS"/>
        </w:rPr>
        <w:t xml:space="preserve"> Til að veita skólum og frístundaheimilum ákveðið svigrúm til aðlögunar og undirbúnings er lagt til að í 9. gr. reglugerðarinnar verði kveðið á um að eftirfylgni ráðuneytisins með framkvæmd reglugerðarinnar hefjist frá og með 1. janúar 2027. Þá mun ráðuneytið leggja</w:t>
      </w:r>
      <w:r w:rsidRPr="00FF5D46">
        <w:rPr>
          <w:rFonts w:ascii="FiraGO Light" w:hAnsi="FiraGO Light" w:cs="FiraGO Light"/>
        </w:rPr>
        <w:t xml:space="preserve"> áhersl</w:t>
      </w:r>
      <w:r w:rsidR="00107644" w:rsidRPr="00FF5D46">
        <w:rPr>
          <w:rFonts w:ascii="FiraGO Light" w:hAnsi="FiraGO Light" w:cs="FiraGO Light"/>
          <w:lang w:val="is-IS"/>
        </w:rPr>
        <w:t>u</w:t>
      </w:r>
      <w:r w:rsidRPr="00FF5D46">
        <w:rPr>
          <w:rFonts w:ascii="FiraGO Light" w:hAnsi="FiraGO Light" w:cs="FiraGO Light"/>
        </w:rPr>
        <w:t xml:space="preserve"> á útgáfu leiðbeininga um framkvæmd reglugerðarinnar. Leiðbeiningunum er ætlað að styðja skóla</w:t>
      </w:r>
      <w:r w:rsidR="00D90CE2" w:rsidRPr="00FF5D46">
        <w:rPr>
          <w:rFonts w:ascii="FiraGO Light" w:hAnsi="FiraGO Light" w:cs="FiraGO Light"/>
          <w:lang w:val="is-IS"/>
        </w:rPr>
        <w:t xml:space="preserve"> og frístundaheimili</w:t>
      </w:r>
      <w:r w:rsidRPr="00FF5D46">
        <w:rPr>
          <w:rFonts w:ascii="FiraGO Light" w:hAnsi="FiraGO Light" w:cs="FiraGO Light"/>
        </w:rPr>
        <w:t xml:space="preserve"> við undirbúning, framkvæmd, upplýsingagjöf og reglulegt mat á framkvæmd reglugerðarinnar.</w:t>
      </w:r>
      <w:r w:rsidR="009C05BC" w:rsidRPr="00FF5D46">
        <w:rPr>
          <w:rFonts w:ascii="FiraGO Light" w:hAnsi="FiraGO Light" w:cs="FiraGO Light"/>
          <w:lang w:val="is-IS"/>
        </w:rPr>
        <w:t xml:space="preserve"> </w:t>
      </w:r>
    </w:p>
    <w:p w14:paraId="0562518F" w14:textId="7F7877FA" w:rsidR="0087775E" w:rsidRPr="00FF5D46" w:rsidRDefault="00107644" w:rsidP="00FD16CA">
      <w:pPr>
        <w:rPr>
          <w:rFonts w:ascii="FiraGO Light" w:hAnsi="FiraGO Light" w:cs="FiraGO Light"/>
          <w:lang w:val="is-IS"/>
        </w:rPr>
      </w:pPr>
      <w:r w:rsidRPr="00FF5D46">
        <w:rPr>
          <w:rFonts w:ascii="FiraGO Light" w:hAnsi="FiraGO Light" w:cs="FiraGO Light"/>
          <w:lang w:val="is-IS"/>
        </w:rPr>
        <w:t>Þá tekur ráðuneytið undir þá ábendingu á að reglugerðin byggist á leiðsögn og uppeldisfræðilegri nálgun. Í 8. gr. reglugerðarinnar er vísað til reglugerðar um ábyrgð og skyldur aðila skólasamfélagsins, nr. 1040/2011, sem leggur áherslu á framangreind sjónarmið, þ. á m. er varðar meðalhóf, samræmi í viðbrögðum og til aðstæðna hvers og eins.</w:t>
      </w:r>
    </w:p>
    <w:p w14:paraId="6307E740" w14:textId="76EA03B2" w:rsidR="0087775E" w:rsidRPr="00FF5D46" w:rsidRDefault="0087775E" w:rsidP="00FD16CA">
      <w:pPr>
        <w:rPr>
          <w:rFonts w:ascii="FiraGO Light" w:hAnsi="FiraGO Light" w:cs="FiraGO Light"/>
        </w:rPr>
      </w:pPr>
      <w:r w:rsidRPr="00FF5D46">
        <w:rPr>
          <w:rFonts w:ascii="FiraGO Light" w:hAnsi="FiraGO Light" w:cs="FiraGO Light"/>
          <w:lang w:val="is-IS"/>
        </w:rPr>
        <w:t>Varðandi ábendingar um frístundaheimili er vísað til umfjöllunar í kafla 2.3.</w:t>
      </w:r>
    </w:p>
    <w:p w14:paraId="4A421C10" w14:textId="77777777" w:rsidR="00FD16CA" w:rsidRPr="00FF5D46" w:rsidRDefault="00FD16CA" w:rsidP="00FD16CA">
      <w:pPr>
        <w:rPr>
          <w:rFonts w:ascii="FiraGO Light" w:hAnsi="FiraGO Light" w:cs="FiraGO Light"/>
          <w:b/>
          <w:bCs/>
          <w:lang w:val="is-IS"/>
        </w:rPr>
      </w:pPr>
    </w:p>
    <w:p w14:paraId="7B2BADF1" w14:textId="28C5E07E" w:rsidR="00FD16CA" w:rsidRPr="00FF5D46" w:rsidRDefault="00FD16CA" w:rsidP="006B3E99">
      <w:pPr>
        <w:pStyle w:val="Fyrirsgn2"/>
        <w:rPr>
          <w:rFonts w:ascii="FiraGO Light" w:hAnsi="FiraGO Light" w:cs="FiraGO Light"/>
        </w:rPr>
      </w:pPr>
      <w:bookmarkStart w:id="8" w:name="_Toc242789342"/>
      <w:r w:rsidRPr="00FF5D46">
        <w:rPr>
          <w:rFonts w:ascii="FiraGO Light" w:hAnsi="FiraGO Light" w:cs="FiraGO Light"/>
        </w:rPr>
        <w:lastRenderedPageBreak/>
        <w:t>2.7 Samráð við nemendur, foreldra og skólasamfélagið</w:t>
      </w:r>
      <w:bookmarkEnd w:id="8"/>
    </w:p>
    <w:p w14:paraId="55BCF687"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Sjónarmið umsagnaraðila</w:t>
      </w:r>
    </w:p>
    <w:p w14:paraId="4D4A7C2C" w14:textId="77777777" w:rsidR="00FD16CA" w:rsidRPr="00FF5D46" w:rsidRDefault="00FD16CA" w:rsidP="00FD16CA">
      <w:pPr>
        <w:rPr>
          <w:rFonts w:ascii="FiraGO Light" w:hAnsi="FiraGO Light" w:cs="FiraGO Light"/>
        </w:rPr>
      </w:pPr>
      <w:r w:rsidRPr="00FF5D46">
        <w:rPr>
          <w:rFonts w:ascii="FiraGO Light" w:hAnsi="FiraGO Light" w:cs="FiraGO Light"/>
        </w:rPr>
        <w:t>Í fjölmörgum umsögnum er lögð áhersla á mikilvægi samráðs við nemendur, foreldra og starfsfólk við innleiðingu reglugerðarinnar.</w:t>
      </w:r>
    </w:p>
    <w:p w14:paraId="3D8A89BD" w14:textId="77777777" w:rsidR="00FD16CA" w:rsidRPr="00FF5D46" w:rsidRDefault="00FD16CA" w:rsidP="00FD16CA">
      <w:pPr>
        <w:rPr>
          <w:rFonts w:ascii="FiraGO Light" w:hAnsi="FiraGO Light" w:cs="FiraGO Light"/>
        </w:rPr>
      </w:pPr>
      <w:r w:rsidRPr="00FF5D46">
        <w:rPr>
          <w:rFonts w:ascii="FiraGO Light" w:hAnsi="FiraGO Light" w:cs="FiraGO Light"/>
        </w:rPr>
        <w:t>Umboðsmaður barna, Barnaheill og Ungheill ásamt Reykjavíkurráði ungmenna leggja sérstaka áherslu á rétt barna til þátttöku samkvæmt Barnasáttmála Sameinuðu þjóðanna. Bent er á að þátttaka nemenda felist ekki aðeins í því að þeir fái að tjá sig heldur einnig að sjónarmið þeirra hafi raunveruleg áhrif á framkvæmd reglugerðarinnar.</w:t>
      </w:r>
    </w:p>
    <w:p w14:paraId="06D2E4C4" w14:textId="77777777" w:rsidR="00FD16CA" w:rsidRPr="00FF5D46" w:rsidRDefault="00FD16CA" w:rsidP="00FD16CA">
      <w:pPr>
        <w:rPr>
          <w:rFonts w:ascii="FiraGO Light" w:hAnsi="FiraGO Light" w:cs="FiraGO Light"/>
        </w:rPr>
      </w:pPr>
      <w:r w:rsidRPr="00FF5D46">
        <w:rPr>
          <w:rFonts w:ascii="FiraGO Light" w:hAnsi="FiraGO Light" w:cs="FiraGO Light"/>
        </w:rPr>
        <w:t>Foreldrasamtök leggja jafnframt ríka áherslu á að foreldrar séu virkir þátttakendur í innleiðingunni og að reglugerðin verði studd með markvissri upplýsingagjöf og fræðslu til alls skólasamfélagsins.</w:t>
      </w:r>
    </w:p>
    <w:p w14:paraId="639EE328" w14:textId="77777777" w:rsidR="00FD16CA" w:rsidRPr="00FF5D46" w:rsidRDefault="00FD16CA" w:rsidP="00FD16CA">
      <w:pPr>
        <w:rPr>
          <w:rFonts w:ascii="FiraGO Light" w:hAnsi="FiraGO Light" w:cs="FiraGO Light"/>
        </w:rPr>
      </w:pPr>
      <w:r w:rsidRPr="00FF5D46">
        <w:rPr>
          <w:rFonts w:ascii="FiraGO Light" w:hAnsi="FiraGO Light" w:cs="FiraGO Light"/>
        </w:rPr>
        <w:t>Nokkur sveitarfélög benda einnig á að reynsla þeirra skóla sem þegar hafa innleitt símafrí geti nýst öðrum skólum við framkvæmd reglugerðarinnar.</w:t>
      </w:r>
    </w:p>
    <w:p w14:paraId="617D58F6"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Viðbrögð ráðuneytisins</w:t>
      </w:r>
    </w:p>
    <w:p w14:paraId="29171A69" w14:textId="57A36D7D" w:rsidR="00FD16CA" w:rsidRPr="00FF5D46" w:rsidRDefault="00FD16CA" w:rsidP="00FD16CA">
      <w:pPr>
        <w:rPr>
          <w:rFonts w:ascii="FiraGO Light" w:hAnsi="FiraGO Light" w:cs="FiraGO Light"/>
        </w:rPr>
      </w:pPr>
      <w:r w:rsidRPr="00FF5D46">
        <w:rPr>
          <w:rFonts w:ascii="FiraGO Light" w:hAnsi="FiraGO Light" w:cs="FiraGO Light"/>
        </w:rPr>
        <w:t>Ráðuneytið tekur undir mikilvægi virkrar þátttöku skólasamfélagsins við innleiðingu reglugerðarinnar</w:t>
      </w:r>
      <w:r w:rsidR="00862345" w:rsidRPr="00FF5D46">
        <w:rPr>
          <w:rFonts w:ascii="FiraGO Light" w:hAnsi="FiraGO Light" w:cs="FiraGO Light"/>
          <w:lang w:val="is-IS"/>
        </w:rPr>
        <w:t xml:space="preserve"> </w:t>
      </w:r>
      <w:r w:rsidR="0010410B">
        <w:rPr>
          <w:rFonts w:ascii="FiraGO Light" w:hAnsi="FiraGO Light" w:cs="FiraGO Light"/>
          <w:lang w:val="is-IS"/>
        </w:rPr>
        <w:t>svo hún verði sem árangursríkust</w:t>
      </w:r>
      <w:r w:rsidRPr="00FF5D46">
        <w:rPr>
          <w:rFonts w:ascii="FiraGO Light" w:hAnsi="FiraGO Light" w:cs="FiraGO Light"/>
        </w:rPr>
        <w:t>.</w:t>
      </w:r>
      <w:r w:rsidR="000278F2" w:rsidRPr="00FF5D46">
        <w:rPr>
          <w:rFonts w:ascii="FiraGO Light" w:hAnsi="FiraGO Light" w:cs="FiraGO Light"/>
          <w:lang w:val="is-IS"/>
        </w:rPr>
        <w:t xml:space="preserve"> </w:t>
      </w:r>
      <w:r w:rsidRPr="00FF5D46">
        <w:rPr>
          <w:rFonts w:ascii="FiraGO Light" w:hAnsi="FiraGO Light" w:cs="FiraGO Light"/>
        </w:rPr>
        <w:t>Áfram verður lögð áhersla á að skólar</w:t>
      </w:r>
      <w:r w:rsidR="0087775E" w:rsidRPr="00FF5D46">
        <w:rPr>
          <w:rFonts w:ascii="FiraGO Light" w:hAnsi="FiraGO Light" w:cs="FiraGO Light"/>
          <w:lang w:val="is-IS"/>
        </w:rPr>
        <w:t xml:space="preserve"> og frístundaheimili</w:t>
      </w:r>
      <w:r w:rsidRPr="00FF5D46">
        <w:rPr>
          <w:rFonts w:ascii="FiraGO Light" w:hAnsi="FiraGO Light" w:cs="FiraGO Light"/>
        </w:rPr>
        <w:t xml:space="preserve"> vinni reglur um framkvæmd reglugerðarinnar í samráði við nemendur, foreldra og starfsfólk</w:t>
      </w:r>
      <w:r w:rsidR="0087775E" w:rsidRPr="00FF5D46">
        <w:rPr>
          <w:rFonts w:ascii="FiraGO Light" w:hAnsi="FiraGO Light" w:cs="FiraGO Light"/>
          <w:lang w:val="is-IS"/>
        </w:rPr>
        <w:t>. Þá er áhersla á að</w:t>
      </w:r>
      <w:r w:rsidRPr="00FF5D46">
        <w:rPr>
          <w:rFonts w:ascii="FiraGO Light" w:hAnsi="FiraGO Light" w:cs="FiraGO Light"/>
        </w:rPr>
        <w:t xml:space="preserve"> nemendum verði veitt raunhæft tækifæri til að taka þátt</w:t>
      </w:r>
      <w:r w:rsidR="0087775E" w:rsidRPr="00FF5D46">
        <w:rPr>
          <w:rFonts w:ascii="FiraGO Light" w:hAnsi="FiraGO Light" w:cs="FiraGO Light"/>
          <w:lang w:val="is-IS"/>
        </w:rPr>
        <w:t xml:space="preserve"> í innleiðingu og framkvæmd reglugerðarinnar. Ráðuneytið tekur undir að taka verði réttmætt tillit til skoðana nemenda í þessum efnum og leggur til breytingar þess efnis til að skerpa á því atriði í reglugerðinni</w:t>
      </w:r>
      <w:r w:rsidRPr="00FF5D46">
        <w:rPr>
          <w:rFonts w:ascii="FiraGO Light" w:hAnsi="FiraGO Light" w:cs="FiraGO Light"/>
        </w:rPr>
        <w:t>.</w:t>
      </w:r>
      <w:r w:rsidR="0010410B">
        <w:rPr>
          <w:rFonts w:ascii="FiraGO Light" w:hAnsi="FiraGO Light" w:cs="FiraGO Light"/>
          <w:lang w:val="is-IS"/>
        </w:rPr>
        <w:t xml:space="preserve"> Í því samhengi er áréttað að í því felst jafnframt að nemendur verði upplýstir um hvað áhrif þátttaka þeirra hafði, eins og á því hvaða vægi skoðunum þeirra var gefið og hvernig það var tekið inn í framkvæmdina og innleiðinguna. Ef ekki var tekið tillit til skoðana nemenda þarf að útskýra hvaða önnur sjónarmið vógu þyngra.</w:t>
      </w:r>
      <w:r w:rsidR="000278F2" w:rsidRPr="00FF5D46">
        <w:rPr>
          <w:rFonts w:ascii="FiraGO Light" w:hAnsi="FiraGO Light" w:cs="FiraGO Light"/>
          <w:lang w:val="is-IS"/>
        </w:rPr>
        <w:t xml:space="preserve"> </w:t>
      </w:r>
      <w:r w:rsidR="0087775E" w:rsidRPr="00FF5D46">
        <w:rPr>
          <w:rFonts w:ascii="FiraGO Light" w:hAnsi="FiraGO Light" w:cs="FiraGO Light"/>
          <w:lang w:val="is-IS"/>
        </w:rPr>
        <w:t>Að auki</w:t>
      </w:r>
      <w:r w:rsidR="0010410B">
        <w:rPr>
          <w:rFonts w:ascii="FiraGO Light" w:hAnsi="FiraGO Light" w:cs="FiraGO Light"/>
          <w:lang w:val="is-IS"/>
        </w:rPr>
        <w:t xml:space="preserve"> mun ráðuneytið taka til skoðunar hvort tilefni sé til að</w:t>
      </w:r>
      <w:r w:rsidR="0087775E" w:rsidRPr="00FF5D46">
        <w:rPr>
          <w:rFonts w:ascii="FiraGO Light" w:hAnsi="FiraGO Light" w:cs="FiraGO Light"/>
          <w:lang w:val="is-IS"/>
        </w:rPr>
        <w:t xml:space="preserve"> í leiðbeiningum</w:t>
      </w:r>
      <w:r w:rsidR="0010410B">
        <w:rPr>
          <w:rFonts w:ascii="FiraGO Light" w:hAnsi="FiraGO Light" w:cs="FiraGO Light"/>
          <w:lang w:val="is-IS"/>
        </w:rPr>
        <w:t xml:space="preserve"> verði aukin áhersla</w:t>
      </w:r>
      <w:r w:rsidR="0087775E" w:rsidRPr="00FF5D46">
        <w:rPr>
          <w:rFonts w:ascii="FiraGO Light" w:hAnsi="FiraGO Light" w:cs="FiraGO Light"/>
          <w:lang w:val="is-IS"/>
        </w:rPr>
        <w:t xml:space="preserve"> lögð </w:t>
      </w:r>
      <w:r w:rsidRPr="00FF5D46">
        <w:rPr>
          <w:rFonts w:ascii="FiraGO Light" w:hAnsi="FiraGO Light" w:cs="FiraGO Light"/>
        </w:rPr>
        <w:t>á samráð, upplýsingagjöf og samstarf heimila og skóla.</w:t>
      </w:r>
    </w:p>
    <w:p w14:paraId="32E89F7D" w14:textId="77777777" w:rsidR="00FD16CA" w:rsidRPr="00FF5D46" w:rsidRDefault="00FD16CA" w:rsidP="00FD16CA">
      <w:pPr>
        <w:rPr>
          <w:rFonts w:ascii="FiraGO Light" w:hAnsi="FiraGO Light" w:cs="FiraGO Light"/>
          <w:b/>
          <w:bCs/>
          <w:lang w:val="is-IS"/>
        </w:rPr>
      </w:pPr>
    </w:p>
    <w:p w14:paraId="695BA7FA" w14:textId="653B66EE" w:rsidR="00FD16CA" w:rsidRPr="00FF5D46" w:rsidRDefault="00FD16CA" w:rsidP="006B3E99">
      <w:pPr>
        <w:pStyle w:val="Fyrirsgn2"/>
        <w:rPr>
          <w:rFonts w:ascii="FiraGO Light" w:hAnsi="FiraGO Light" w:cs="FiraGO Light"/>
        </w:rPr>
      </w:pPr>
      <w:bookmarkStart w:id="9" w:name="_Toc242789343"/>
      <w:r w:rsidRPr="00FF5D46">
        <w:rPr>
          <w:rFonts w:ascii="FiraGO Light" w:hAnsi="FiraGO Light" w:cs="FiraGO Light"/>
        </w:rPr>
        <w:t>2.8 Kostnaður og fjárhagsleg áhrif</w:t>
      </w:r>
      <w:bookmarkEnd w:id="9"/>
    </w:p>
    <w:p w14:paraId="7C480C71"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Sjónarmið umsagnaraðila</w:t>
      </w:r>
    </w:p>
    <w:p w14:paraId="73123718" w14:textId="77777777" w:rsidR="00FD16CA" w:rsidRPr="00FF5D46" w:rsidRDefault="00FD16CA" w:rsidP="00FD16CA">
      <w:pPr>
        <w:rPr>
          <w:rFonts w:ascii="FiraGO Light" w:hAnsi="FiraGO Light" w:cs="FiraGO Light"/>
        </w:rPr>
      </w:pPr>
      <w:r w:rsidRPr="00FF5D46">
        <w:rPr>
          <w:rFonts w:ascii="FiraGO Light" w:hAnsi="FiraGO Light" w:cs="FiraGO Light"/>
        </w:rPr>
        <w:t>Sveitarfélög og Samband íslenskra sveitarfélaga benda á að reglugerðin geti haft fjárhagsleg áhrif vegna innkaupa á geymslulausnum, breytinga á húsnæði, aukinnar umsýslu og annarra þátta sem tengjast framkvæmd hennar. Þá er vísað til ákvæða sveitarstjórnarlaga um mat á fjárhagslegum áhrifum nýrra stjórnvaldsfyrirmæla á sveitarfélög.</w:t>
      </w:r>
    </w:p>
    <w:p w14:paraId="1CD8913A" w14:textId="0E1D6E41" w:rsidR="00FD16CA" w:rsidRPr="00FF5D46" w:rsidRDefault="00FD16CA" w:rsidP="00FD16CA">
      <w:pPr>
        <w:rPr>
          <w:rFonts w:ascii="FiraGO Light" w:hAnsi="FiraGO Light" w:cs="FiraGO Light"/>
        </w:rPr>
      </w:pPr>
      <w:r w:rsidRPr="00FF5D46">
        <w:rPr>
          <w:rFonts w:ascii="FiraGO Light" w:hAnsi="FiraGO Light" w:cs="FiraGO Light"/>
        </w:rPr>
        <w:t xml:space="preserve">Í umsögnum kemur jafnframt fram að mikilvægt sé að reglugerðin leiði ekki til óþarfa stjórnsýslu eða aukins álags á skólastjórnendur og kennara. </w:t>
      </w:r>
      <w:r w:rsidR="00E61811" w:rsidRPr="00FF5D46">
        <w:rPr>
          <w:rFonts w:ascii="FiraGO Light" w:hAnsi="FiraGO Light" w:cs="FiraGO Light"/>
        </w:rPr>
        <w:t>Í umsögnum kennara, skólastjórnenda og sveitarfélaga kemur jafnframt fram áhersla á að framkvæmd reglugerðarinnar verði þannig úr garði gerð að hún dragi sem minnst úr tíma starfsfólks til kennslu, stuðnings og annarra faglegra verkefna með nemendum.</w:t>
      </w:r>
      <w:r w:rsidR="00E61811" w:rsidRPr="00FF5D46">
        <w:rPr>
          <w:rFonts w:ascii="FiraGO Light" w:hAnsi="FiraGO Light" w:cs="FiraGO Light"/>
          <w:lang w:val="is-IS"/>
        </w:rPr>
        <w:t xml:space="preserve"> </w:t>
      </w:r>
      <w:r w:rsidRPr="00FF5D46">
        <w:rPr>
          <w:rFonts w:ascii="FiraGO Light" w:hAnsi="FiraGO Light" w:cs="FiraGO Light"/>
        </w:rPr>
        <w:t>Reglur um framkvæmd þurfi því að vera einfaldar, skýrar og framkvæmanlegar í daglegu skólastarfi.</w:t>
      </w:r>
    </w:p>
    <w:p w14:paraId="3B481B23"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Viðbrögð ráðuneytisins</w:t>
      </w:r>
    </w:p>
    <w:p w14:paraId="4442352D" w14:textId="50AE0255" w:rsidR="00FD16CA" w:rsidRPr="00FF5D46" w:rsidRDefault="00FD16CA" w:rsidP="007371EE">
      <w:pPr>
        <w:rPr>
          <w:rFonts w:ascii="FiraGO Light" w:hAnsi="FiraGO Light" w:cs="FiraGO Light"/>
          <w:lang w:val="is-IS"/>
        </w:rPr>
      </w:pPr>
      <w:r w:rsidRPr="00FF5D46">
        <w:rPr>
          <w:rFonts w:ascii="FiraGO Light" w:hAnsi="FiraGO Light" w:cs="FiraGO Light"/>
        </w:rPr>
        <w:lastRenderedPageBreak/>
        <w:t>Ráðuneytið tekur undir að mikilvægt sé að framkvæmd reglugerðarinnar verði eins einföld og kostur er</w:t>
      </w:r>
      <w:r w:rsidR="00B65196" w:rsidRPr="00FF5D46">
        <w:rPr>
          <w:rFonts w:ascii="FiraGO Light" w:hAnsi="FiraGO Light" w:cs="FiraGO Light"/>
          <w:lang w:val="is-IS"/>
        </w:rPr>
        <w:t xml:space="preserve"> og við úrvinnslu umsagna var tekið mið af þeim sjónarmiðum</w:t>
      </w:r>
      <w:r w:rsidRPr="00FF5D46">
        <w:rPr>
          <w:rFonts w:ascii="FiraGO Light" w:hAnsi="FiraGO Light" w:cs="FiraGO Light"/>
        </w:rPr>
        <w:t>.</w:t>
      </w:r>
      <w:r w:rsidR="000278F2" w:rsidRPr="00FF5D46">
        <w:rPr>
          <w:rFonts w:ascii="FiraGO Light" w:hAnsi="FiraGO Light" w:cs="FiraGO Light"/>
          <w:lang w:val="is-IS"/>
        </w:rPr>
        <w:t xml:space="preserve"> </w:t>
      </w:r>
    </w:p>
    <w:p w14:paraId="5B281844" w14:textId="352910A1" w:rsidR="00B65196" w:rsidRDefault="00B65196" w:rsidP="007371EE">
      <w:pPr>
        <w:rPr>
          <w:rFonts w:ascii="FiraGO Light" w:hAnsi="FiraGO Light" w:cs="FiraGO Light"/>
          <w:lang w:val="is-IS"/>
        </w:rPr>
      </w:pPr>
      <w:r w:rsidRPr="00FF5D46">
        <w:rPr>
          <w:rFonts w:ascii="FiraGO Light" w:hAnsi="FiraGO Light" w:cs="FiraGO Light"/>
          <w:lang w:val="is-IS"/>
        </w:rPr>
        <w:t>Við vinnslu umsagna var framkvæmt kostnaðarmat skv. 129. gr. sveitarstjórnarlaga, nr. 138/2011.</w:t>
      </w:r>
      <w:r w:rsidR="007E0DA9">
        <w:rPr>
          <w:rFonts w:ascii="FiraGO Light" w:hAnsi="FiraGO Light" w:cs="FiraGO Light"/>
          <w:lang w:val="is-IS"/>
        </w:rPr>
        <w:t xml:space="preserve"> </w:t>
      </w:r>
      <w:r w:rsidR="005E5A63">
        <w:rPr>
          <w:rFonts w:ascii="FiraGO Light" w:hAnsi="FiraGO Light" w:cs="FiraGO Light"/>
          <w:lang w:val="is-IS"/>
        </w:rPr>
        <w:t xml:space="preserve">Kostnaðarmatið tók mið af 2. mgr. 5. gr. reglugerðarinnar en reglugerðin gerir hvorki kröfu um tiltekna tegund geymslulausnar ná sérstakt geymsluhólf fyrir hvern nemanda. Með hliðsjón af því var gróft sviðsmyndamat á mögulegum stofnkostnaði vegna geymsluaðstöðu fyrir síma og </w:t>
      </w:r>
      <w:proofErr w:type="spellStart"/>
      <w:r w:rsidR="005E5A63">
        <w:rPr>
          <w:rFonts w:ascii="FiraGO Light" w:hAnsi="FiraGO Light" w:cs="FiraGO Light"/>
          <w:lang w:val="is-IS"/>
        </w:rPr>
        <w:t>snjalltæki</w:t>
      </w:r>
      <w:proofErr w:type="spellEnd"/>
      <w:r w:rsidR="005E5A63">
        <w:rPr>
          <w:rFonts w:ascii="FiraGO Light" w:hAnsi="FiraGO Light" w:cs="FiraGO Light"/>
          <w:lang w:val="is-IS"/>
        </w:rPr>
        <w:t xml:space="preserve"> unnið.</w:t>
      </w:r>
    </w:p>
    <w:p w14:paraId="3999F86F" w14:textId="62962CAD" w:rsidR="005E5A63" w:rsidRDefault="005E5A63" w:rsidP="007371EE">
      <w:pPr>
        <w:rPr>
          <w:rFonts w:ascii="FiraGO Light" w:hAnsi="FiraGO Light" w:cs="FiraGO Light"/>
          <w:lang w:val="is-IS"/>
        </w:rPr>
      </w:pPr>
      <w:r>
        <w:rPr>
          <w:rFonts w:ascii="FiraGO Light" w:hAnsi="FiraGO Light" w:cs="FiraGO Light"/>
          <w:lang w:val="is-IS"/>
        </w:rPr>
        <w:t xml:space="preserve">Kostnaðarmatið byggist á því að skólaárið 2024–2025 voru samtals 47.162 nemendur í 174 grunnskólum, eða um 271 nemandi að meðaltali í hverjum grunnskóla. Gert var ráð fyrir því að 50-100% skólanna gæti þurft að kaupa nýjan geymslubúnað, með hliðsjón af því að óljóst er hve margir skólar kunni þegar að búa yfir fullnægjandi aðstöðu og ekki er víst að allir nemendur hafi síma eða </w:t>
      </w:r>
      <w:proofErr w:type="spellStart"/>
      <w:r>
        <w:rPr>
          <w:rFonts w:ascii="FiraGO Light" w:hAnsi="FiraGO Light" w:cs="FiraGO Light"/>
          <w:lang w:val="is-IS"/>
        </w:rPr>
        <w:t>snjalltæki</w:t>
      </w:r>
      <w:proofErr w:type="spellEnd"/>
      <w:r>
        <w:rPr>
          <w:rFonts w:ascii="FiraGO Light" w:hAnsi="FiraGO Light" w:cs="FiraGO Light"/>
          <w:lang w:val="is-IS"/>
        </w:rPr>
        <w:t xml:space="preserve"> meðferðis né að geyma þurfi öll tæki samtímis.</w:t>
      </w:r>
    </w:p>
    <w:p w14:paraId="0DFCE9F8" w14:textId="77777777" w:rsidR="005E5A63" w:rsidRDefault="005E5A63" w:rsidP="005E5A63">
      <w:pPr>
        <w:rPr>
          <w:rFonts w:ascii="FiraGO Light" w:hAnsi="FiraGO Light" w:cs="FiraGO Light"/>
          <w:lang w:val="is-IS"/>
        </w:rPr>
      </w:pPr>
      <w:r>
        <w:rPr>
          <w:rFonts w:ascii="FiraGO Light" w:hAnsi="FiraGO Light" w:cs="FiraGO Light"/>
          <w:lang w:val="is-IS"/>
        </w:rPr>
        <w:t>Við kostnaðarmatið var miðað við eftirfarandi viðmiðunarlausn fyrir hvern skóla sem þyrfti nýja geymslulausn:</w:t>
      </w:r>
    </w:p>
    <w:p w14:paraId="0CB76B74" w14:textId="51A9A4C7" w:rsidR="005E5A63" w:rsidRPr="005E5A63" w:rsidRDefault="005E5A63" w:rsidP="00A00CC3">
      <w:pPr>
        <w:pStyle w:val="Mlsgreinlista"/>
        <w:numPr>
          <w:ilvl w:val="0"/>
          <w:numId w:val="22"/>
        </w:numPr>
        <w:rPr>
          <w:rFonts w:ascii="FiraGO Light" w:hAnsi="FiraGO Light" w:cs="FiraGO Light"/>
          <w:lang w:val="is-IS"/>
        </w:rPr>
      </w:pPr>
      <w:r w:rsidRPr="005E5A63">
        <w:rPr>
          <w:rFonts w:ascii="FiraGO Light" w:hAnsi="FiraGO Light" w:cs="FiraGO Light"/>
          <w:lang w:val="is-IS"/>
        </w:rPr>
        <w:t xml:space="preserve">einn </w:t>
      </w:r>
      <w:proofErr w:type="spellStart"/>
      <w:r w:rsidRPr="005E5A63">
        <w:rPr>
          <w:rFonts w:ascii="FiraGO Light" w:hAnsi="FiraGO Light" w:cs="FiraGO Light"/>
          <w:lang w:val="is-IS"/>
        </w:rPr>
        <w:t>læsanlegan</w:t>
      </w:r>
      <w:proofErr w:type="spellEnd"/>
      <w:r w:rsidRPr="005E5A63">
        <w:rPr>
          <w:rFonts w:ascii="FiraGO Light" w:hAnsi="FiraGO Light" w:cs="FiraGO Light"/>
          <w:lang w:val="is-IS"/>
        </w:rPr>
        <w:t xml:space="preserve"> málmskáp; og</w:t>
      </w:r>
    </w:p>
    <w:p w14:paraId="372BFD08" w14:textId="77777777" w:rsidR="005E5A63" w:rsidRDefault="005E5A63" w:rsidP="00A00CC3">
      <w:pPr>
        <w:pStyle w:val="Mlsgreinlista"/>
        <w:numPr>
          <w:ilvl w:val="0"/>
          <w:numId w:val="22"/>
        </w:numPr>
        <w:rPr>
          <w:rFonts w:ascii="FiraGO Light" w:hAnsi="FiraGO Light" w:cs="FiraGO Light"/>
          <w:lang w:val="is-IS"/>
        </w:rPr>
      </w:pPr>
      <w:r>
        <w:rPr>
          <w:rFonts w:ascii="FiraGO Light" w:hAnsi="FiraGO Light" w:cs="FiraGO Light"/>
          <w:lang w:val="is-IS"/>
        </w:rPr>
        <w:t>þrjá 12 lítra geymslukassa, miðað við að hver kassi rúmi um 99–127 síma.</w:t>
      </w:r>
    </w:p>
    <w:p w14:paraId="3365535E" w14:textId="57E910B2" w:rsidR="005E5A63" w:rsidRDefault="005E5A63" w:rsidP="005E5A63">
      <w:pPr>
        <w:rPr>
          <w:rFonts w:ascii="FiraGO Light" w:hAnsi="FiraGO Light" w:cs="FiraGO Light"/>
          <w:lang w:val="is-IS"/>
        </w:rPr>
      </w:pPr>
      <w:r>
        <w:rPr>
          <w:rFonts w:ascii="FiraGO Light" w:hAnsi="FiraGO Light" w:cs="FiraGO Light"/>
          <w:lang w:val="is-IS"/>
        </w:rPr>
        <w:t>Miðað við að 87–174 skólar, eða 50–100% skólanna, þyrftu nýja lausn var niðurstaðan um heildarkostnað eftirfarandi:</w:t>
      </w:r>
    </w:p>
    <w:p w14:paraId="54ACC871" w14:textId="77777777" w:rsidR="005E5A63" w:rsidRDefault="005E5A63" w:rsidP="005E5A63">
      <w:pPr>
        <w:pStyle w:val="Mlsgreinlista"/>
        <w:numPr>
          <w:ilvl w:val="0"/>
          <w:numId w:val="21"/>
        </w:numPr>
        <w:rPr>
          <w:rFonts w:ascii="FiraGO Light" w:hAnsi="FiraGO Light" w:cs="FiraGO Light"/>
          <w:lang w:val="is-IS"/>
        </w:rPr>
      </w:pPr>
      <w:r>
        <w:rPr>
          <w:rFonts w:ascii="FiraGO Light" w:hAnsi="FiraGO Light" w:cs="FiraGO Light"/>
          <w:lang w:val="is-IS"/>
        </w:rPr>
        <w:t xml:space="preserve">heildarkostnaður vegna málmskápa var áætlaður 4,79–9,59 </w:t>
      </w:r>
      <w:proofErr w:type="spellStart"/>
      <w:r>
        <w:rPr>
          <w:rFonts w:ascii="FiraGO Light" w:hAnsi="FiraGO Light" w:cs="FiraGO Light"/>
          <w:lang w:val="is-IS"/>
        </w:rPr>
        <w:t>millj</w:t>
      </w:r>
      <w:proofErr w:type="spellEnd"/>
      <w:r>
        <w:rPr>
          <w:rFonts w:ascii="FiraGO Light" w:hAnsi="FiraGO Light" w:cs="FiraGO Light"/>
          <w:lang w:val="is-IS"/>
        </w:rPr>
        <w:t xml:space="preserve">. kr. án vsk. eða 5,94–11,89 </w:t>
      </w:r>
      <w:proofErr w:type="spellStart"/>
      <w:r>
        <w:rPr>
          <w:rFonts w:ascii="FiraGO Light" w:hAnsi="FiraGO Light" w:cs="FiraGO Light"/>
          <w:lang w:val="is-IS"/>
        </w:rPr>
        <w:t>millj</w:t>
      </w:r>
      <w:proofErr w:type="spellEnd"/>
      <w:r>
        <w:rPr>
          <w:rFonts w:ascii="FiraGO Light" w:hAnsi="FiraGO Light" w:cs="FiraGO Light"/>
          <w:lang w:val="is-IS"/>
        </w:rPr>
        <w:t>. kr. með vsk.,</w:t>
      </w:r>
    </w:p>
    <w:p w14:paraId="13456A21" w14:textId="77777777" w:rsidR="005E5A63" w:rsidRDefault="005E5A63" w:rsidP="005E5A63">
      <w:pPr>
        <w:pStyle w:val="Mlsgreinlista"/>
        <w:numPr>
          <w:ilvl w:val="0"/>
          <w:numId w:val="21"/>
        </w:numPr>
        <w:rPr>
          <w:rFonts w:ascii="FiraGO Light" w:hAnsi="FiraGO Light" w:cs="FiraGO Light"/>
          <w:lang w:val="is-IS"/>
        </w:rPr>
      </w:pPr>
      <w:r>
        <w:rPr>
          <w:rFonts w:ascii="FiraGO Light" w:hAnsi="FiraGO Light" w:cs="FiraGO Light"/>
          <w:lang w:val="is-IS"/>
        </w:rPr>
        <w:t xml:space="preserve">heildarkostnaður vegna 261–522 geymslukassa var áætlaður 0,65–1,29 </w:t>
      </w:r>
      <w:proofErr w:type="spellStart"/>
      <w:r>
        <w:rPr>
          <w:rFonts w:ascii="FiraGO Light" w:hAnsi="FiraGO Light" w:cs="FiraGO Light"/>
          <w:lang w:val="is-IS"/>
        </w:rPr>
        <w:t>millj</w:t>
      </w:r>
      <w:proofErr w:type="spellEnd"/>
      <w:r>
        <w:rPr>
          <w:rFonts w:ascii="FiraGO Light" w:hAnsi="FiraGO Light" w:cs="FiraGO Light"/>
          <w:lang w:val="is-IS"/>
        </w:rPr>
        <w:t xml:space="preserve">. kr. án vsk. eða 0,80–1,61 </w:t>
      </w:r>
      <w:proofErr w:type="spellStart"/>
      <w:r>
        <w:rPr>
          <w:rFonts w:ascii="FiraGO Light" w:hAnsi="FiraGO Light" w:cs="FiraGO Light"/>
          <w:lang w:val="is-IS"/>
        </w:rPr>
        <w:t>millj</w:t>
      </w:r>
      <w:proofErr w:type="spellEnd"/>
      <w:r>
        <w:rPr>
          <w:rFonts w:ascii="FiraGO Light" w:hAnsi="FiraGO Light" w:cs="FiraGO Light"/>
          <w:lang w:val="is-IS"/>
        </w:rPr>
        <w:t>. kr. með vsk.,</w:t>
      </w:r>
    </w:p>
    <w:p w14:paraId="15F4545F" w14:textId="77777777" w:rsidR="005E5A63" w:rsidRDefault="005E5A63" w:rsidP="005E5A63">
      <w:pPr>
        <w:pStyle w:val="Mlsgreinlista"/>
        <w:numPr>
          <w:ilvl w:val="0"/>
          <w:numId w:val="21"/>
        </w:numPr>
        <w:rPr>
          <w:rFonts w:ascii="FiraGO Light" w:hAnsi="FiraGO Light" w:cs="FiraGO Light"/>
          <w:lang w:val="is-IS"/>
        </w:rPr>
      </w:pPr>
      <w:r>
        <w:rPr>
          <w:rFonts w:ascii="FiraGO Light" w:hAnsi="FiraGO Light" w:cs="FiraGO Light"/>
          <w:lang w:val="is-IS"/>
        </w:rPr>
        <w:t xml:space="preserve">samanlagður heildarstofnkostnaður, sbr. a- og </w:t>
      </w:r>
      <w:proofErr w:type="spellStart"/>
      <w:r>
        <w:rPr>
          <w:rFonts w:ascii="FiraGO Light" w:hAnsi="FiraGO Light" w:cs="FiraGO Light"/>
          <w:lang w:val="is-IS"/>
        </w:rPr>
        <w:t>b-lið</w:t>
      </w:r>
      <w:proofErr w:type="spellEnd"/>
      <w:r>
        <w:rPr>
          <w:rFonts w:ascii="FiraGO Light" w:hAnsi="FiraGO Light" w:cs="FiraGO Light"/>
          <w:lang w:val="is-IS"/>
        </w:rPr>
        <w:t xml:space="preserve">, var því áætlaður 5,44–10,88 </w:t>
      </w:r>
      <w:proofErr w:type="spellStart"/>
      <w:r>
        <w:rPr>
          <w:rFonts w:ascii="FiraGO Light" w:hAnsi="FiraGO Light" w:cs="FiraGO Light"/>
          <w:lang w:val="is-IS"/>
        </w:rPr>
        <w:t>millj</w:t>
      </w:r>
      <w:proofErr w:type="spellEnd"/>
      <w:r>
        <w:rPr>
          <w:rFonts w:ascii="FiraGO Light" w:hAnsi="FiraGO Light" w:cs="FiraGO Light"/>
          <w:lang w:val="is-IS"/>
        </w:rPr>
        <w:t xml:space="preserve">. kr. án vsk. eða 6,75–13,49 </w:t>
      </w:r>
      <w:proofErr w:type="spellStart"/>
      <w:r>
        <w:rPr>
          <w:rFonts w:ascii="FiraGO Light" w:hAnsi="FiraGO Light" w:cs="FiraGO Light"/>
          <w:lang w:val="is-IS"/>
        </w:rPr>
        <w:t>millj</w:t>
      </w:r>
      <w:proofErr w:type="spellEnd"/>
      <w:r>
        <w:rPr>
          <w:rFonts w:ascii="FiraGO Light" w:hAnsi="FiraGO Light" w:cs="FiraGO Light"/>
          <w:lang w:val="is-IS"/>
        </w:rPr>
        <w:t>. kr. með vsk.</w:t>
      </w:r>
    </w:p>
    <w:p w14:paraId="48D661AF" w14:textId="77777777" w:rsidR="003A5246" w:rsidRDefault="005E5A63" w:rsidP="005E5A63">
      <w:pPr>
        <w:rPr>
          <w:rFonts w:ascii="FiraGO Light" w:hAnsi="FiraGO Light" w:cs="FiraGO Light"/>
          <w:lang w:val="is-IS"/>
        </w:rPr>
      </w:pPr>
      <w:r>
        <w:rPr>
          <w:rFonts w:ascii="FiraGO Light" w:hAnsi="FiraGO Light" w:cs="FiraGO Light"/>
          <w:lang w:val="is-IS"/>
        </w:rPr>
        <w:t>Áréttað er að um sviðmyndamat var að ræða en ekki mat á raunverulegri viðbótarþörf einstakra skóla. Útreikningar byggjast því á meðalnemendafjölda og sömu viðmiðunarlausn fyrir hvern skóla sem þyrfti nýjan búnað án tillits til sérstakra aðstæðna hvers og eins skóla. Jafnframt var miðað við almennt listaverð viðmiðunarvara en raunverulegt kaupverð á grundvelli rammasamnings kann að vera lægra. Raunverulegur stofnkostnaður getur því orðið lægri, m.a. vegna þess að margir skólar kunna þegar að hafa nothæfa skápa, hólf eða aðra geymsluaðstöðu. Kostnaðurinn gæti hins vegar orðið hærri í einstökum skólum, til að mynda þar sem þörf er á fleiri en einum skáp eða sérstakri aðstöðu fyrir frístundaheimili.</w:t>
      </w:r>
      <w:r w:rsidRPr="003A5246">
        <w:rPr>
          <w:rFonts w:ascii="FiraGO Light" w:hAnsi="FiraGO Light" w:cs="FiraGO Light"/>
          <w:lang w:val="is-IS"/>
        </w:rPr>
        <w:t xml:space="preserve"> </w:t>
      </w:r>
    </w:p>
    <w:p w14:paraId="71A3E1B8" w14:textId="77777777" w:rsidR="003A5246" w:rsidRDefault="003A5246" w:rsidP="005E5A63">
      <w:pPr>
        <w:rPr>
          <w:rFonts w:ascii="FiraGO Light" w:hAnsi="FiraGO Light" w:cs="FiraGO Light"/>
          <w:lang w:val="is-IS"/>
        </w:rPr>
      </w:pPr>
      <w:r>
        <w:rPr>
          <w:rFonts w:ascii="FiraGO Light" w:hAnsi="FiraGO Light" w:cs="FiraGO Light"/>
          <w:lang w:val="is-IS"/>
        </w:rPr>
        <w:t>Ekki var lagt sérstakt tölulegt mat á rekstrarkostnað eða vinnuframlag starfsfólks. Framangreindir þættir voru í matinu skráðir sem óvissuþættir, enda liggja ekki fyrir upplýsingar um núverandi framkvæmd og raunverulega viðbótarþörf einstakra skóla, svo sem í tengslum við breytingu á verklagi og fjölda tækja sem þarf að geyma. Ekki var gert ráð fyrir nýjum stöðugildum eða sérstakri fjárveitingu vegna daglegrar framkvæmdar. Í því samhengi er rétt að árétta að grunnskólar og frístundaheimili þurfa samkvæmt reglugerðinni m.a. að ákveða fyrirkomulag geymslu og afhendingar og hafa skólastjórar og forstöðumenn frístundaheimila forgöngu um innleiðingu reglugerðarinnar og bera ábyrgð á framkvæmd hennar. Vinnuframlag ræðst því að verulegu leyti af þeirri útfærslu sem hver skóli eða hvert frístundaheimili velur og var sú forsenda lögð til grundvallar að almenn innleiðing, kynning og eftirfylgni gæti að meginstefnu rúmast innan núverandi stjórnunar- og rekstrarramma skóla og sveitarfélaga.</w:t>
      </w:r>
    </w:p>
    <w:p w14:paraId="7F89304A" w14:textId="1DE1DFFB" w:rsidR="005E5A63" w:rsidRPr="003A5246" w:rsidRDefault="003A5246" w:rsidP="005E5A63">
      <w:pPr>
        <w:rPr>
          <w:rFonts w:ascii="FiraGO Light" w:hAnsi="FiraGO Light" w:cs="FiraGO Light"/>
          <w:lang w:val="is-IS"/>
        </w:rPr>
      </w:pPr>
      <w:r>
        <w:rPr>
          <w:rFonts w:ascii="FiraGO Light" w:hAnsi="FiraGO Light" w:cs="FiraGO Light"/>
          <w:lang w:val="is-IS"/>
        </w:rPr>
        <w:lastRenderedPageBreak/>
        <w:t>Þá var ekki lagt sérstakt mat á stofn- eða rekstrarkostnað frístundaheimila. Viðbótarkostnaður kann að falla til ef ekki er unnt að samnýta geymsluaðstöðu eða verklag með viðkomandi grunnskóla.</w:t>
      </w:r>
      <w:r w:rsidR="005E5A63" w:rsidRPr="003A5246">
        <w:rPr>
          <w:rFonts w:ascii="FiraGO Light" w:hAnsi="FiraGO Light" w:cs="FiraGO Light"/>
          <w:lang w:val="is-IS"/>
        </w:rPr>
        <w:t xml:space="preserve"> </w:t>
      </w:r>
    </w:p>
    <w:p w14:paraId="08C16025" w14:textId="77777777" w:rsidR="007371EE" w:rsidRPr="00FF5D46" w:rsidRDefault="007371EE" w:rsidP="00FD16CA">
      <w:pPr>
        <w:rPr>
          <w:rFonts w:ascii="FiraGO Light" w:hAnsi="FiraGO Light" w:cs="FiraGO Light"/>
          <w:b/>
          <w:bCs/>
          <w:lang w:val="is-IS"/>
        </w:rPr>
      </w:pPr>
    </w:p>
    <w:p w14:paraId="3AFEC8DA" w14:textId="4DB3E0BC" w:rsidR="00FD16CA" w:rsidRPr="00FF5D46" w:rsidRDefault="00FD16CA" w:rsidP="006B3E99">
      <w:pPr>
        <w:pStyle w:val="Fyrirsgn2"/>
        <w:rPr>
          <w:rFonts w:ascii="FiraGO Light" w:hAnsi="FiraGO Light" w:cs="FiraGO Light"/>
        </w:rPr>
      </w:pPr>
      <w:bookmarkStart w:id="10" w:name="_Toc242789344"/>
      <w:r w:rsidRPr="00FF5D46">
        <w:rPr>
          <w:rFonts w:ascii="FiraGO Light" w:hAnsi="FiraGO Light" w:cs="FiraGO Light"/>
        </w:rPr>
        <w:t>2.9 Rannsóknir, mat og eftirfylgni</w:t>
      </w:r>
      <w:bookmarkEnd w:id="10"/>
    </w:p>
    <w:p w14:paraId="5B6C344D" w14:textId="77777777" w:rsidR="00FD16CA" w:rsidRPr="00FF5D46" w:rsidRDefault="00FD16CA" w:rsidP="00FD16CA">
      <w:pPr>
        <w:rPr>
          <w:rFonts w:ascii="FiraGO Light" w:hAnsi="FiraGO Light" w:cs="FiraGO Light"/>
          <w:b/>
          <w:bCs/>
        </w:rPr>
      </w:pPr>
      <w:r w:rsidRPr="00FF5D46">
        <w:rPr>
          <w:rFonts w:ascii="FiraGO Light" w:hAnsi="FiraGO Light" w:cs="FiraGO Light"/>
          <w:b/>
          <w:bCs/>
        </w:rPr>
        <w:t>Sjónarmið umsagnaraðila</w:t>
      </w:r>
    </w:p>
    <w:p w14:paraId="611F5765" w14:textId="77777777" w:rsidR="00FD16CA" w:rsidRPr="00FF5D46" w:rsidRDefault="00FD16CA" w:rsidP="00FD16CA">
      <w:pPr>
        <w:rPr>
          <w:rFonts w:ascii="FiraGO Light" w:hAnsi="FiraGO Light" w:cs="FiraGO Light"/>
        </w:rPr>
      </w:pPr>
      <w:r w:rsidRPr="00FF5D46">
        <w:rPr>
          <w:rFonts w:ascii="FiraGO Light" w:hAnsi="FiraGO Light" w:cs="FiraGO Light"/>
        </w:rPr>
        <w:t>Í nokkrum umsögnum er fjallað um rannsóknargrunn reglugerðarinnar og mikilvægi þess að áhrif hennar verði metin með markvissum hætti eftir gildistöku.</w:t>
      </w:r>
    </w:p>
    <w:p w14:paraId="0A68AD57" w14:textId="77777777" w:rsidR="00FD16CA" w:rsidRPr="00FF5D46" w:rsidRDefault="00FD16CA" w:rsidP="00FD16CA">
      <w:pPr>
        <w:rPr>
          <w:rFonts w:ascii="FiraGO Light" w:hAnsi="FiraGO Light" w:cs="FiraGO Light"/>
        </w:rPr>
      </w:pPr>
      <w:r w:rsidRPr="00FF5D46">
        <w:rPr>
          <w:rFonts w:ascii="FiraGO Light" w:hAnsi="FiraGO Light" w:cs="FiraGO Light"/>
        </w:rPr>
        <w:t>Nokkrir umsagnaraðilar benda á að fyrirliggjandi rannsóknir gefi ekki ótvíræða mynd af áhrifum víðtækra takmarkana á notkun síma og snjalltækja á námsárangur, líðan eða félagsleg samskipti nemenda. Þeir leggja til að ráðuneytið geri nánar grein fyrir þeim rannsóknum og gögnum sem reglugerðin byggist á og að áhrif hennar verði metin reglulega eftir að hún hefur tekið gildi.</w:t>
      </w:r>
    </w:p>
    <w:p w14:paraId="6CCE8871" w14:textId="77777777" w:rsidR="00FD16CA" w:rsidRPr="00FF5D46" w:rsidRDefault="00FD16CA" w:rsidP="00FD16CA">
      <w:pPr>
        <w:rPr>
          <w:rFonts w:ascii="FiraGO Light" w:hAnsi="FiraGO Light" w:cs="FiraGO Light"/>
        </w:rPr>
      </w:pPr>
      <w:r w:rsidRPr="00FF5D46">
        <w:rPr>
          <w:rFonts w:ascii="FiraGO Light" w:hAnsi="FiraGO Light" w:cs="FiraGO Light"/>
        </w:rPr>
        <w:t>Aðrir umsagnaraðilar leggja áherslu á að reglugerðin verði hluti af víðtækari stefnu um stafræna velferð barna og ungmenna þar sem reglusetning fari saman við fræðslu, forvarnir og áframhaldandi þróun skólastarfs.</w:t>
      </w:r>
    </w:p>
    <w:p w14:paraId="4A554CD6" w14:textId="77777777" w:rsidR="00FD16CA" w:rsidRPr="00FF5D46" w:rsidRDefault="00FD16CA" w:rsidP="00FD16CA">
      <w:pPr>
        <w:rPr>
          <w:rFonts w:ascii="FiraGO Light" w:hAnsi="FiraGO Light" w:cs="FiraGO Light"/>
        </w:rPr>
      </w:pPr>
      <w:r w:rsidRPr="00FF5D46">
        <w:rPr>
          <w:rFonts w:ascii="FiraGO Light" w:hAnsi="FiraGO Light" w:cs="FiraGO Light"/>
        </w:rPr>
        <w:t>Foreldrasamtök, sveitarfélög og fleiri leggja jafnframt til að reglubundið verði safnað reynslu frá skólum, nemendum, foreldrum og starfsfólki þannig að unnt verði að þróa framkvæmd reglugerðarinnar í ljósi fenginnar reynslu.</w:t>
      </w:r>
    </w:p>
    <w:p w14:paraId="45719C43" w14:textId="7D9228BB" w:rsidR="00FD16CA" w:rsidRPr="00FF5D46" w:rsidRDefault="00FD16CA" w:rsidP="00FD16CA">
      <w:pPr>
        <w:rPr>
          <w:rFonts w:ascii="FiraGO Light" w:hAnsi="FiraGO Light" w:cs="FiraGO Light"/>
          <w:b/>
          <w:bCs/>
        </w:rPr>
      </w:pPr>
      <w:r w:rsidRPr="00FF5D46">
        <w:rPr>
          <w:rFonts w:ascii="FiraGO Light" w:hAnsi="FiraGO Light" w:cs="FiraGO Light"/>
          <w:b/>
          <w:bCs/>
        </w:rPr>
        <w:t>Viðbrögð ráðuneytisins</w:t>
      </w:r>
    </w:p>
    <w:p w14:paraId="05F567A7" w14:textId="01D9B148" w:rsidR="001670B0" w:rsidRPr="00FF5D46" w:rsidRDefault="001670B0" w:rsidP="00FD16CA">
      <w:pPr>
        <w:rPr>
          <w:rFonts w:ascii="FiraGO Light" w:hAnsi="FiraGO Light" w:cs="FiraGO Light"/>
          <w:lang w:val="is-IS"/>
        </w:rPr>
      </w:pPr>
      <w:r w:rsidRPr="00FF5D46">
        <w:rPr>
          <w:rFonts w:ascii="FiraGO Light" w:hAnsi="FiraGO Light" w:cs="FiraGO Light"/>
          <w:lang w:val="is-IS"/>
        </w:rPr>
        <w:t>Ýmsar rannsóknir, skýrslur og kannanir hafa veri</w:t>
      </w:r>
      <w:r w:rsidR="000B0A1E" w:rsidRPr="00FF5D46">
        <w:rPr>
          <w:rFonts w:ascii="FiraGO Light" w:hAnsi="FiraGO Light" w:cs="FiraGO Light"/>
          <w:lang w:val="is-IS"/>
        </w:rPr>
        <w:t>ð</w:t>
      </w:r>
      <w:r w:rsidRPr="00FF5D46">
        <w:rPr>
          <w:rFonts w:ascii="FiraGO Light" w:hAnsi="FiraGO Light" w:cs="FiraGO Light"/>
          <w:lang w:val="is-IS"/>
        </w:rPr>
        <w:t xml:space="preserve"> gerðar og ljóst er að álitaefnin eru margs konar og sjónarmið ólík, þar á meðal um áhrif </w:t>
      </w:r>
      <w:proofErr w:type="spellStart"/>
      <w:r w:rsidRPr="00FF5D46">
        <w:rPr>
          <w:rFonts w:ascii="FiraGO Light" w:hAnsi="FiraGO Light" w:cs="FiraGO Light"/>
          <w:lang w:val="is-IS"/>
        </w:rPr>
        <w:t>snjalltækja</w:t>
      </w:r>
      <w:proofErr w:type="spellEnd"/>
      <w:r w:rsidRPr="00FF5D46">
        <w:rPr>
          <w:rFonts w:ascii="FiraGO Light" w:hAnsi="FiraGO Light" w:cs="FiraGO Light"/>
          <w:lang w:val="is-IS"/>
        </w:rPr>
        <w:t xml:space="preserve"> á vitsmunalega getu og einbeitingu. Vísast í þeim efnum til umfjöllunar í greinargerð með frumvarpi því sem varð að lögum um breytingu á lögum um grunnskóla, nr. 21/2026. Þau sjónarmið sem umsagnaraðilar vísa til styðja við mikilvægi þess að áhrif reglugerðarinnar verði metin með markvissum og reglubundnum hætti enda er hið stafræna umhverfi í sífelldri þróun. </w:t>
      </w:r>
      <w:r w:rsidR="000D42F7">
        <w:rPr>
          <w:rFonts w:ascii="FiraGO Light" w:hAnsi="FiraGO Light" w:cs="FiraGO Light"/>
          <w:lang w:val="is-IS"/>
        </w:rPr>
        <w:t>Ráðuneytið leggur áherslu</w:t>
      </w:r>
      <w:r w:rsidRPr="00FF5D46">
        <w:rPr>
          <w:rFonts w:ascii="FiraGO Light" w:hAnsi="FiraGO Light" w:cs="FiraGO Light"/>
          <w:lang w:val="is-IS"/>
        </w:rPr>
        <w:t xml:space="preserve"> á að framkvæmd reglugerðarinnar verði hluti af reglulegu innra mati skóla</w:t>
      </w:r>
      <w:r w:rsidR="000D42F7">
        <w:rPr>
          <w:rFonts w:ascii="FiraGO Light" w:hAnsi="FiraGO Light" w:cs="FiraGO Light"/>
          <w:lang w:val="is-IS"/>
        </w:rPr>
        <w:t xml:space="preserve"> en í því felst meðal annars</w:t>
      </w:r>
      <w:r w:rsidRPr="00FF5D46">
        <w:rPr>
          <w:rFonts w:ascii="FiraGO Light" w:hAnsi="FiraGO Light" w:cs="FiraGO Light"/>
          <w:lang w:val="is-IS"/>
        </w:rPr>
        <w:t xml:space="preserve"> að skólar nýti þá reynslu sem fæst við framkvæmd hennar til áframhaldandi umbóta. Því er lagt til að kveðið verði á um í 7. gr. reglugerðarinnar að mat á innleiðingu og framkvæmd reglugerðarinnar skuli tengjast öðru innra mati skólans. Þá er lagt til að í gildistökuákvæði reglugerðarinnar verði kveðið sérstaklega á um endurskoðun hennar, sbr. umfjöllun í kafla 2.2. Slíkt endurskoðunarákvæði styður við áform ráðuneytisins um að fylgjast með framkvæmd reglugerðarinnar í samstarfi við skólasamfélagið, og tryggja að við endurskoðunina verði </w:t>
      </w:r>
      <w:r w:rsidR="004E0C75">
        <w:rPr>
          <w:rFonts w:ascii="FiraGO Light" w:hAnsi="FiraGO Light" w:cs="FiraGO Light"/>
          <w:lang w:val="is-IS"/>
        </w:rPr>
        <w:t>meðal annars</w:t>
      </w:r>
      <w:r w:rsidRPr="00FF5D46">
        <w:rPr>
          <w:rFonts w:ascii="FiraGO Light" w:hAnsi="FiraGO Light" w:cs="FiraGO Light"/>
          <w:lang w:val="is-IS"/>
        </w:rPr>
        <w:t xml:space="preserve"> tekið mið af niðurstöðum rannsókna á áhrifum innleiðingarinnar sem og reynslu skólasamfélagsins af framkvæmdinni.</w:t>
      </w:r>
    </w:p>
    <w:p w14:paraId="06D9DB3F" w14:textId="39FBD5A4" w:rsidR="00FD16CA" w:rsidRPr="00FF5D46" w:rsidRDefault="00FD16CA" w:rsidP="006B3E99">
      <w:pPr>
        <w:pStyle w:val="Fyrirsgn1"/>
        <w:rPr>
          <w:rFonts w:ascii="FiraGO Light" w:hAnsi="FiraGO Light" w:cs="FiraGO Light"/>
        </w:rPr>
      </w:pPr>
      <w:bookmarkStart w:id="11" w:name="_Toc242789345"/>
      <w:r w:rsidRPr="00FF5D46">
        <w:rPr>
          <w:rFonts w:ascii="FiraGO Light" w:hAnsi="FiraGO Light" w:cs="FiraGO Light"/>
        </w:rPr>
        <w:t>3. Næstu skref</w:t>
      </w:r>
      <w:bookmarkEnd w:id="11"/>
    </w:p>
    <w:p w14:paraId="432AEF0B" w14:textId="2682DA6D" w:rsidR="00FD16CA" w:rsidRPr="00FF5D46" w:rsidRDefault="00C83F7E" w:rsidP="00FD16CA">
      <w:pPr>
        <w:rPr>
          <w:rFonts w:ascii="FiraGO Light" w:hAnsi="FiraGO Light" w:cs="FiraGO Light"/>
        </w:rPr>
      </w:pPr>
      <w:r w:rsidRPr="00FF5D46">
        <w:rPr>
          <w:rFonts w:ascii="FiraGO Light" w:hAnsi="FiraGO Light" w:cs="FiraGO Light"/>
          <w:lang w:val="is-IS"/>
        </w:rPr>
        <w:t xml:space="preserve">Reglugerðin </w:t>
      </w:r>
      <w:r w:rsidR="00AB4559" w:rsidRPr="00FF5D46">
        <w:rPr>
          <w:rFonts w:ascii="FiraGO Light" w:hAnsi="FiraGO Light" w:cs="FiraGO Light"/>
          <w:lang w:val="is-IS"/>
        </w:rPr>
        <w:t xml:space="preserve">var </w:t>
      </w:r>
      <w:r w:rsidRPr="00FF5D46">
        <w:rPr>
          <w:rFonts w:ascii="FiraGO Light" w:hAnsi="FiraGO Light" w:cs="FiraGO Light"/>
          <w:lang w:val="is-IS"/>
        </w:rPr>
        <w:t>birt í Stjórnartíðindum og öðla</w:t>
      </w:r>
      <w:r w:rsidR="00AB4559" w:rsidRPr="00FF5D46">
        <w:rPr>
          <w:rFonts w:ascii="FiraGO Light" w:hAnsi="FiraGO Light" w:cs="FiraGO Light"/>
          <w:lang w:val="is-IS"/>
        </w:rPr>
        <w:t>ði</w:t>
      </w:r>
      <w:r w:rsidRPr="00FF5D46">
        <w:rPr>
          <w:rFonts w:ascii="FiraGO Light" w:hAnsi="FiraGO Light" w:cs="FiraGO Light"/>
          <w:lang w:val="is-IS"/>
        </w:rPr>
        <w:t>st þegar gildi</w:t>
      </w:r>
      <w:r w:rsidR="000D42F7">
        <w:rPr>
          <w:rFonts w:ascii="FiraGO Light" w:hAnsi="FiraGO Light" w:cs="FiraGO Light"/>
          <w:lang w:val="is-IS"/>
        </w:rPr>
        <w:t xml:space="preserve">, sbr. reglugerð um notkun síma og </w:t>
      </w:r>
      <w:proofErr w:type="spellStart"/>
      <w:r w:rsidR="000D42F7">
        <w:rPr>
          <w:rFonts w:ascii="FiraGO Light" w:hAnsi="FiraGO Light" w:cs="FiraGO Light"/>
          <w:lang w:val="is-IS"/>
        </w:rPr>
        <w:t>snjalltækja</w:t>
      </w:r>
      <w:proofErr w:type="spellEnd"/>
      <w:r w:rsidR="000D42F7">
        <w:rPr>
          <w:rFonts w:ascii="FiraGO Light" w:hAnsi="FiraGO Light" w:cs="FiraGO Light"/>
          <w:lang w:val="is-IS"/>
        </w:rPr>
        <w:t xml:space="preserve"> á skólatíma í grunnskóla og á frístundaheimilum, nr. 945/2026,</w:t>
      </w:r>
      <w:r w:rsidRPr="00FF5D46">
        <w:rPr>
          <w:rFonts w:ascii="FiraGO Light" w:hAnsi="FiraGO Light" w:cs="FiraGO Light"/>
          <w:lang w:val="is-IS"/>
        </w:rPr>
        <w:t xml:space="preserve"> en eftirfylgni ráðuneytisins hefst frá og með 1. janúar 2027. Ráðuneytið er nú með í vinnslu leiðbeiningar um framkvæmd reglugerðarinnar </w:t>
      </w:r>
      <w:r w:rsidR="000D42F7">
        <w:rPr>
          <w:rFonts w:ascii="FiraGO Light" w:hAnsi="FiraGO Light" w:cs="FiraGO Light"/>
          <w:lang w:val="is-IS"/>
        </w:rPr>
        <w:t xml:space="preserve">sem verða gefnar út í samræmi við </w:t>
      </w:r>
      <w:r w:rsidR="000D42F7">
        <w:rPr>
          <w:rFonts w:ascii="FiraGO Light" w:hAnsi="FiraGO Light" w:cs="FiraGO Light"/>
          <w:lang w:val="is-IS"/>
        </w:rPr>
        <w:lastRenderedPageBreak/>
        <w:t>reglugerðina</w:t>
      </w:r>
      <w:r w:rsidRPr="00FF5D46">
        <w:rPr>
          <w:rFonts w:ascii="FiraGO Light" w:hAnsi="FiraGO Light" w:cs="FiraGO Light"/>
          <w:lang w:val="is-IS"/>
        </w:rPr>
        <w:t>.</w:t>
      </w:r>
      <w:r w:rsidR="00FD16CA" w:rsidRPr="00FF5D46">
        <w:rPr>
          <w:rFonts w:ascii="FiraGO Light" w:hAnsi="FiraGO Light" w:cs="FiraGO Light"/>
        </w:rPr>
        <w:t xml:space="preserve"> Markmið þeirra er að styðja </w:t>
      </w:r>
      <w:r w:rsidRPr="00FF5D46">
        <w:rPr>
          <w:rFonts w:ascii="FiraGO Light" w:hAnsi="FiraGO Light" w:cs="FiraGO Light"/>
          <w:lang w:val="is-IS"/>
        </w:rPr>
        <w:t>skóla og frístundaheimili</w:t>
      </w:r>
      <w:r w:rsidR="00FD16CA" w:rsidRPr="00FF5D46">
        <w:rPr>
          <w:rFonts w:ascii="FiraGO Light" w:hAnsi="FiraGO Light" w:cs="FiraGO Light"/>
        </w:rPr>
        <w:t>, foreldra og nemendur við samræmda, faglega og hagnýta framkvæmd reglugerðarinnar.</w:t>
      </w:r>
    </w:p>
    <w:p w14:paraId="61215FA5" w14:textId="23AECACC" w:rsidR="00FD16CA" w:rsidRPr="00FF5D46" w:rsidRDefault="00FD16CA" w:rsidP="00FD16CA">
      <w:pPr>
        <w:rPr>
          <w:rFonts w:ascii="FiraGO Light" w:hAnsi="FiraGO Light" w:cs="FiraGO Light"/>
          <w:lang w:val="is-IS"/>
        </w:rPr>
      </w:pPr>
      <w:r w:rsidRPr="00FF5D46">
        <w:rPr>
          <w:rFonts w:ascii="FiraGO Light" w:hAnsi="FiraGO Light" w:cs="FiraGO Light"/>
        </w:rPr>
        <w:t>Ráðuneytið mun fylgjast með framkvæmd reglugerðarinnar og</w:t>
      </w:r>
      <w:r w:rsidR="00C83F7E" w:rsidRPr="00FF5D46">
        <w:rPr>
          <w:rFonts w:ascii="FiraGO Light" w:hAnsi="FiraGO Light" w:cs="FiraGO Light"/>
          <w:lang w:val="is-IS"/>
        </w:rPr>
        <w:t xml:space="preserve"> við endurskoðun </w:t>
      </w:r>
      <w:r w:rsidR="000F31F2" w:rsidRPr="00FF5D46">
        <w:rPr>
          <w:rFonts w:ascii="FiraGO Light" w:hAnsi="FiraGO Light" w:cs="FiraGO Light"/>
          <w:lang w:val="is-IS"/>
        </w:rPr>
        <w:t>hennar</w:t>
      </w:r>
      <w:r w:rsidR="00C83F7E" w:rsidRPr="00FF5D46">
        <w:rPr>
          <w:rFonts w:ascii="FiraGO Light" w:hAnsi="FiraGO Light" w:cs="FiraGO Light"/>
          <w:lang w:val="is-IS"/>
        </w:rPr>
        <w:t xml:space="preserve"> verður m</w:t>
      </w:r>
      <w:r w:rsidR="004E0C75">
        <w:rPr>
          <w:rFonts w:ascii="FiraGO Light" w:hAnsi="FiraGO Light" w:cs="FiraGO Light"/>
          <w:lang w:val="is-IS"/>
        </w:rPr>
        <w:t>eðal annars</w:t>
      </w:r>
      <w:r w:rsidR="00C83F7E" w:rsidRPr="00FF5D46">
        <w:rPr>
          <w:rFonts w:ascii="FiraGO Light" w:hAnsi="FiraGO Light" w:cs="FiraGO Light"/>
          <w:lang w:val="is-IS"/>
        </w:rPr>
        <w:t xml:space="preserve"> tekið</w:t>
      </w:r>
      <w:r w:rsidRPr="00FF5D46">
        <w:rPr>
          <w:rFonts w:ascii="FiraGO Light" w:hAnsi="FiraGO Light" w:cs="FiraGO Light"/>
        </w:rPr>
        <w:t xml:space="preserve"> mið af </w:t>
      </w:r>
      <w:r w:rsidR="00F17CA7" w:rsidRPr="00FF5D46">
        <w:rPr>
          <w:rFonts w:ascii="FiraGO Light" w:hAnsi="FiraGO Light" w:cs="FiraGO Light"/>
          <w:lang w:val="is-IS"/>
        </w:rPr>
        <w:t xml:space="preserve">fyrri </w:t>
      </w:r>
      <w:r w:rsidRPr="00FF5D46">
        <w:rPr>
          <w:rFonts w:ascii="FiraGO Light" w:hAnsi="FiraGO Light" w:cs="FiraGO Light"/>
        </w:rPr>
        <w:t>reynslu</w:t>
      </w:r>
      <w:r w:rsidR="008A5B7B" w:rsidRPr="00FF5D46">
        <w:rPr>
          <w:rFonts w:ascii="FiraGO Light" w:hAnsi="FiraGO Light" w:cs="FiraGO Light"/>
          <w:lang w:val="is-IS"/>
        </w:rPr>
        <w:t xml:space="preserve"> </w:t>
      </w:r>
      <w:r w:rsidR="00F17CA7" w:rsidRPr="00FF5D46">
        <w:rPr>
          <w:rFonts w:ascii="FiraGO Light" w:hAnsi="FiraGO Light" w:cs="FiraGO Light"/>
          <w:lang w:val="is-IS"/>
        </w:rPr>
        <w:t>auk þróunar</w:t>
      </w:r>
      <w:r w:rsidR="008A5B7B" w:rsidRPr="00FF5D46">
        <w:rPr>
          <w:rFonts w:ascii="FiraGO Light" w:hAnsi="FiraGO Light" w:cs="FiraGO Light"/>
          <w:lang w:val="is-IS"/>
        </w:rPr>
        <w:t xml:space="preserve"> </w:t>
      </w:r>
      <w:r w:rsidR="00F17CA7" w:rsidRPr="00FF5D46">
        <w:rPr>
          <w:rFonts w:ascii="FiraGO Light" w:hAnsi="FiraGO Light" w:cs="FiraGO Light"/>
          <w:lang w:val="is-IS"/>
        </w:rPr>
        <w:t xml:space="preserve">í </w:t>
      </w:r>
      <w:r w:rsidR="008A5B7B" w:rsidRPr="00FF5D46">
        <w:rPr>
          <w:rFonts w:ascii="FiraGO Light" w:hAnsi="FiraGO Light" w:cs="FiraGO Light"/>
          <w:lang w:val="is-IS"/>
        </w:rPr>
        <w:t>innlend</w:t>
      </w:r>
      <w:r w:rsidR="00F17CA7" w:rsidRPr="00FF5D46">
        <w:rPr>
          <w:rFonts w:ascii="FiraGO Light" w:hAnsi="FiraGO Light" w:cs="FiraGO Light"/>
          <w:lang w:val="is-IS"/>
        </w:rPr>
        <w:t>um</w:t>
      </w:r>
      <w:r w:rsidR="008A5B7B" w:rsidRPr="00FF5D46">
        <w:rPr>
          <w:rFonts w:ascii="FiraGO Light" w:hAnsi="FiraGO Light" w:cs="FiraGO Light"/>
          <w:lang w:val="is-IS"/>
        </w:rPr>
        <w:t xml:space="preserve"> og erlend</w:t>
      </w:r>
      <w:r w:rsidR="00F17CA7" w:rsidRPr="00FF5D46">
        <w:rPr>
          <w:rFonts w:ascii="FiraGO Light" w:hAnsi="FiraGO Light" w:cs="FiraGO Light"/>
          <w:lang w:val="is-IS"/>
        </w:rPr>
        <w:t>um</w:t>
      </w:r>
      <w:r w:rsidR="008A5B7B" w:rsidRPr="00FF5D46">
        <w:rPr>
          <w:rFonts w:ascii="FiraGO Light" w:hAnsi="FiraGO Light" w:cs="FiraGO Light"/>
          <w:lang w:val="is-IS"/>
        </w:rPr>
        <w:t xml:space="preserve"> rannsókn</w:t>
      </w:r>
      <w:r w:rsidR="00F17CA7" w:rsidRPr="00FF5D46">
        <w:rPr>
          <w:rFonts w:ascii="FiraGO Light" w:hAnsi="FiraGO Light" w:cs="FiraGO Light"/>
          <w:lang w:val="is-IS"/>
        </w:rPr>
        <w:t>um</w:t>
      </w:r>
      <w:r w:rsidR="008A5B7B" w:rsidRPr="00FF5D46">
        <w:rPr>
          <w:rFonts w:ascii="FiraGO Light" w:hAnsi="FiraGO Light" w:cs="FiraGO Light"/>
          <w:lang w:val="is-IS"/>
        </w:rPr>
        <w:t xml:space="preserve"> á áhrif</w:t>
      </w:r>
      <w:r w:rsidR="00F17CA7" w:rsidRPr="00FF5D46">
        <w:rPr>
          <w:rFonts w:ascii="FiraGO Light" w:hAnsi="FiraGO Light" w:cs="FiraGO Light"/>
          <w:lang w:val="is-IS"/>
        </w:rPr>
        <w:t>um</w:t>
      </w:r>
      <w:r w:rsidR="00316BCF" w:rsidRPr="00FF5D46">
        <w:rPr>
          <w:rFonts w:ascii="FiraGO Light" w:hAnsi="FiraGO Light" w:cs="FiraGO Light"/>
          <w:lang w:val="is-IS"/>
        </w:rPr>
        <w:t xml:space="preserve"> starfræn</w:t>
      </w:r>
      <w:r w:rsidR="000F31F2" w:rsidRPr="00FF5D46">
        <w:rPr>
          <w:rFonts w:ascii="FiraGO Light" w:hAnsi="FiraGO Light" w:cs="FiraGO Light"/>
          <w:lang w:val="is-IS"/>
        </w:rPr>
        <w:t>s</w:t>
      </w:r>
      <w:r w:rsidR="00316BCF" w:rsidRPr="00FF5D46">
        <w:rPr>
          <w:rFonts w:ascii="FiraGO Light" w:hAnsi="FiraGO Light" w:cs="FiraGO Light"/>
          <w:lang w:val="is-IS"/>
        </w:rPr>
        <w:t xml:space="preserve"> </w:t>
      </w:r>
      <w:r w:rsidR="000F31F2" w:rsidRPr="00FF5D46">
        <w:rPr>
          <w:rFonts w:ascii="FiraGO Light" w:hAnsi="FiraGO Light" w:cs="FiraGO Light"/>
          <w:lang w:val="is-IS"/>
        </w:rPr>
        <w:t xml:space="preserve">umhverfis </w:t>
      </w:r>
      <w:r w:rsidR="00316BCF" w:rsidRPr="00FF5D46">
        <w:rPr>
          <w:rFonts w:ascii="FiraGO Light" w:hAnsi="FiraGO Light" w:cs="FiraGO Light"/>
          <w:lang w:val="is-IS"/>
        </w:rPr>
        <w:t xml:space="preserve">á líðan, þroska og </w:t>
      </w:r>
      <w:r w:rsidR="008D79C6" w:rsidRPr="00FF5D46">
        <w:rPr>
          <w:rFonts w:ascii="FiraGO Light" w:hAnsi="FiraGO Light" w:cs="FiraGO Light"/>
          <w:lang w:val="is-IS"/>
        </w:rPr>
        <w:t>nám barna og ungmenna.</w:t>
      </w:r>
    </w:p>
    <w:p w14:paraId="7B88B20A" w14:textId="77777777" w:rsidR="00786DE2" w:rsidRPr="00FF5D46" w:rsidRDefault="00786DE2" w:rsidP="00FD16CA">
      <w:pPr>
        <w:rPr>
          <w:rFonts w:ascii="FiraGO Light" w:hAnsi="FiraGO Light" w:cs="FiraGO Light"/>
          <w:lang w:val="is-IS"/>
        </w:rPr>
      </w:pPr>
    </w:p>
    <w:p w14:paraId="4D64EFEF" w14:textId="6EE8942B" w:rsidR="00786DE2" w:rsidRPr="00FF5D46" w:rsidRDefault="00786DE2">
      <w:pPr>
        <w:rPr>
          <w:rFonts w:ascii="FiraGO Light" w:hAnsi="FiraGO Light" w:cs="FiraGO Light"/>
          <w:lang w:val="is-IS"/>
        </w:rPr>
      </w:pPr>
    </w:p>
    <w:sectPr w:rsidR="00786DE2" w:rsidRPr="00FF5D46" w:rsidSect="00A556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18501" w14:textId="77777777" w:rsidR="00B23F92" w:rsidRDefault="00B23F92" w:rsidP="00294578">
      <w:pPr>
        <w:spacing w:after="0" w:line="240" w:lineRule="auto"/>
      </w:pPr>
      <w:r>
        <w:separator/>
      </w:r>
    </w:p>
  </w:endnote>
  <w:endnote w:type="continuationSeparator" w:id="0">
    <w:p w14:paraId="7889D397" w14:textId="77777777" w:rsidR="00B23F92" w:rsidRDefault="00B23F92" w:rsidP="00294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panose1 w:val="020B0403050000020004"/>
    <w:charset w:val="00"/>
    <w:family w:val="swiss"/>
    <w:notTrueType/>
    <w:pitch w:val="variable"/>
    <w:sig w:usb0="6500AAFF" w:usb1="40000001" w:usb2="00000008"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F39CB" w14:textId="77777777" w:rsidR="00B23F92" w:rsidRDefault="00B23F92" w:rsidP="00294578">
      <w:pPr>
        <w:spacing w:after="0" w:line="240" w:lineRule="auto"/>
      </w:pPr>
      <w:r>
        <w:separator/>
      </w:r>
    </w:p>
  </w:footnote>
  <w:footnote w:type="continuationSeparator" w:id="0">
    <w:p w14:paraId="103DC315" w14:textId="77777777" w:rsidR="00B23F92" w:rsidRDefault="00B23F92" w:rsidP="00294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3978"/>
    <w:multiLevelType w:val="multilevel"/>
    <w:tmpl w:val="EBAA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1180C"/>
    <w:multiLevelType w:val="multilevel"/>
    <w:tmpl w:val="5010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B5F1B"/>
    <w:multiLevelType w:val="multilevel"/>
    <w:tmpl w:val="98043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A40F5"/>
    <w:multiLevelType w:val="multilevel"/>
    <w:tmpl w:val="8E00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F1A00"/>
    <w:multiLevelType w:val="multilevel"/>
    <w:tmpl w:val="2C7E3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F125A"/>
    <w:multiLevelType w:val="multilevel"/>
    <w:tmpl w:val="6980E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534B2B"/>
    <w:multiLevelType w:val="multilevel"/>
    <w:tmpl w:val="FA5A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640ED"/>
    <w:multiLevelType w:val="multilevel"/>
    <w:tmpl w:val="0932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746E1"/>
    <w:multiLevelType w:val="multilevel"/>
    <w:tmpl w:val="C562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E64E9"/>
    <w:multiLevelType w:val="multilevel"/>
    <w:tmpl w:val="A38263D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FiraGO Light" w:eastAsiaTheme="minorHAnsi" w:hAnsi="FiraGO Light" w:cs="FiraGO Ligh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904CB8"/>
    <w:multiLevelType w:val="multilevel"/>
    <w:tmpl w:val="B216771A"/>
    <w:lvl w:ilvl="0">
      <w:start w:val="1"/>
      <w:numFmt w:val="lowerLetter"/>
      <w:lvlText w:val="%1."/>
      <w:lvlJc w:val="left"/>
      <w:pPr>
        <w:tabs>
          <w:tab w:val="num" w:pos="720"/>
        </w:tabs>
        <w:ind w:left="720" w:hanging="360"/>
      </w:pPr>
      <w:rPr>
        <w:rFonts w:hint="default"/>
        <w:sz w:val="20"/>
      </w:rPr>
    </w:lvl>
    <w:lvl w:ilvl="1">
      <w:start w:val="1"/>
      <w:numFmt w:val="lowerLetter"/>
      <w:lvlText w:val="%2."/>
      <w:lvlJc w:val="left"/>
      <w:pPr>
        <w:ind w:left="1440" w:hanging="360"/>
      </w:pPr>
      <w:rPr>
        <w:rFonts w:ascii="FiraGO Light" w:eastAsiaTheme="minorHAnsi" w:hAnsi="FiraGO Light" w:cs="FiraGO Ligh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50D90"/>
    <w:multiLevelType w:val="hybridMultilevel"/>
    <w:tmpl w:val="3B5832D4"/>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40A66A02"/>
    <w:multiLevelType w:val="multilevel"/>
    <w:tmpl w:val="3CC0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EF4D5D"/>
    <w:multiLevelType w:val="multilevel"/>
    <w:tmpl w:val="3A2A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4F34DE"/>
    <w:multiLevelType w:val="multilevel"/>
    <w:tmpl w:val="BC6A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E1507F"/>
    <w:multiLevelType w:val="multilevel"/>
    <w:tmpl w:val="DCC2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FD49B4"/>
    <w:multiLevelType w:val="multilevel"/>
    <w:tmpl w:val="9E36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EE3133"/>
    <w:multiLevelType w:val="multilevel"/>
    <w:tmpl w:val="75C47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E256AD"/>
    <w:multiLevelType w:val="multilevel"/>
    <w:tmpl w:val="02862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D73F6F"/>
    <w:multiLevelType w:val="multilevel"/>
    <w:tmpl w:val="8704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D75845"/>
    <w:multiLevelType w:val="multilevel"/>
    <w:tmpl w:val="41D4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CC0E5B"/>
    <w:multiLevelType w:val="multilevel"/>
    <w:tmpl w:val="CE88E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820421">
    <w:abstractNumId w:val="3"/>
  </w:num>
  <w:num w:numId="2" w16cid:durableId="240337009">
    <w:abstractNumId w:val="17"/>
  </w:num>
  <w:num w:numId="3" w16cid:durableId="1515223303">
    <w:abstractNumId w:val="5"/>
  </w:num>
  <w:num w:numId="4" w16cid:durableId="1194809278">
    <w:abstractNumId w:val="18"/>
  </w:num>
  <w:num w:numId="5" w16cid:durableId="1175875039">
    <w:abstractNumId w:val="20"/>
  </w:num>
  <w:num w:numId="6" w16cid:durableId="443430647">
    <w:abstractNumId w:val="15"/>
  </w:num>
  <w:num w:numId="7" w16cid:durableId="559638478">
    <w:abstractNumId w:val="19"/>
  </w:num>
  <w:num w:numId="8" w16cid:durableId="475611144">
    <w:abstractNumId w:val="9"/>
  </w:num>
  <w:num w:numId="9" w16cid:durableId="1888182490">
    <w:abstractNumId w:val="13"/>
  </w:num>
  <w:num w:numId="10" w16cid:durableId="472141322">
    <w:abstractNumId w:val="16"/>
  </w:num>
  <w:num w:numId="11" w16cid:durableId="1130633969">
    <w:abstractNumId w:val="21"/>
  </w:num>
  <w:num w:numId="12" w16cid:durableId="1904441742">
    <w:abstractNumId w:val="12"/>
  </w:num>
  <w:num w:numId="13" w16cid:durableId="1396782560">
    <w:abstractNumId w:val="6"/>
  </w:num>
  <w:num w:numId="14" w16cid:durableId="755249766">
    <w:abstractNumId w:val="8"/>
  </w:num>
  <w:num w:numId="15" w16cid:durableId="126824057">
    <w:abstractNumId w:val="2"/>
  </w:num>
  <w:num w:numId="16" w16cid:durableId="2098212530">
    <w:abstractNumId w:val="0"/>
  </w:num>
  <w:num w:numId="17" w16cid:durableId="433866427">
    <w:abstractNumId w:val="7"/>
  </w:num>
  <w:num w:numId="18" w16cid:durableId="680545568">
    <w:abstractNumId w:val="14"/>
  </w:num>
  <w:num w:numId="19" w16cid:durableId="663512781">
    <w:abstractNumId w:val="1"/>
  </w:num>
  <w:num w:numId="20" w16cid:durableId="407771078">
    <w:abstractNumId w:val="4"/>
  </w:num>
  <w:num w:numId="21" w16cid:durableId="1950699876">
    <w:abstractNumId w:val="11"/>
  </w:num>
  <w:num w:numId="22" w16cid:durableId="19988057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6CA"/>
    <w:rsid w:val="00003253"/>
    <w:rsid w:val="00015F34"/>
    <w:rsid w:val="000278F2"/>
    <w:rsid w:val="00030578"/>
    <w:rsid w:val="00040AD7"/>
    <w:rsid w:val="000809A7"/>
    <w:rsid w:val="000A6506"/>
    <w:rsid w:val="000B0A1E"/>
    <w:rsid w:val="000B2A38"/>
    <w:rsid w:val="000B34E0"/>
    <w:rsid w:val="000C05C4"/>
    <w:rsid w:val="000C0CA9"/>
    <w:rsid w:val="000D42F7"/>
    <w:rsid w:val="000E0F84"/>
    <w:rsid w:val="000F31F2"/>
    <w:rsid w:val="0010410B"/>
    <w:rsid w:val="00107644"/>
    <w:rsid w:val="00141429"/>
    <w:rsid w:val="00142CB7"/>
    <w:rsid w:val="00164BE3"/>
    <w:rsid w:val="001670B0"/>
    <w:rsid w:val="001C781A"/>
    <w:rsid w:val="001E3CCC"/>
    <w:rsid w:val="001E5B5B"/>
    <w:rsid w:val="001F3A45"/>
    <w:rsid w:val="0020341A"/>
    <w:rsid w:val="0022178A"/>
    <w:rsid w:val="00236B39"/>
    <w:rsid w:val="0023715F"/>
    <w:rsid w:val="00244151"/>
    <w:rsid w:val="0028338C"/>
    <w:rsid w:val="00285D29"/>
    <w:rsid w:val="00285E10"/>
    <w:rsid w:val="00291372"/>
    <w:rsid w:val="00293FB1"/>
    <w:rsid w:val="00294578"/>
    <w:rsid w:val="002973EC"/>
    <w:rsid w:val="002A53FA"/>
    <w:rsid w:val="002A5F93"/>
    <w:rsid w:val="002E6C15"/>
    <w:rsid w:val="00316BCF"/>
    <w:rsid w:val="00321946"/>
    <w:rsid w:val="00340027"/>
    <w:rsid w:val="00387462"/>
    <w:rsid w:val="003A3CF9"/>
    <w:rsid w:val="003A5246"/>
    <w:rsid w:val="004100DF"/>
    <w:rsid w:val="00415FBD"/>
    <w:rsid w:val="00430BC5"/>
    <w:rsid w:val="00452C17"/>
    <w:rsid w:val="00457ADC"/>
    <w:rsid w:val="00474806"/>
    <w:rsid w:val="00482EDA"/>
    <w:rsid w:val="004871AF"/>
    <w:rsid w:val="004A2C30"/>
    <w:rsid w:val="004A59E7"/>
    <w:rsid w:val="004D2A5A"/>
    <w:rsid w:val="004D7BD6"/>
    <w:rsid w:val="004D7FE0"/>
    <w:rsid w:val="004E0C75"/>
    <w:rsid w:val="004F5844"/>
    <w:rsid w:val="00501FD4"/>
    <w:rsid w:val="00510338"/>
    <w:rsid w:val="005312D7"/>
    <w:rsid w:val="00553044"/>
    <w:rsid w:val="005955B0"/>
    <w:rsid w:val="005B48C2"/>
    <w:rsid w:val="005C3F58"/>
    <w:rsid w:val="005D1508"/>
    <w:rsid w:val="005E5A63"/>
    <w:rsid w:val="005F709E"/>
    <w:rsid w:val="0060618E"/>
    <w:rsid w:val="00633E2A"/>
    <w:rsid w:val="00684415"/>
    <w:rsid w:val="00697446"/>
    <w:rsid w:val="006A1A91"/>
    <w:rsid w:val="006B3E99"/>
    <w:rsid w:val="006C4D9B"/>
    <w:rsid w:val="006C7F1E"/>
    <w:rsid w:val="006D3DD0"/>
    <w:rsid w:val="006D79E4"/>
    <w:rsid w:val="006F24D6"/>
    <w:rsid w:val="00723F5B"/>
    <w:rsid w:val="007371EE"/>
    <w:rsid w:val="00743BC9"/>
    <w:rsid w:val="00750736"/>
    <w:rsid w:val="007534EC"/>
    <w:rsid w:val="00786DE2"/>
    <w:rsid w:val="007B2E6C"/>
    <w:rsid w:val="007B60D1"/>
    <w:rsid w:val="007E0DA9"/>
    <w:rsid w:val="007F77EE"/>
    <w:rsid w:val="00857713"/>
    <w:rsid w:val="00862345"/>
    <w:rsid w:val="0087775E"/>
    <w:rsid w:val="0089250F"/>
    <w:rsid w:val="008A5B7B"/>
    <w:rsid w:val="008D79C6"/>
    <w:rsid w:val="008E3A84"/>
    <w:rsid w:val="008F0C24"/>
    <w:rsid w:val="0090526A"/>
    <w:rsid w:val="00925E41"/>
    <w:rsid w:val="0092622C"/>
    <w:rsid w:val="009402BB"/>
    <w:rsid w:val="00940B6B"/>
    <w:rsid w:val="00944FF4"/>
    <w:rsid w:val="00957822"/>
    <w:rsid w:val="00975110"/>
    <w:rsid w:val="00995EB8"/>
    <w:rsid w:val="009A71FC"/>
    <w:rsid w:val="009C05BC"/>
    <w:rsid w:val="009C2E9A"/>
    <w:rsid w:val="009E6A82"/>
    <w:rsid w:val="00A00CC3"/>
    <w:rsid w:val="00A02832"/>
    <w:rsid w:val="00A14E8B"/>
    <w:rsid w:val="00A43ABD"/>
    <w:rsid w:val="00A43D1B"/>
    <w:rsid w:val="00A472D0"/>
    <w:rsid w:val="00A5106E"/>
    <w:rsid w:val="00A5564B"/>
    <w:rsid w:val="00A67898"/>
    <w:rsid w:val="00A7761B"/>
    <w:rsid w:val="00AA5DB0"/>
    <w:rsid w:val="00AB4559"/>
    <w:rsid w:val="00AC2DF1"/>
    <w:rsid w:val="00AE30CE"/>
    <w:rsid w:val="00B1355E"/>
    <w:rsid w:val="00B23F92"/>
    <w:rsid w:val="00B65196"/>
    <w:rsid w:val="00B7283F"/>
    <w:rsid w:val="00B76540"/>
    <w:rsid w:val="00B81F3C"/>
    <w:rsid w:val="00BA6381"/>
    <w:rsid w:val="00BB4DDA"/>
    <w:rsid w:val="00BB740C"/>
    <w:rsid w:val="00BC3764"/>
    <w:rsid w:val="00BC4722"/>
    <w:rsid w:val="00BE5EA4"/>
    <w:rsid w:val="00BF2CF1"/>
    <w:rsid w:val="00BF7B76"/>
    <w:rsid w:val="00C21F1D"/>
    <w:rsid w:val="00C56C0D"/>
    <w:rsid w:val="00C83F7E"/>
    <w:rsid w:val="00CC242A"/>
    <w:rsid w:val="00CF7519"/>
    <w:rsid w:val="00D10457"/>
    <w:rsid w:val="00D11760"/>
    <w:rsid w:val="00D2133C"/>
    <w:rsid w:val="00D22411"/>
    <w:rsid w:val="00D243EB"/>
    <w:rsid w:val="00D401E2"/>
    <w:rsid w:val="00D8352F"/>
    <w:rsid w:val="00D90CE2"/>
    <w:rsid w:val="00DB6A49"/>
    <w:rsid w:val="00DC33FC"/>
    <w:rsid w:val="00DE7E6B"/>
    <w:rsid w:val="00E02029"/>
    <w:rsid w:val="00E35166"/>
    <w:rsid w:val="00E509FB"/>
    <w:rsid w:val="00E61811"/>
    <w:rsid w:val="00E8146F"/>
    <w:rsid w:val="00EB7BA0"/>
    <w:rsid w:val="00EC05BB"/>
    <w:rsid w:val="00EC4DB6"/>
    <w:rsid w:val="00ED7320"/>
    <w:rsid w:val="00EF7527"/>
    <w:rsid w:val="00F17144"/>
    <w:rsid w:val="00F17CA7"/>
    <w:rsid w:val="00F47A43"/>
    <w:rsid w:val="00F85FF0"/>
    <w:rsid w:val="00FA6B92"/>
    <w:rsid w:val="00FB4F6D"/>
    <w:rsid w:val="00FD16CA"/>
    <w:rsid w:val="00FD186F"/>
    <w:rsid w:val="00FE0199"/>
    <w:rsid w:val="00FF24F7"/>
    <w:rsid w:val="00FF5D46"/>
    <w:rsid w:val="00FF746A"/>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5D3E"/>
  <w15:chartTrackingRefBased/>
  <w15:docId w15:val="{A15DA64F-EFE8-4048-A10E-AEE4E3B6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B76540"/>
    <w:rPr>
      <w:rFonts w:ascii="Arial" w:hAnsi="Arial"/>
    </w:rPr>
  </w:style>
  <w:style w:type="paragraph" w:styleId="Fyrirsgn1">
    <w:name w:val="heading 1"/>
    <w:basedOn w:val="Venjulegur"/>
    <w:next w:val="Venjulegur"/>
    <w:link w:val="Fyrirsgn1Staf"/>
    <w:uiPriority w:val="9"/>
    <w:qFormat/>
    <w:rsid w:val="00FD1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Fyrirsgn2">
    <w:name w:val="heading 2"/>
    <w:basedOn w:val="Venjulegur"/>
    <w:next w:val="Venjulegur"/>
    <w:link w:val="Fyrirsgn2Staf"/>
    <w:uiPriority w:val="9"/>
    <w:unhideWhenUsed/>
    <w:qFormat/>
    <w:rsid w:val="00FD1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Fyrirsgn3">
    <w:name w:val="heading 3"/>
    <w:basedOn w:val="Venjulegur"/>
    <w:next w:val="Venjulegur"/>
    <w:link w:val="Fyrirsgn3Staf"/>
    <w:uiPriority w:val="9"/>
    <w:unhideWhenUsed/>
    <w:qFormat/>
    <w:rsid w:val="00FD16C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Fyrirsgn4">
    <w:name w:val="heading 4"/>
    <w:basedOn w:val="Venjulegur"/>
    <w:next w:val="Venjulegur"/>
    <w:link w:val="Fyrirsgn4Staf"/>
    <w:uiPriority w:val="9"/>
    <w:semiHidden/>
    <w:unhideWhenUsed/>
    <w:qFormat/>
    <w:rsid w:val="00FD16C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Fyrirsgn5">
    <w:name w:val="heading 5"/>
    <w:basedOn w:val="Venjulegur"/>
    <w:next w:val="Venjulegur"/>
    <w:link w:val="Fyrirsgn5Staf"/>
    <w:uiPriority w:val="9"/>
    <w:semiHidden/>
    <w:unhideWhenUsed/>
    <w:qFormat/>
    <w:rsid w:val="00FD16CA"/>
    <w:pPr>
      <w:keepNext/>
      <w:keepLines/>
      <w:spacing w:before="80" w:after="40"/>
      <w:outlineLvl w:val="4"/>
    </w:pPr>
    <w:rPr>
      <w:rFonts w:asciiTheme="minorHAnsi" w:eastAsiaTheme="majorEastAsia" w:hAnsiTheme="minorHAnsi" w:cstheme="majorBidi"/>
      <w:color w:val="0F4761" w:themeColor="accent1" w:themeShade="BF"/>
    </w:rPr>
  </w:style>
  <w:style w:type="paragraph" w:styleId="Fyrirsgn6">
    <w:name w:val="heading 6"/>
    <w:basedOn w:val="Venjulegur"/>
    <w:next w:val="Venjulegur"/>
    <w:link w:val="Fyrirsgn6Staf"/>
    <w:uiPriority w:val="9"/>
    <w:semiHidden/>
    <w:unhideWhenUsed/>
    <w:qFormat/>
    <w:rsid w:val="00FD16CA"/>
    <w:pPr>
      <w:keepNext/>
      <w:keepLines/>
      <w:spacing w:before="40" w:after="0"/>
      <w:outlineLvl w:val="5"/>
    </w:pPr>
    <w:rPr>
      <w:rFonts w:asciiTheme="minorHAnsi" w:eastAsiaTheme="majorEastAsia" w:hAnsiTheme="minorHAnsi" w:cstheme="majorBidi"/>
      <w:i/>
      <w:iCs/>
      <w:color w:val="595959" w:themeColor="text1" w:themeTint="A6"/>
    </w:rPr>
  </w:style>
  <w:style w:type="paragraph" w:styleId="Fyrirsgn7">
    <w:name w:val="heading 7"/>
    <w:basedOn w:val="Venjulegur"/>
    <w:next w:val="Venjulegur"/>
    <w:link w:val="Fyrirsgn7Staf"/>
    <w:uiPriority w:val="9"/>
    <w:semiHidden/>
    <w:unhideWhenUsed/>
    <w:qFormat/>
    <w:rsid w:val="00FD16CA"/>
    <w:pPr>
      <w:keepNext/>
      <w:keepLines/>
      <w:spacing w:before="40" w:after="0"/>
      <w:outlineLvl w:val="6"/>
    </w:pPr>
    <w:rPr>
      <w:rFonts w:asciiTheme="minorHAnsi" w:eastAsiaTheme="majorEastAsia" w:hAnsiTheme="minorHAnsi" w:cstheme="majorBidi"/>
      <w:color w:val="595959" w:themeColor="text1" w:themeTint="A6"/>
    </w:rPr>
  </w:style>
  <w:style w:type="paragraph" w:styleId="Fyrirsgn8">
    <w:name w:val="heading 8"/>
    <w:basedOn w:val="Venjulegur"/>
    <w:next w:val="Venjulegur"/>
    <w:link w:val="Fyrirsgn8Staf"/>
    <w:uiPriority w:val="9"/>
    <w:semiHidden/>
    <w:unhideWhenUsed/>
    <w:qFormat/>
    <w:rsid w:val="00FD16CA"/>
    <w:pPr>
      <w:keepNext/>
      <w:keepLines/>
      <w:spacing w:after="0"/>
      <w:outlineLvl w:val="7"/>
    </w:pPr>
    <w:rPr>
      <w:rFonts w:asciiTheme="minorHAnsi" w:eastAsiaTheme="majorEastAsia" w:hAnsiTheme="minorHAnsi" w:cstheme="majorBidi"/>
      <w:i/>
      <w:iCs/>
      <w:color w:val="272727" w:themeColor="text1" w:themeTint="D8"/>
    </w:rPr>
  </w:style>
  <w:style w:type="paragraph" w:styleId="Fyrirsgn9">
    <w:name w:val="heading 9"/>
    <w:basedOn w:val="Venjulegur"/>
    <w:next w:val="Venjulegur"/>
    <w:link w:val="Fyrirsgn9Staf"/>
    <w:uiPriority w:val="9"/>
    <w:semiHidden/>
    <w:unhideWhenUsed/>
    <w:qFormat/>
    <w:rsid w:val="00FD16CA"/>
    <w:pPr>
      <w:keepNext/>
      <w:keepLines/>
      <w:spacing w:after="0"/>
      <w:outlineLvl w:val="8"/>
    </w:pPr>
    <w:rPr>
      <w:rFonts w:asciiTheme="minorHAnsi" w:eastAsiaTheme="majorEastAsia" w:hAnsiTheme="minorHAnsi" w:cstheme="majorBidi"/>
      <w:color w:val="272727" w:themeColor="text1" w:themeTint="D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FD16CA"/>
    <w:rPr>
      <w:rFonts w:asciiTheme="majorHAnsi" w:eastAsiaTheme="majorEastAsia" w:hAnsiTheme="majorHAnsi" w:cstheme="majorBidi"/>
      <w:color w:val="0F4761" w:themeColor="accent1" w:themeShade="BF"/>
      <w:sz w:val="40"/>
      <w:szCs w:val="40"/>
    </w:rPr>
  </w:style>
  <w:style w:type="character" w:customStyle="1" w:styleId="Fyrirsgn2Staf">
    <w:name w:val="Fyrirsögn 2 Staf"/>
    <w:basedOn w:val="Sjlfgefinleturgermlsgreinar"/>
    <w:link w:val="Fyrirsgn2"/>
    <w:uiPriority w:val="9"/>
    <w:rsid w:val="00FD16CA"/>
    <w:rPr>
      <w:rFonts w:asciiTheme="majorHAnsi" w:eastAsiaTheme="majorEastAsia" w:hAnsiTheme="majorHAnsi" w:cstheme="majorBidi"/>
      <w:color w:val="0F4761" w:themeColor="accent1" w:themeShade="BF"/>
      <w:sz w:val="32"/>
      <w:szCs w:val="32"/>
    </w:rPr>
  </w:style>
  <w:style w:type="character" w:customStyle="1" w:styleId="Fyrirsgn3Staf">
    <w:name w:val="Fyrirsögn 3 Staf"/>
    <w:basedOn w:val="Sjlfgefinleturgermlsgreinar"/>
    <w:link w:val="Fyrirsgn3"/>
    <w:uiPriority w:val="9"/>
    <w:rsid w:val="00FD16CA"/>
    <w:rPr>
      <w:rFonts w:eastAsiaTheme="majorEastAsia" w:cstheme="majorBidi"/>
      <w:color w:val="0F4761" w:themeColor="accent1" w:themeShade="BF"/>
      <w:sz w:val="28"/>
      <w:szCs w:val="28"/>
    </w:rPr>
  </w:style>
  <w:style w:type="character" w:customStyle="1" w:styleId="Fyrirsgn4Staf">
    <w:name w:val="Fyrirsögn 4 Staf"/>
    <w:basedOn w:val="Sjlfgefinleturgermlsgreinar"/>
    <w:link w:val="Fyrirsgn4"/>
    <w:uiPriority w:val="9"/>
    <w:semiHidden/>
    <w:rsid w:val="00FD16CA"/>
    <w:rPr>
      <w:rFonts w:eastAsiaTheme="majorEastAsia" w:cstheme="majorBidi"/>
      <w:i/>
      <w:iCs/>
      <w:color w:val="0F4761" w:themeColor="accent1" w:themeShade="BF"/>
    </w:rPr>
  </w:style>
  <w:style w:type="character" w:customStyle="1" w:styleId="Fyrirsgn5Staf">
    <w:name w:val="Fyrirsögn 5 Staf"/>
    <w:basedOn w:val="Sjlfgefinleturgermlsgreinar"/>
    <w:link w:val="Fyrirsgn5"/>
    <w:uiPriority w:val="9"/>
    <w:semiHidden/>
    <w:rsid w:val="00FD16CA"/>
    <w:rPr>
      <w:rFonts w:eastAsiaTheme="majorEastAsia" w:cstheme="majorBidi"/>
      <w:color w:val="0F4761" w:themeColor="accent1" w:themeShade="BF"/>
    </w:rPr>
  </w:style>
  <w:style w:type="character" w:customStyle="1" w:styleId="Fyrirsgn6Staf">
    <w:name w:val="Fyrirsögn 6 Staf"/>
    <w:basedOn w:val="Sjlfgefinleturgermlsgreinar"/>
    <w:link w:val="Fyrirsgn6"/>
    <w:uiPriority w:val="9"/>
    <w:semiHidden/>
    <w:rsid w:val="00FD16CA"/>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FD16CA"/>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FD16CA"/>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FD16CA"/>
    <w:rPr>
      <w:rFonts w:eastAsiaTheme="majorEastAsia" w:cstheme="majorBidi"/>
      <w:color w:val="272727" w:themeColor="text1" w:themeTint="D8"/>
    </w:rPr>
  </w:style>
  <w:style w:type="paragraph" w:styleId="Titill">
    <w:name w:val="Title"/>
    <w:basedOn w:val="Venjulegur"/>
    <w:next w:val="Venjulegur"/>
    <w:link w:val="TitillStaf"/>
    <w:uiPriority w:val="10"/>
    <w:qFormat/>
    <w:rsid w:val="00FD1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illStaf">
    <w:name w:val="Titill Staf"/>
    <w:basedOn w:val="Sjlfgefinleturgermlsgreinar"/>
    <w:link w:val="Titill"/>
    <w:uiPriority w:val="10"/>
    <w:rsid w:val="00FD16CA"/>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FD16C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irtitillStaf">
    <w:name w:val="Undirtitill Staf"/>
    <w:basedOn w:val="Sjlfgefinleturgermlsgreinar"/>
    <w:link w:val="Undirtitill"/>
    <w:uiPriority w:val="11"/>
    <w:rsid w:val="00FD16CA"/>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FD16CA"/>
    <w:pPr>
      <w:spacing w:before="160"/>
      <w:jc w:val="center"/>
    </w:pPr>
    <w:rPr>
      <w:i/>
      <w:iCs/>
      <w:color w:val="404040" w:themeColor="text1" w:themeTint="BF"/>
    </w:rPr>
  </w:style>
  <w:style w:type="character" w:customStyle="1" w:styleId="TilvitnunStaf">
    <w:name w:val="Tilvitnun Staf"/>
    <w:basedOn w:val="Sjlfgefinleturgermlsgreinar"/>
    <w:link w:val="Tilvitnun"/>
    <w:uiPriority w:val="29"/>
    <w:rsid w:val="00FD16CA"/>
    <w:rPr>
      <w:rFonts w:ascii="Arial" w:hAnsi="Arial"/>
      <w:i/>
      <w:iCs/>
      <w:color w:val="404040" w:themeColor="text1" w:themeTint="BF"/>
    </w:rPr>
  </w:style>
  <w:style w:type="paragraph" w:styleId="Mlsgreinlista">
    <w:name w:val="List Paragraph"/>
    <w:basedOn w:val="Venjulegur"/>
    <w:uiPriority w:val="34"/>
    <w:qFormat/>
    <w:rsid w:val="00FD16CA"/>
    <w:pPr>
      <w:ind w:left="720"/>
      <w:contextualSpacing/>
    </w:pPr>
  </w:style>
  <w:style w:type="character" w:styleId="Sterkhersla">
    <w:name w:val="Intense Emphasis"/>
    <w:basedOn w:val="Sjlfgefinleturgermlsgreinar"/>
    <w:uiPriority w:val="21"/>
    <w:qFormat/>
    <w:rsid w:val="00FD16CA"/>
    <w:rPr>
      <w:i/>
      <w:iCs/>
      <w:color w:val="0F4761" w:themeColor="accent1" w:themeShade="BF"/>
    </w:rPr>
  </w:style>
  <w:style w:type="paragraph" w:styleId="Sterktilvitnun">
    <w:name w:val="Intense Quote"/>
    <w:basedOn w:val="Venjulegur"/>
    <w:next w:val="Venjulegur"/>
    <w:link w:val="SterktilvitnunStaf"/>
    <w:uiPriority w:val="30"/>
    <w:qFormat/>
    <w:rsid w:val="00FD1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ilvitnunStaf">
    <w:name w:val="Sterk tilvitnun Staf"/>
    <w:basedOn w:val="Sjlfgefinleturgermlsgreinar"/>
    <w:link w:val="Sterktilvitnun"/>
    <w:uiPriority w:val="30"/>
    <w:rsid w:val="00FD16CA"/>
    <w:rPr>
      <w:rFonts w:ascii="Arial" w:hAnsi="Arial"/>
      <w:i/>
      <w:iCs/>
      <w:color w:val="0F4761" w:themeColor="accent1" w:themeShade="BF"/>
    </w:rPr>
  </w:style>
  <w:style w:type="character" w:styleId="Sterktilvsun">
    <w:name w:val="Intense Reference"/>
    <w:basedOn w:val="Sjlfgefinleturgermlsgreinar"/>
    <w:uiPriority w:val="32"/>
    <w:qFormat/>
    <w:rsid w:val="00FD16CA"/>
    <w:rPr>
      <w:b/>
      <w:bCs/>
      <w:smallCaps/>
      <w:color w:val="0F4761" w:themeColor="accent1" w:themeShade="BF"/>
      <w:spacing w:val="5"/>
    </w:rPr>
  </w:style>
  <w:style w:type="character" w:styleId="Tilvsunathugasemd">
    <w:name w:val="annotation reference"/>
    <w:basedOn w:val="Sjlfgefinleturgermlsgreinar"/>
    <w:uiPriority w:val="99"/>
    <w:semiHidden/>
    <w:unhideWhenUsed/>
    <w:rsid w:val="00294578"/>
    <w:rPr>
      <w:sz w:val="16"/>
      <w:szCs w:val="16"/>
    </w:rPr>
  </w:style>
  <w:style w:type="paragraph" w:styleId="Textiathugasemdar">
    <w:name w:val="annotation text"/>
    <w:basedOn w:val="Venjulegur"/>
    <w:link w:val="TextiathugasemdarStaf"/>
    <w:uiPriority w:val="99"/>
    <w:unhideWhenUsed/>
    <w:rsid w:val="00294578"/>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294578"/>
    <w:rPr>
      <w:rFonts w:ascii="Arial" w:hAnsi="Arial"/>
      <w:sz w:val="20"/>
      <w:szCs w:val="20"/>
    </w:rPr>
  </w:style>
  <w:style w:type="paragraph" w:styleId="Efniathugasemdar">
    <w:name w:val="annotation subject"/>
    <w:basedOn w:val="Textiathugasemdar"/>
    <w:next w:val="Textiathugasemdar"/>
    <w:link w:val="EfniathugasemdarStaf"/>
    <w:uiPriority w:val="99"/>
    <w:semiHidden/>
    <w:unhideWhenUsed/>
    <w:rsid w:val="00294578"/>
    <w:rPr>
      <w:b/>
      <w:bCs/>
    </w:rPr>
  </w:style>
  <w:style w:type="character" w:customStyle="1" w:styleId="EfniathugasemdarStaf">
    <w:name w:val="Efni athugasemdar Staf"/>
    <w:basedOn w:val="TextiathugasemdarStaf"/>
    <w:link w:val="Efniathugasemdar"/>
    <w:uiPriority w:val="99"/>
    <w:semiHidden/>
    <w:rsid w:val="00294578"/>
    <w:rPr>
      <w:rFonts w:ascii="Arial" w:hAnsi="Arial"/>
      <w:b/>
      <w:bCs/>
      <w:sz w:val="20"/>
      <w:szCs w:val="20"/>
    </w:rPr>
  </w:style>
  <w:style w:type="paragraph" w:styleId="Endurskoun">
    <w:name w:val="Revision"/>
    <w:hidden/>
    <w:uiPriority w:val="99"/>
    <w:semiHidden/>
    <w:rsid w:val="00294578"/>
    <w:pPr>
      <w:spacing w:after="0" w:line="240" w:lineRule="auto"/>
    </w:pPr>
    <w:rPr>
      <w:rFonts w:ascii="Arial" w:hAnsi="Arial"/>
    </w:rPr>
  </w:style>
  <w:style w:type="paragraph" w:styleId="Textineanmlsgreinar">
    <w:name w:val="footnote text"/>
    <w:basedOn w:val="Venjulegur"/>
    <w:link w:val="TextineanmlsgreinarStaf"/>
    <w:uiPriority w:val="99"/>
    <w:semiHidden/>
    <w:unhideWhenUsed/>
    <w:rsid w:val="00294578"/>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294578"/>
    <w:rPr>
      <w:rFonts w:ascii="Arial" w:hAnsi="Arial"/>
      <w:sz w:val="20"/>
      <w:szCs w:val="20"/>
    </w:rPr>
  </w:style>
  <w:style w:type="character" w:styleId="Tilvsunneanmlsgrein">
    <w:name w:val="footnote reference"/>
    <w:basedOn w:val="Sjlfgefinleturgermlsgreinar"/>
    <w:uiPriority w:val="99"/>
    <w:semiHidden/>
    <w:unhideWhenUsed/>
    <w:rsid w:val="00294578"/>
    <w:rPr>
      <w:vertAlign w:val="superscript"/>
    </w:rPr>
  </w:style>
  <w:style w:type="paragraph" w:styleId="Fyrirsgnefnisyfirlits">
    <w:name w:val="TOC Heading"/>
    <w:basedOn w:val="Fyrirsgn1"/>
    <w:next w:val="Venjulegur"/>
    <w:uiPriority w:val="39"/>
    <w:unhideWhenUsed/>
    <w:qFormat/>
    <w:rsid w:val="00684415"/>
    <w:pPr>
      <w:spacing w:before="240" w:after="0"/>
      <w:outlineLvl w:val="9"/>
    </w:pPr>
    <w:rPr>
      <w:kern w:val="0"/>
      <w:sz w:val="32"/>
      <w:szCs w:val="32"/>
      <w14:ligatures w14:val="none"/>
    </w:rPr>
  </w:style>
  <w:style w:type="paragraph" w:styleId="Efnisyfirlit1">
    <w:name w:val="toc 1"/>
    <w:basedOn w:val="Venjulegur"/>
    <w:next w:val="Venjulegur"/>
    <w:autoRedefine/>
    <w:uiPriority w:val="39"/>
    <w:unhideWhenUsed/>
    <w:rsid w:val="00684415"/>
    <w:pPr>
      <w:spacing w:after="100"/>
    </w:pPr>
  </w:style>
  <w:style w:type="paragraph" w:styleId="Efnisyfirlit3">
    <w:name w:val="toc 3"/>
    <w:basedOn w:val="Venjulegur"/>
    <w:next w:val="Venjulegur"/>
    <w:autoRedefine/>
    <w:uiPriority w:val="39"/>
    <w:unhideWhenUsed/>
    <w:rsid w:val="00684415"/>
    <w:pPr>
      <w:spacing w:after="100"/>
      <w:ind w:left="440"/>
    </w:pPr>
  </w:style>
  <w:style w:type="paragraph" w:styleId="Efnisyfirlit2">
    <w:name w:val="toc 2"/>
    <w:basedOn w:val="Venjulegur"/>
    <w:next w:val="Venjulegur"/>
    <w:autoRedefine/>
    <w:uiPriority w:val="39"/>
    <w:unhideWhenUsed/>
    <w:rsid w:val="00684415"/>
    <w:pPr>
      <w:spacing w:after="100"/>
      <w:ind w:left="220"/>
    </w:pPr>
  </w:style>
  <w:style w:type="character" w:styleId="Tengill">
    <w:name w:val="Hyperlink"/>
    <w:basedOn w:val="Sjlfgefinleturgermlsgreinar"/>
    <w:uiPriority w:val="99"/>
    <w:unhideWhenUsed/>
    <w:rsid w:val="00684415"/>
    <w:rPr>
      <w:color w:val="467886" w:themeColor="hyperlink"/>
      <w:u w:val="single"/>
    </w:rPr>
  </w:style>
  <w:style w:type="paragraph" w:styleId="Suhaus">
    <w:name w:val="header"/>
    <w:basedOn w:val="Venjulegur"/>
    <w:link w:val="SuhausStaf"/>
    <w:uiPriority w:val="99"/>
    <w:unhideWhenUsed/>
    <w:rsid w:val="00142CB7"/>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142CB7"/>
    <w:rPr>
      <w:rFonts w:ascii="Arial" w:hAnsi="Arial"/>
    </w:rPr>
  </w:style>
  <w:style w:type="paragraph" w:styleId="Suftur">
    <w:name w:val="footer"/>
    <w:basedOn w:val="Venjulegur"/>
    <w:link w:val="SufturStaf"/>
    <w:uiPriority w:val="99"/>
    <w:unhideWhenUsed/>
    <w:rsid w:val="00142CB7"/>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142CB7"/>
    <w:rPr>
      <w:rFonts w:ascii="Arial" w:hAnsi="Arial"/>
    </w:rPr>
  </w:style>
  <w:style w:type="character" w:styleId="Ekkileystrtilgreiningu">
    <w:name w:val="Unresolved Mention"/>
    <w:basedOn w:val="Sjlfgefinleturgermlsgreinar"/>
    <w:uiPriority w:val="99"/>
    <w:semiHidden/>
    <w:unhideWhenUsed/>
    <w:rsid w:val="000B0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nd.is/samradsgatt/mal/424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9FBA2-7264-44A5-A01E-C1B3113D4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4362</Words>
  <Characters>24864</Characters>
  <Application>Microsoft Office Word</Application>
  <DocSecurity>4</DocSecurity>
  <Lines>207</Lines>
  <Paragraphs>58</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29168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Helgi Grímsson</dc:creator>
  <cp:keywords/>
  <dc:description/>
  <cp:lastModifiedBy>Elisabeth Patriarca Kruger</cp:lastModifiedBy>
  <cp:revision>2</cp:revision>
  <dcterms:created xsi:type="dcterms:W3CDTF">2026-11-05T14:17:00Z</dcterms:created>
  <dcterms:modified xsi:type="dcterms:W3CDTF">2026-11-05T14:17:00Z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2026-07-16T10:40:48Z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87b48576-7d74-4566-9706-d07e5d1a84e9</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ies>
</file>