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EB" w:rsidRDefault="00A8788B" w:rsidP="00BB0FEB">
      <w:pPr>
        <w:pStyle w:val="Fyrirsgn1"/>
      </w:pPr>
      <w:r>
        <w:t>REGLUGERÐ</w:t>
      </w:r>
    </w:p>
    <w:p w:rsidR="00BB0FEB" w:rsidRPr="00A45FF7" w:rsidRDefault="00BB0FEB" w:rsidP="00BB0FEB">
      <w:pPr>
        <w:pStyle w:val="Fyrirsgn2"/>
      </w:pPr>
      <w:r w:rsidRPr="00A01B3D">
        <w:t xml:space="preserve">um </w:t>
      </w:r>
      <w:r w:rsidRPr="00A01B3D">
        <w:rPr>
          <w:bCs/>
        </w:rPr>
        <w:t>(4.) breytingu</w:t>
      </w:r>
      <w:r w:rsidRPr="000340A5">
        <w:rPr>
          <w:bCs/>
        </w:rPr>
        <w:t xml:space="preserve"> á reglugerð nr. 1130/2012 um menntun, réttindi og skyldur sálfræðinga og skilyrði til að hljóta starfsleyfi og sérfræðileyfi.</w:t>
      </w:r>
    </w:p>
    <w:p w:rsidR="00A8788B" w:rsidRDefault="00A8788B" w:rsidP="00A8788B">
      <w:pPr>
        <w:pStyle w:val="Fyrirsgn2"/>
      </w:pPr>
    </w:p>
    <w:p w:rsidR="001C0E06" w:rsidRDefault="001C0E06" w:rsidP="00BB0FEB">
      <w:pPr>
        <w:pStyle w:val="Undirritun1"/>
        <w:jc w:val="both"/>
      </w:pPr>
    </w:p>
    <w:p w:rsidR="00A8788B" w:rsidRDefault="00A8788B" w:rsidP="00A8788B">
      <w:pPr>
        <w:pStyle w:val="Fyrirsgn3"/>
      </w:pPr>
      <w:r>
        <w:t>1. gr.</w:t>
      </w:r>
    </w:p>
    <w:p w:rsidR="00A8788B" w:rsidRDefault="00BB0FEB" w:rsidP="00A8788B">
      <w:pPr>
        <w:pStyle w:val="Fyrirsgn4"/>
      </w:pPr>
      <w:r>
        <w:t>Ákvæði til bráðabirgða</w:t>
      </w:r>
      <w:r w:rsidR="00A8788B">
        <w:t>.</w:t>
      </w:r>
    </w:p>
    <w:p w:rsidR="00D4671B" w:rsidRDefault="00D4671B" w:rsidP="00D4671B">
      <w:pPr>
        <w:pStyle w:val="Mlsgreinlista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málsl. ákvæðis til bráðabir</w:t>
      </w:r>
      <w:r w:rsidR="00B723D4">
        <w:rPr>
          <w:lang w:eastAsia="en-GB"/>
        </w:rPr>
        <w:t>g</w:t>
      </w:r>
      <w:r>
        <w:rPr>
          <w:lang w:eastAsia="en-GB"/>
        </w:rPr>
        <w:t>ða hljóðar svo:</w:t>
      </w:r>
    </w:p>
    <w:p w:rsidR="00A8788B" w:rsidRDefault="00D4671B" w:rsidP="00D4671B">
      <w:pPr>
        <w:ind w:firstLine="0"/>
        <w:rPr>
          <w:lang w:eastAsia="en-GB"/>
        </w:rPr>
      </w:pPr>
      <w:r>
        <w:rPr>
          <w:lang w:eastAsia="en-GB"/>
        </w:rPr>
        <w:t>Um þá sem ljúka framhaldsnámi, skv. 1. málsl. 1. mgr. 3. gr. fyrir 1. janúar 2021, gildir ekki ákvæði 2. málsl. 1. mgr. 3. gr.</w:t>
      </w:r>
    </w:p>
    <w:p w:rsidR="00A8788B" w:rsidRDefault="00A8788B" w:rsidP="00A8788B">
      <w:pPr>
        <w:ind w:firstLine="0"/>
        <w:rPr>
          <w:lang w:eastAsia="en-GB"/>
        </w:rPr>
      </w:pPr>
    </w:p>
    <w:p w:rsidR="00A8788B" w:rsidRDefault="00A8788B" w:rsidP="00A8788B">
      <w:pPr>
        <w:pStyle w:val="Fyrirsgn3"/>
      </w:pPr>
      <w:r>
        <w:t>2. gr.</w:t>
      </w:r>
    </w:p>
    <w:p w:rsidR="00A8788B" w:rsidRDefault="00D4671B" w:rsidP="00A8788B">
      <w:pPr>
        <w:pStyle w:val="Fyrirsgn4"/>
      </w:pPr>
      <w:r>
        <w:t>Gildistaka</w:t>
      </w:r>
      <w:r w:rsidR="00A8788B">
        <w:t>.</w:t>
      </w:r>
    </w:p>
    <w:p w:rsidR="00A8788B" w:rsidRDefault="00D4671B" w:rsidP="00A8788B">
      <w:pPr>
        <w:rPr>
          <w:lang w:eastAsia="en-GB"/>
        </w:rPr>
      </w:pPr>
      <w:r>
        <w:rPr>
          <w:lang w:eastAsia="en-GB"/>
        </w:rPr>
        <w:t>Reglugerð þessi, sem sett er með stoð í 5. og 30. gr. laga um heilbrigðisstarfsmenn, nr. 34/2012 og 6. gr. laga um landlækni og lýðheilsu, nr. 41/2007, ö</w:t>
      </w:r>
      <w:r w:rsidR="003843EB">
        <w:rPr>
          <w:lang w:eastAsia="en-GB"/>
        </w:rPr>
        <w:t>ð</w:t>
      </w:r>
      <w:bookmarkStart w:id="0" w:name="_GoBack"/>
      <w:bookmarkEnd w:id="0"/>
      <w:r>
        <w:rPr>
          <w:lang w:eastAsia="en-GB"/>
        </w:rPr>
        <w:t>last þegar gildi.</w:t>
      </w:r>
      <w:r w:rsidR="00AB582B">
        <w:rPr>
          <w:lang w:eastAsia="en-GB"/>
        </w:rPr>
        <w:t xml:space="preserve"> </w:t>
      </w:r>
    </w:p>
    <w:p w:rsidR="001C0E06" w:rsidRDefault="001C0E06" w:rsidP="00A8788B">
      <w:pPr>
        <w:rPr>
          <w:lang w:eastAsia="en-GB"/>
        </w:rPr>
      </w:pPr>
    </w:p>
    <w:p w:rsidR="00B723D4" w:rsidRDefault="00B723D4" w:rsidP="00CE79CB">
      <w:pPr>
        <w:pStyle w:val="Fyrirsgn4"/>
      </w:pPr>
    </w:p>
    <w:p w:rsidR="001C0E06" w:rsidRDefault="00AB2C97" w:rsidP="00CE79CB">
      <w:pPr>
        <w:pStyle w:val="Fyrirsgn4"/>
      </w:pPr>
      <w:r>
        <w:t xml:space="preserve">Heilbrigðisráðuneytinu </w:t>
      </w:r>
      <w:r w:rsidR="00D4671B">
        <w:t>19. júní 2020</w:t>
      </w:r>
      <w:r w:rsidR="00A84260">
        <w:t>.</w:t>
      </w:r>
    </w:p>
    <w:p w:rsidR="00B723D4" w:rsidRPr="00B723D4" w:rsidRDefault="00B723D4" w:rsidP="00B723D4">
      <w:pPr>
        <w:rPr>
          <w:lang w:eastAsia="en-GB"/>
        </w:rPr>
      </w:pPr>
    </w:p>
    <w:p w:rsidR="001C0E06" w:rsidRDefault="001C0E06" w:rsidP="00A8788B">
      <w:pPr>
        <w:rPr>
          <w:lang w:eastAsia="en-GB"/>
        </w:rPr>
      </w:pPr>
    </w:p>
    <w:p w:rsidR="00D4671B" w:rsidRDefault="00D4671B" w:rsidP="001C0E06">
      <w:pPr>
        <w:pStyle w:val="Undirritun1"/>
      </w:pPr>
    </w:p>
    <w:p w:rsidR="001C0E06" w:rsidRDefault="005C1809" w:rsidP="001C0E06">
      <w:pPr>
        <w:pStyle w:val="Undirritun1"/>
      </w:pPr>
      <w:r>
        <w:t>Svandís Svavarsdóttir</w:t>
      </w:r>
    </w:p>
    <w:p w:rsidR="001C0E06" w:rsidRDefault="001C0E06" w:rsidP="00D4671B">
      <w:pPr>
        <w:pStyle w:val="Fyrirsgn3"/>
        <w:jc w:val="both"/>
      </w:pPr>
    </w:p>
    <w:p w:rsidR="00CE79CB" w:rsidRDefault="00CE79CB" w:rsidP="00CE79CB">
      <w:pPr>
        <w:ind w:firstLine="0"/>
        <w:rPr>
          <w:lang w:eastAsia="en-GB"/>
        </w:rPr>
      </w:pPr>
    </w:p>
    <w:p w:rsidR="00CE79CB" w:rsidRDefault="00CE79CB" w:rsidP="00CE79CB">
      <w:pPr>
        <w:ind w:firstLine="0"/>
        <w:jc w:val="right"/>
      </w:pPr>
      <w:r>
        <w:t>___________________________</w:t>
      </w:r>
    </w:p>
    <w:p w:rsidR="00CE79CB" w:rsidRPr="00CE79CB" w:rsidRDefault="00D4671B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Hrönn Ottósdóttir.</w:t>
      </w:r>
    </w:p>
    <w:p w:rsidR="00A8788B" w:rsidRDefault="00A8788B" w:rsidP="00A8788B">
      <w:pPr>
        <w:rPr>
          <w:lang w:eastAsia="en-GB"/>
        </w:rPr>
      </w:pPr>
    </w:p>
    <w:p w:rsidR="00A8788B" w:rsidRPr="00A8788B" w:rsidRDefault="00A8788B" w:rsidP="00A8788B">
      <w:pPr>
        <w:rPr>
          <w:lang w:eastAsia="en-GB"/>
        </w:rPr>
      </w:pPr>
    </w:p>
    <w:p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default" r:id="rId7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EB" w:rsidRDefault="00BB0FEB" w:rsidP="000130AF">
      <w:r>
        <w:separator/>
      </w:r>
    </w:p>
  </w:endnote>
  <w:endnote w:type="continuationSeparator" w:id="0">
    <w:p w:rsidR="00BB0FEB" w:rsidRDefault="00BB0FEB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EB" w:rsidRDefault="00BB0FEB" w:rsidP="000130AF">
      <w:r>
        <w:separator/>
      </w:r>
    </w:p>
  </w:footnote>
  <w:footnote w:type="continuationSeparator" w:id="0">
    <w:p w:rsidR="00BB0FEB" w:rsidRDefault="00BB0FEB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357"/>
    <w:multiLevelType w:val="hybridMultilevel"/>
    <w:tmpl w:val="5D18D4F2"/>
    <w:lvl w:ilvl="0" w:tplc="5338065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B"/>
    <w:rsid w:val="00005750"/>
    <w:rsid w:val="000130AF"/>
    <w:rsid w:val="000469DE"/>
    <w:rsid w:val="00054EA9"/>
    <w:rsid w:val="00086235"/>
    <w:rsid w:val="000A4392"/>
    <w:rsid w:val="000B3DA2"/>
    <w:rsid w:val="00110CD7"/>
    <w:rsid w:val="001134BD"/>
    <w:rsid w:val="00137EBD"/>
    <w:rsid w:val="00147B4A"/>
    <w:rsid w:val="001627FD"/>
    <w:rsid w:val="001702F8"/>
    <w:rsid w:val="001B7372"/>
    <w:rsid w:val="001C0E06"/>
    <w:rsid w:val="001D64A6"/>
    <w:rsid w:val="001F45AB"/>
    <w:rsid w:val="00212F5D"/>
    <w:rsid w:val="0025272F"/>
    <w:rsid w:val="00254B0C"/>
    <w:rsid w:val="002926D1"/>
    <w:rsid w:val="002A0FD9"/>
    <w:rsid w:val="002A2BBD"/>
    <w:rsid w:val="002A4A56"/>
    <w:rsid w:val="002A77D0"/>
    <w:rsid w:val="002E0C78"/>
    <w:rsid w:val="002F32BF"/>
    <w:rsid w:val="0031021D"/>
    <w:rsid w:val="0034638B"/>
    <w:rsid w:val="003843EB"/>
    <w:rsid w:val="00391FD9"/>
    <w:rsid w:val="003B1A1A"/>
    <w:rsid w:val="004128D7"/>
    <w:rsid w:val="0050133A"/>
    <w:rsid w:val="0054117A"/>
    <w:rsid w:val="00553D4A"/>
    <w:rsid w:val="005A4E70"/>
    <w:rsid w:val="005C1809"/>
    <w:rsid w:val="005D7946"/>
    <w:rsid w:val="005F412B"/>
    <w:rsid w:val="00604A65"/>
    <w:rsid w:val="00626B50"/>
    <w:rsid w:val="00642983"/>
    <w:rsid w:val="006B4431"/>
    <w:rsid w:val="006D0A62"/>
    <w:rsid w:val="006D70EA"/>
    <w:rsid w:val="00704B32"/>
    <w:rsid w:val="00717432"/>
    <w:rsid w:val="007419BB"/>
    <w:rsid w:val="00752A94"/>
    <w:rsid w:val="007D1ABF"/>
    <w:rsid w:val="00840702"/>
    <w:rsid w:val="00990CBD"/>
    <w:rsid w:val="00A06595"/>
    <w:rsid w:val="00A211D0"/>
    <w:rsid w:val="00A668E2"/>
    <w:rsid w:val="00A77D74"/>
    <w:rsid w:val="00A84260"/>
    <w:rsid w:val="00A8788B"/>
    <w:rsid w:val="00AB2C97"/>
    <w:rsid w:val="00AB2D5F"/>
    <w:rsid w:val="00AB582B"/>
    <w:rsid w:val="00B113CE"/>
    <w:rsid w:val="00B15D96"/>
    <w:rsid w:val="00B41879"/>
    <w:rsid w:val="00B723D4"/>
    <w:rsid w:val="00B86F75"/>
    <w:rsid w:val="00BA17DC"/>
    <w:rsid w:val="00BB0FEB"/>
    <w:rsid w:val="00BF1E68"/>
    <w:rsid w:val="00BF1EFC"/>
    <w:rsid w:val="00C01933"/>
    <w:rsid w:val="00C3570D"/>
    <w:rsid w:val="00C611D0"/>
    <w:rsid w:val="00CA01E2"/>
    <w:rsid w:val="00CE79CB"/>
    <w:rsid w:val="00D20E53"/>
    <w:rsid w:val="00D4671B"/>
    <w:rsid w:val="00D61388"/>
    <w:rsid w:val="00D714EA"/>
    <w:rsid w:val="00DA0481"/>
    <w:rsid w:val="00DC1AD9"/>
    <w:rsid w:val="00E6248C"/>
    <w:rsid w:val="00E87A3B"/>
    <w:rsid w:val="00ED3ECA"/>
    <w:rsid w:val="00ED4EFA"/>
    <w:rsid w:val="00EE0E91"/>
    <w:rsid w:val="00F1205C"/>
    <w:rsid w:val="00F7509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5945E"/>
  <w15:docId w15:val="{1E69109F-FB03-496F-B407-EAF7D20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gust\AppData\Local\Microsoft\Windows\INetCache\Content.Outlook\4KA0GB74\REGLUGER&#208;ARSNI&#208;M&#193;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REGLUGERÐARSNIÐMÁT 2019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Guðlín Steinsdóttir</dc:creator>
  <cp:lastModifiedBy>Guðlín Steinsdóttir</cp:lastModifiedBy>
  <cp:revision>2</cp:revision>
  <cp:lastPrinted>2008-12-24T08:48:00Z</cp:lastPrinted>
  <dcterms:created xsi:type="dcterms:W3CDTF">2020-06-10T14:55:00Z</dcterms:created>
  <dcterms:modified xsi:type="dcterms:W3CDTF">2020-06-19T12:51:00Z</dcterms:modified>
</cp:coreProperties>
</file>