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D95DF2" w14:paraId="007BB8A7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453170" w14:textId="77777777" w:rsidR="00883508" w:rsidRPr="00C16582" w:rsidRDefault="00883508" w:rsidP="00A8047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A82C1DC" wp14:editId="2553E21A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654B4" w14:textId="77777777"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14:paraId="516C4E03" w14:textId="77777777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14:paraId="42F9B403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AB79DF" w14:paraId="4AAFF0A2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5677ED0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623872199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E78C87C" w14:textId="2AA7D996" w:rsidR="00135B40" w:rsidRPr="004E0E11" w:rsidRDefault="00B1486D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sdt>
                  <w:sdtPr>
                    <w:rPr>
                      <w:rFonts w:ascii="Times New Roman" w:hAnsi="Times New Roman" w:cs="Times New Roman"/>
                      <w:lang w:val="is-IS"/>
                    </w:rPr>
                    <w:id w:val="1894302948"/>
                    <w:placeholder>
                      <w:docPart w:val="A9807A735B724FA3B297DCF995A11116"/>
                    </w:placeholder>
                  </w:sdtPr>
                  <w:sdtEndPr/>
                  <w:sdtContent>
                    <w:r w:rsidR="00F76006">
                      <w:rPr>
                        <w:rFonts w:ascii="Times New Roman" w:hAnsi="Times New Roman" w:cs="Times New Roman"/>
                        <w:lang w:val="is-IS"/>
                      </w:rPr>
                      <w:t>Frumvarp til laga um</w:t>
                    </w:r>
                    <w:r w:rsidR="000E6072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  <w:r w:rsidR="00ED58F3">
                      <w:rPr>
                        <w:rFonts w:ascii="Times New Roman" w:hAnsi="Times New Roman" w:cs="Times New Roman"/>
                        <w:lang w:val="is-IS"/>
                      </w:rPr>
                      <w:t>samevrópska séreignar</w:t>
                    </w:r>
                    <w:r w:rsidR="00A9355F">
                      <w:rPr>
                        <w:rFonts w:ascii="Times New Roman" w:hAnsi="Times New Roman" w:cs="Times New Roman"/>
                        <w:lang w:val="is-IS"/>
                      </w:rPr>
                      <w:t>sparnaðar</w:t>
                    </w:r>
                    <w:r w:rsidR="00ED58F3">
                      <w:rPr>
                        <w:rFonts w:ascii="Times New Roman" w:hAnsi="Times New Roman" w:cs="Times New Roman"/>
                        <w:lang w:val="is-IS"/>
                      </w:rPr>
                      <w:t xml:space="preserve">afurð. (PEPP) </w:t>
                    </w:r>
                  </w:sdtContent>
                </w:sdt>
                <w:r w:rsidR="00135B4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tr w:rsidR="00135B40" w:rsidRPr="00BF5ACD" w14:paraId="0AE8A697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AAF6628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93245670" w:edGrp="everyone" w:colFirst="1" w:colLast="1"/>
            <w:permEnd w:id="1623872199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15EEF2E3" w14:textId="77777777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76006">
                  <w:rPr>
                    <w:rFonts w:ascii="Times New Roman" w:hAnsi="Times New Roman" w:cs="Times New Roman"/>
                    <w:lang w:val="is-IS"/>
                  </w:rPr>
                  <w:t>Fjármála- og efnahagsráðuneyti</w:t>
                </w:r>
              </w:p>
            </w:tc>
          </w:sdtContent>
        </w:sdt>
      </w:tr>
      <w:tr w:rsidR="00135B40" w:rsidRPr="00D95DF2" w14:paraId="0AFCA45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1A4BA435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659267238" w:edGrp="everyone" w:colFirst="1" w:colLast="1"/>
            <w:permEnd w:id="393245670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62E74551" w14:textId="77777777" w:rsidR="00135B40" w:rsidRPr="004E0E11" w:rsidRDefault="00B1486D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006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5D5B19E1" w14:textId="77777777" w:rsidR="00135B40" w:rsidRPr="004E0E11" w:rsidRDefault="00B1486D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484AB668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1152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91139987" w:edGrp="everyone" w:colFirst="1" w:colLast="1"/>
            <w:permEnd w:id="1659267238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5A325C" w14:textId="1BCB7A06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8301D">
                  <w:rPr>
                    <w:rFonts w:ascii="Times New Roman" w:hAnsi="Times New Roman" w:cs="Times New Roman"/>
                    <w:lang w:val="is-IS"/>
                  </w:rPr>
                  <w:t>14</w:t>
                </w:r>
                <w:r w:rsidR="00194A3B">
                  <w:rPr>
                    <w:rFonts w:ascii="Times New Roman" w:hAnsi="Times New Roman" w:cs="Times New Roman"/>
                    <w:lang w:val="is-IS"/>
                  </w:rPr>
                  <w:t>. september 2026</w:t>
                </w:r>
              </w:p>
            </w:tc>
          </w:sdtContent>
        </w:sdt>
      </w:tr>
      <w:permEnd w:id="391139987"/>
    </w:tbl>
    <w:p w14:paraId="75449C74" w14:textId="77777777" w:rsidR="000073F7" w:rsidRPr="003A3F0A" w:rsidRDefault="000073F7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144D081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43304D3" w14:textId="77777777"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7E1C37AF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08028200" w:edGrp="everyone" w:displacedByCustomXml="prev"/>
              <w:p w14:paraId="6A3B3FDA" w14:textId="77777777" w:rsidR="0043227F" w:rsidRPr="00D96089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</w:p>
              <w:p w14:paraId="7E0D7990" w14:textId="16803357" w:rsidR="004D255F" w:rsidRPr="004F64F2" w:rsidRDefault="0055418B" w:rsidP="004D255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>
                  <w:rPr>
                    <w:rFonts w:ascii="Times New Roman" w:hAnsi="Times New Roman" w:cs="Times New Roman"/>
                    <w:iCs/>
                    <w:lang w:val="is-IS"/>
                  </w:rPr>
                  <w:t xml:space="preserve">Ekki er </w:t>
                </w:r>
                <w:r w:rsidR="001F4E51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gert ráð fyrir </w:t>
                </w:r>
                <w:r w:rsidR="002535F7" w:rsidRPr="003A3F0A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því að samþykkt frumvarpsins hafi </w:t>
                </w:r>
                <w:r>
                  <w:rPr>
                    <w:rFonts w:ascii="Times New Roman" w:hAnsi="Times New Roman" w:cs="Times New Roman"/>
                    <w:iCs/>
                    <w:lang w:val="is-IS"/>
                  </w:rPr>
                  <w:t>áhrif á fjárhag ríkissjóðs</w:t>
                </w:r>
                <w:r w:rsidR="004D255F" w:rsidRPr="004F64F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</w:p>
              <w:p w14:paraId="65FD94AD" w14:textId="77777777" w:rsidR="00FD2097" w:rsidRPr="004D255F" w:rsidRDefault="00AD6D06" w:rsidP="004D255F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D255F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</w:p>
              <w:p w14:paraId="4C3DAB5B" w14:textId="20DADFCB" w:rsidR="004D255F" w:rsidRPr="004F64F2" w:rsidRDefault="004D255F" w:rsidP="004D255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4F64F2">
                  <w:rPr>
                    <w:rFonts w:ascii="Times New Roman" w:hAnsi="Times New Roman" w:cs="Times New Roman"/>
                    <w:iCs/>
                    <w:lang w:val="is-IS"/>
                  </w:rPr>
                  <w:t>Ekki er gert ráð fyrir breytingum á tekjum ríkissjóðs eða eftirlitsgjaldi sem eftirlitsskyldir aðilar greiða</w:t>
                </w:r>
                <w:r w:rsidR="00BF4D86">
                  <w:rPr>
                    <w:rFonts w:ascii="Times New Roman" w:hAnsi="Times New Roman" w:cs="Times New Roman"/>
                    <w:iCs/>
                    <w:lang w:val="is-IS"/>
                  </w:rPr>
                  <w:t>,</w:t>
                </w:r>
                <w:r w:rsidRPr="004F64F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sbr. lög nr. 99/1999.</w:t>
                </w:r>
              </w:p>
              <w:p w14:paraId="74E39B38" w14:textId="77777777" w:rsidR="000212D2" w:rsidRPr="00EE7DC8" w:rsidRDefault="00AD6D06" w:rsidP="00EE7DC8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AC6B964" w14:textId="77777777" w:rsidR="00D96089" w:rsidRPr="004F64F2" w:rsidRDefault="004D255F" w:rsidP="004D255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F64F2">
                  <w:rPr>
                    <w:rFonts w:ascii="Times New Roman" w:hAnsi="Times New Roman" w:cs="Times New Roman"/>
                    <w:lang w:val="is-IS"/>
                  </w:rPr>
                  <w:t>Ekki er gert ráð fyrir útgjaldabreytingum.</w:t>
                </w:r>
              </w:p>
              <w:p w14:paraId="14C30986" w14:textId="77777777" w:rsidR="00D96089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</w:p>
              <w:p w14:paraId="19510524" w14:textId="77777777" w:rsidR="004D255F" w:rsidRPr="004F64F2" w:rsidRDefault="004D255F" w:rsidP="004D255F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4F64F2">
                  <w:rPr>
                    <w:rFonts w:ascii="Times New Roman" w:hAnsi="Times New Roman" w:cs="Times New Roman"/>
                    <w:iCs/>
                    <w:lang w:val="is-IS"/>
                  </w:rPr>
                  <w:t>Ekki er gert ráð fyrir eignabreytingum</w:t>
                </w:r>
                <w:r w:rsidR="004F64F2" w:rsidRPr="004F64F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Pr="004F64F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</w:p>
              <w:p w14:paraId="543EF70A" w14:textId="77777777" w:rsidR="00813003" w:rsidRDefault="00AD6D06" w:rsidP="00813003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</w:p>
              <w:p w14:paraId="0E9826FC" w14:textId="77777777" w:rsidR="00CA3381" w:rsidRPr="004D255F" w:rsidRDefault="004D255F" w:rsidP="004D255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             </w:t>
                </w:r>
                <w:r w:rsidRPr="004D255F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  <w:permEnd w:id="2008028200" w:displacedByCustomXml="prev"/>
        </w:tc>
      </w:tr>
      <w:tr w:rsidR="00263F72" w:rsidRPr="00BF5ACD" w14:paraId="29808C0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B911FE0" w14:textId="77777777"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14:paraId="7931BE36" w14:textId="77777777" w:rsidTr="00FD2097">
        <w:trPr>
          <w:trHeight w:val="826"/>
        </w:trPr>
        <w:tc>
          <w:tcPr>
            <w:tcW w:w="9288" w:type="dxa"/>
          </w:tcPr>
          <w:permStart w:id="95349468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/>
            <w:sdtContent>
              <w:p w14:paraId="438980A0" w14:textId="77777777" w:rsidR="004F64F2" w:rsidRDefault="00237053" w:rsidP="004D255F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  <w:r w:rsidR="004D255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D1852EB" w14:textId="77777777" w:rsidR="00CA3381" w:rsidRPr="000D6E33" w:rsidRDefault="004D255F" w:rsidP="004F64F2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F64F2">
                  <w:rPr>
                    <w:rFonts w:ascii="Times New Roman" w:hAnsi="Times New Roman" w:cs="Times New Roman"/>
                    <w:iCs/>
                    <w:lang w:val="is-IS"/>
                  </w:rPr>
                  <w:t>Nei.</w:t>
                </w:r>
              </w:p>
            </w:sdtContent>
          </w:sdt>
        </w:tc>
      </w:tr>
      <w:permEnd w:id="953494685"/>
      <w:tr w:rsidR="00263F72" w:rsidRPr="00BF5ACD" w14:paraId="33A874A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45B0A58" w14:textId="77777777" w:rsidR="00263F72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14:paraId="538068DF" w14:textId="77777777" w:rsidTr="00FD2097">
        <w:trPr>
          <w:trHeight w:val="826"/>
        </w:trPr>
        <w:tc>
          <w:tcPr>
            <w:tcW w:w="9288" w:type="dxa"/>
          </w:tcPr>
          <w:permStart w:id="16788381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090550E" w14:textId="77777777" w:rsidR="00FD2097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CAF60EF" w14:textId="1066534F" w:rsidR="00F433B3" w:rsidRDefault="0055418B" w:rsidP="0055418B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Eitt af meginmarkmiðum P</w:t>
                </w:r>
                <w:r w:rsidR="00F433B3">
                  <w:rPr>
                    <w:rFonts w:ascii="Times New Roman" w:hAnsi="Times New Roman" w:cs="Times New Roman"/>
                    <w:bCs/>
                    <w:lang w:val="is-IS"/>
                  </w:rPr>
                  <w:t>EPP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-reglugerðarinnar er að </w:t>
                </w:r>
                <w:r w:rsidR="00F433B3">
                  <w:rPr>
                    <w:rFonts w:ascii="Times New Roman" w:hAnsi="Times New Roman" w:cs="Times New Roman"/>
                    <w:bCs/>
                    <w:lang w:val="is-IS"/>
                  </w:rPr>
                  <w:t>auka val neytenda á EES-svæðinu þegar þeir safna í starfslokasjóð með nýrri tegund sparnaðarforms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Önnur helstu markmið eru að </w:t>
                </w:r>
                <w:r w:rsidR="00F433B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auka fjárfestingar á EES-svæðinu og 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="00F433B3">
                  <w:rPr>
                    <w:rFonts w:ascii="Times New Roman" w:hAnsi="Times New Roman" w:cs="Times New Roman"/>
                    <w:bCs/>
                    <w:lang w:val="is-IS"/>
                  </w:rPr>
                  <w:t>ýta undir færanleika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AB79D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sparnaðarafurða </w:t>
                </w:r>
                <w:r w:rsidR="00F433B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milli EES-landa. </w:t>
                </w:r>
              </w:p>
              <w:p w14:paraId="1310ABD4" w14:textId="61429C86" w:rsidR="00CC5CDD" w:rsidRDefault="0097657B" w:rsidP="0055418B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97657B">
                  <w:rPr>
                    <w:rFonts w:ascii="Times New Roman" w:hAnsi="Times New Roman" w:cs="Times New Roman"/>
                    <w:bCs/>
                    <w:lang w:val="is-IS"/>
                  </w:rPr>
                  <w:t>PEPP-reglugerðinni er ætlað að auka val neytenda við sparnað til starfsloka og stuðla að virkari markaði fyrir séreignarsparnaðarafurðir.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CF551E">
                  <w:rPr>
                    <w:rFonts w:ascii="Times New Roman" w:hAnsi="Times New Roman" w:cs="Times New Roman"/>
                    <w:bCs/>
                    <w:lang w:val="is-IS"/>
                  </w:rPr>
                  <w:t>Helstu áhrif</w:t>
                </w:r>
                <w:r w:rsidR="00C76BC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PEPP </w:t>
                </w:r>
                <w:r w:rsidR="00792CE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markaðinn </w:t>
                </w:r>
                <w:r w:rsidR="00814F2C">
                  <w:rPr>
                    <w:rFonts w:ascii="Times New Roman" w:hAnsi="Times New Roman" w:cs="Times New Roman"/>
                    <w:bCs/>
                    <w:lang w:val="is-IS"/>
                  </w:rPr>
                  <w:t>eru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</w:t>
                </w:r>
                <w:r w:rsidR="00CF551E">
                  <w:rPr>
                    <w:rFonts w:ascii="Times New Roman" w:hAnsi="Times New Roman" w:cs="Times New Roman"/>
                    <w:bCs/>
                    <w:lang w:val="is-IS"/>
                  </w:rPr>
                  <w:t>auðveldar</w:t>
                </w:r>
                <w:r w:rsidR="00792CEF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CF55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verður </w:t>
                </w:r>
                <w:r w:rsidR="00CF55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 </w:t>
                </w:r>
                <w:r w:rsidR="003D11C4" w:rsidRPr="003A3F0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framleiðendur </w:t>
                </w:r>
                <w:r w:rsidR="00CF55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bjóða </w:t>
                </w:r>
                <w:r w:rsidR="00CC5CD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afurðina 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>í</w:t>
                </w:r>
                <w:r w:rsidR="00CC5CD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fleiri löndum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CC5CD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20851FC0" w14:textId="3E5FACAD" w:rsidR="003B022C" w:rsidRDefault="00CF551E" w:rsidP="0055418B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PEPP afurðin 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leiðir 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því 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af sér 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>aukið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framboð </w:t>
                </w:r>
                <w:r w:rsidR="00AB79DF">
                  <w:rPr>
                    <w:rFonts w:ascii="Times New Roman" w:hAnsi="Times New Roman" w:cs="Times New Roman"/>
                    <w:bCs/>
                    <w:lang w:val="is-IS"/>
                  </w:rPr>
                  <w:t>sparnaðar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>afurð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>og fjölbreyttari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fjárfestingarkosti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</w:t>
                </w:r>
                <w:r w:rsidR="00C76BC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>þ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ar með 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betri 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>áhættudreifing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>u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 </w:t>
                </w:r>
              </w:p>
              <w:p w14:paraId="1C1BD5E0" w14:textId="40748E53" w:rsidR="0055418B" w:rsidRDefault="00CF551E" w:rsidP="000442D1">
                <w:pPr>
                  <w:pStyle w:val="Mlsgreinlista"/>
                  <w:spacing w:before="60" w:after="60"/>
                  <w:contextualSpacing w:val="0"/>
                  <w:rPr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Lágmarkskröfur </w:t>
                </w:r>
                <w:r w:rsidRPr="003A3F0A">
                  <w:rPr>
                    <w:rFonts w:ascii="Times New Roman" w:hAnsi="Times New Roman" w:cs="Times New Roman"/>
                    <w:bCs/>
                    <w:lang w:val="is-IS"/>
                  </w:rPr>
                  <w:t>reglugerð</w:t>
                </w:r>
                <w:r w:rsidR="0025411F" w:rsidRPr="003A3F0A">
                  <w:rPr>
                    <w:rFonts w:ascii="Times New Roman" w:hAnsi="Times New Roman" w:cs="Times New Roman"/>
                    <w:bCs/>
                    <w:lang w:val="is-IS"/>
                  </w:rPr>
                  <w:t>arinnar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eru til þess gerðar að </w:t>
                </w:r>
                <w:r w:rsidR="007E6F35">
                  <w:rPr>
                    <w:rFonts w:ascii="Times New Roman" w:hAnsi="Times New Roman" w:cs="Times New Roman"/>
                    <w:bCs/>
                    <w:lang w:val="is-IS"/>
                  </w:rPr>
                  <w:t>auka</w:t>
                </w:r>
                <w:r w:rsidR="007E6F35" w:rsidRPr="003A3F0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gagnsæi og </w:t>
                </w:r>
                <w:r w:rsidR="007E6F35">
                  <w:rPr>
                    <w:rFonts w:ascii="Times New Roman" w:hAnsi="Times New Roman" w:cs="Times New Roman"/>
                    <w:bCs/>
                    <w:lang w:val="is-IS"/>
                  </w:rPr>
                  <w:t>stuðla að</w:t>
                </w:r>
                <w:r w:rsidR="007E6F35" w:rsidRPr="003A3F0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einfaldleika 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>afurð</w:t>
                </w:r>
                <w:r w:rsidR="00CB261D">
                  <w:rPr>
                    <w:rFonts w:ascii="Times New Roman" w:hAnsi="Times New Roman" w:cs="Times New Roman"/>
                    <w:bCs/>
                    <w:lang w:val="is-IS"/>
                  </w:rPr>
                  <w:t>ar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>innar</w:t>
                </w:r>
                <w:r w:rsidR="00B415A9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3B02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</w:t>
                </w:r>
                <w:r w:rsidR="00B415A9" w:rsidRPr="00B415A9">
                  <w:rPr>
                    <w:rFonts w:ascii="Times New Roman" w:hAnsi="Times New Roman" w:cs="Times New Roman"/>
                    <w:bCs/>
                    <w:lang w:val="is-IS"/>
                  </w:rPr>
                  <w:t>auðveldar neytendum að skilja hana og bera saman við aðra kosti</w:t>
                </w:r>
                <w:r w:rsidR="006435E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0442D1" w:rsidRPr="00CB26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Þá er sú </w:t>
                </w:r>
                <w:r w:rsidR="005E3218" w:rsidRPr="00CB261D">
                  <w:rPr>
                    <w:rFonts w:ascii="Times New Roman" w:hAnsi="Times New Roman" w:cs="Times New Roman"/>
                    <w:lang w:val="is-IS"/>
                  </w:rPr>
                  <w:t>samræming sem reglugerðin felur í sér</w:t>
                </w:r>
                <w:r w:rsidR="000442D1" w:rsidRPr="00CB261D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5E3218" w:rsidRPr="00CB261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B022C" w:rsidRPr="00CB261D">
                  <w:rPr>
                    <w:rFonts w:ascii="Times New Roman" w:hAnsi="Times New Roman" w:cs="Times New Roman"/>
                    <w:lang w:val="is-IS"/>
                  </w:rPr>
                  <w:t>varðandi það hvernig afurðin á að vera</w:t>
                </w:r>
                <w:r w:rsidR="000442D1" w:rsidRPr="00CB261D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3B022C" w:rsidRPr="00CB261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E3218" w:rsidRPr="00CB261D">
                  <w:rPr>
                    <w:rFonts w:ascii="Times New Roman" w:hAnsi="Times New Roman" w:cs="Times New Roman"/>
                    <w:lang w:val="is-IS"/>
                  </w:rPr>
                  <w:t xml:space="preserve">til þess fallin að auka samkeppni milli þeirra sem </w:t>
                </w:r>
                <w:r w:rsidR="003B022C" w:rsidRPr="00CB261D">
                  <w:rPr>
                    <w:rFonts w:ascii="Times New Roman" w:hAnsi="Times New Roman" w:cs="Times New Roman"/>
                    <w:lang w:val="is-IS"/>
                  </w:rPr>
                  <w:t xml:space="preserve">munu </w:t>
                </w:r>
                <w:r w:rsidR="005E3218" w:rsidRPr="00CB261D">
                  <w:rPr>
                    <w:rFonts w:ascii="Times New Roman" w:hAnsi="Times New Roman" w:cs="Times New Roman"/>
                    <w:lang w:val="is-IS"/>
                  </w:rPr>
                  <w:t xml:space="preserve">bjóða upp á þjónustuna </w:t>
                </w:r>
                <w:r w:rsidR="006435E1" w:rsidRPr="00CB261D">
                  <w:rPr>
                    <w:rFonts w:ascii="Times New Roman" w:hAnsi="Times New Roman" w:cs="Times New Roman"/>
                    <w:lang w:val="is-IS"/>
                  </w:rPr>
                  <w:t>sem</w:t>
                </w:r>
                <w:r w:rsidR="003B022C" w:rsidRPr="00CB261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E53DF">
                  <w:rPr>
                    <w:rFonts w:ascii="Times New Roman" w:hAnsi="Times New Roman" w:cs="Times New Roman"/>
                    <w:lang w:val="is-IS"/>
                  </w:rPr>
                  <w:t xml:space="preserve">kann að leiða til lægri </w:t>
                </w:r>
                <w:r w:rsidR="003B022C" w:rsidRPr="00CB261D">
                  <w:rPr>
                    <w:rFonts w:ascii="Times New Roman" w:hAnsi="Times New Roman" w:cs="Times New Roman"/>
                    <w:lang w:val="is-IS"/>
                  </w:rPr>
                  <w:t>kostnað</w:t>
                </w:r>
                <w:r w:rsidR="001E53DF"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r w:rsidR="003B022C" w:rsidRPr="00CB261D">
                  <w:rPr>
                    <w:rFonts w:ascii="Times New Roman" w:hAnsi="Times New Roman" w:cs="Times New Roman"/>
                    <w:lang w:val="is-IS"/>
                  </w:rPr>
                  <w:t xml:space="preserve"> fyrir neytendur.</w:t>
                </w:r>
                <w:r w:rsidR="003B022C" w:rsidRPr="000442D1">
                  <w:rPr>
                    <w:lang w:val="is-IS"/>
                  </w:rPr>
                  <w:t xml:space="preserve"> </w:t>
                </w:r>
                <w:r w:rsidR="005E3218" w:rsidRPr="000442D1">
                  <w:rPr>
                    <w:lang w:val="is-IS"/>
                  </w:rPr>
                  <w:t xml:space="preserve"> </w:t>
                </w:r>
              </w:p>
              <w:p w14:paraId="1E2B45FD" w14:textId="08C8252F" w:rsidR="00A9355F" w:rsidRPr="000442D1" w:rsidRDefault="00A9355F" w:rsidP="000442D1">
                <w:pPr>
                  <w:pStyle w:val="Mlsgreinlista"/>
                  <w:spacing w:before="60" w:after="60"/>
                  <w:contextualSpacing w:val="0"/>
                  <w:rPr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A</w:t>
                </w:r>
                <w:r w:rsidRPr="00CD7BE2">
                  <w:rPr>
                    <w:rFonts w:ascii="Times New Roman" w:hAnsi="Times New Roman" w:cs="Times New Roman"/>
                    <w:lang w:val="is-IS"/>
                  </w:rPr>
                  <w:t xml:space="preserve">furðinni </w:t>
                </w:r>
                <w:r w:rsidR="00A80475"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Pr="00CD7BE2">
                  <w:rPr>
                    <w:rFonts w:ascii="Times New Roman" w:hAnsi="Times New Roman" w:cs="Times New Roman"/>
                    <w:lang w:val="is-IS"/>
                  </w:rPr>
                  <w:t xml:space="preserve">ætlað að styðja við núverandi innlend lífeyriskerfi en ekki að koma í stað þeirra sem fyrir eru. </w:t>
                </w:r>
                <w:r w:rsidR="001E53DF">
                  <w:rPr>
                    <w:rFonts w:ascii="Times New Roman" w:hAnsi="Times New Roman" w:cs="Times New Roman"/>
                    <w:lang w:val="is-IS"/>
                  </w:rPr>
                  <w:t>Takmarkað</w:t>
                </w:r>
                <w:r w:rsidR="00481D3F">
                  <w:rPr>
                    <w:rFonts w:ascii="Times New Roman" w:hAnsi="Times New Roman" w:cs="Times New Roman"/>
                    <w:lang w:val="is-IS"/>
                  </w:rPr>
                  <w:t xml:space="preserve"> f</w:t>
                </w:r>
                <w:r w:rsidR="00A80475">
                  <w:rPr>
                    <w:rFonts w:ascii="Times New Roman" w:hAnsi="Times New Roman" w:cs="Times New Roman"/>
                    <w:lang w:val="is-IS"/>
                  </w:rPr>
                  <w:t xml:space="preserve">ramboð </w:t>
                </w:r>
                <w:r w:rsidR="00481D3F"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A80475">
                  <w:rPr>
                    <w:rFonts w:ascii="Times New Roman" w:hAnsi="Times New Roman" w:cs="Times New Roman"/>
                    <w:lang w:val="is-IS"/>
                  </w:rPr>
                  <w:t>af afurðinn</w:t>
                </w:r>
                <w:r w:rsidR="00481D3F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A80475">
                  <w:rPr>
                    <w:rFonts w:ascii="Times New Roman" w:hAnsi="Times New Roman" w:cs="Times New Roman"/>
                    <w:lang w:val="is-IS"/>
                  </w:rPr>
                  <w:t xml:space="preserve"> í </w:t>
                </w:r>
                <w:r w:rsidR="00A80475">
                  <w:rPr>
                    <w:rFonts w:ascii="Times New Roman" w:hAnsi="Times New Roman" w:cs="Times New Roman"/>
                    <w:bCs/>
                    <w:lang w:val="is-IS"/>
                  </w:rPr>
                  <w:t>ESB-ríkjum.</w:t>
                </w:r>
              </w:p>
              <w:p w14:paraId="72E8B967" w14:textId="77777777" w:rsidR="001B69DD" w:rsidRPr="004E0E11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001DAC3" w14:textId="380F4C01" w:rsidR="00913402" w:rsidRDefault="009F7944" w:rsidP="005C465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>Lagt er til að P</w:t>
                </w:r>
                <w:r w:rsidR="000E4409">
                  <w:rPr>
                    <w:rFonts w:ascii="Times New Roman" w:hAnsi="Times New Roman" w:cs="Times New Roman"/>
                    <w:iCs/>
                    <w:lang w:val="is-IS"/>
                  </w:rPr>
                  <w:t>EPP-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reglugerðin verði tekin upp í íslenskan rétt með tilvísunaraðferð og </w:t>
                </w:r>
                <w:r w:rsidR="003B022C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að hún verði þá 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>að fullu innleidd samkvæmt orðanna hljóðan í samræmi við a-lið 7. gr. EES-samningsins, sbr. lög nr. 2/1993</w:t>
                </w:r>
                <w:r w:rsidR="000442D1">
                  <w:rPr>
                    <w:rFonts w:ascii="Times New Roman" w:hAnsi="Times New Roman" w:cs="Times New Roman"/>
                    <w:iCs/>
                    <w:lang w:val="is-IS"/>
                  </w:rPr>
                  <w:t>,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um Evrópska efnahagssvæðið</w:t>
                </w:r>
                <w:r w:rsidR="007C6D24"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. </w:t>
                </w:r>
              </w:p>
              <w:p w14:paraId="4904C8CB" w14:textId="52419457" w:rsidR="00913402" w:rsidRDefault="00E035F2" w:rsidP="0091340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>
                  <w:rPr>
                    <w:rFonts w:ascii="Times New Roman" w:hAnsi="Times New Roman" w:cs="Times New Roman"/>
                    <w:iCs/>
                    <w:lang w:val="is-IS"/>
                  </w:rPr>
                  <w:t>A</w:t>
                </w:r>
                <w:r w:rsidR="001E53DF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ðilar </w:t>
                </w:r>
                <w:r w:rsidR="00913402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sem munu geta boðið </w:t>
                </w:r>
                <w:r w:rsidR="0039536F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upp á </w:t>
                </w:r>
                <w:r w:rsidR="00913402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afurðina eru </w:t>
                </w:r>
                <w:r w:rsidR="0039536F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einna helst </w:t>
                </w:r>
                <w:r w:rsidR="001E53DF" w:rsidRPr="003A3F0A">
                  <w:rPr>
                    <w:rFonts w:ascii="Times New Roman" w:hAnsi="Times New Roman" w:cs="Times New Roman"/>
                    <w:szCs w:val="21"/>
                    <w:lang w:val="is-IS"/>
                  </w:rPr>
                  <w:t>v</w:t>
                </w:r>
                <w:r w:rsidR="001E53DF" w:rsidRPr="003A3F0A">
                  <w:rPr>
                    <w:rFonts w:ascii="Times New Roman" w:hAnsi="Times New Roman" w:cs="Times New Roman"/>
                    <w:szCs w:val="21"/>
                    <w:lang w:val="is-IS"/>
                  </w:rPr>
                  <w:t>átryggingafélög, lánastofnanir, verðbréfafyrirtæki, rekstrarfélög verðbréfasjóða og sérhæfðra sjóða, stofnanir sem sjá um starfstengdan lífeyri og aðrir aðilar sem uppfylla skilyrði reglugerðarinnar</w:t>
                </w:r>
                <w:r w:rsidR="00913402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. Lögin munu leggja </w:t>
                </w:r>
                <w:r w:rsidR="003B022C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þær </w:t>
                </w:r>
                <w:r w:rsidR="00913402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skyldur á herðar þeirra sem selja afurðina að </w:t>
                </w:r>
                <w:r w:rsidR="00792CEF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bjóða upp á </w:t>
                </w:r>
                <w:r w:rsidR="00913402" w:rsidRPr="001E53DF">
                  <w:rPr>
                    <w:rFonts w:ascii="Times New Roman" w:hAnsi="Times New Roman" w:cs="Times New Roman"/>
                    <w:iCs/>
                    <w:lang w:val="is-IS"/>
                  </w:rPr>
                  <w:t>grun</w:t>
                </w:r>
                <w:r w:rsidR="00792CEF" w:rsidRPr="001E53DF">
                  <w:rPr>
                    <w:rFonts w:ascii="Times New Roman" w:hAnsi="Times New Roman" w:cs="Times New Roman"/>
                    <w:iCs/>
                    <w:lang w:val="is-IS"/>
                  </w:rPr>
                  <w:t>na</w:t>
                </w:r>
                <w:r w:rsidR="00913402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triði afurðarinnar samkvæmt reglugerðinni og þannig </w:t>
                </w:r>
                <w:r w:rsidR="003B022C" w:rsidRP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verður </w:t>
                </w:r>
                <w:r w:rsidR="00913402" w:rsidRPr="001E53DF">
                  <w:rPr>
                    <w:rFonts w:ascii="Times New Roman" w:hAnsi="Times New Roman" w:cs="Times New Roman"/>
                    <w:iCs/>
                    <w:lang w:val="is-IS"/>
                  </w:rPr>
                  <w:t>grunnafurðin alls staðar sú sama hvar sem er á EES-svæðinu. Slík samræming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eykur vernd neytenda og tiltrú þeirra á afurðinni. Önnur áhrif eru þau að samkeppni milli þeirra sem </w:t>
                </w:r>
                <w:r w:rsidR="00792CE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munu selja 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afurðina eykst þar sem fleiri aðilar </w:t>
                </w:r>
                <w:r w:rsidR="003B022C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munu geta 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starfað á sama markaði. </w:t>
                </w:r>
              </w:p>
              <w:p w14:paraId="651DAC1C" w14:textId="2C8F2470" w:rsidR="00FD2097" w:rsidRPr="00913402" w:rsidRDefault="005C465E" w:rsidP="0091340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91340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frumvarpinu eru </w:t>
                </w:r>
                <w:r w:rsidR="000442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lagðar til </w:t>
                </w:r>
                <w:r w:rsidRPr="0091340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reglur um </w:t>
                </w:r>
                <w:r w:rsidR="00BF4D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Pr="0091340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gagnsæi </w:t>
                </w:r>
                <w:r w:rsidR="00BF4D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verði </w:t>
                </w:r>
                <w:r w:rsidRPr="00913402">
                  <w:rPr>
                    <w:rFonts w:ascii="Times New Roman" w:hAnsi="Times New Roman" w:cs="Times New Roman"/>
                    <w:bCs/>
                    <w:lang w:val="is-IS"/>
                  </w:rPr>
                  <w:t>samræm</w:t>
                </w:r>
                <w:r w:rsidR="00BF4D86">
                  <w:rPr>
                    <w:rFonts w:ascii="Times New Roman" w:hAnsi="Times New Roman" w:cs="Times New Roman"/>
                    <w:bCs/>
                    <w:lang w:val="is-IS"/>
                  </w:rPr>
                  <w:t>t</w:t>
                </w:r>
                <w:r w:rsidRPr="0091340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13402" w:rsidRPr="0091340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innan </w:t>
                </w:r>
                <w:r w:rsidRPr="0091340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EES og </w:t>
                </w:r>
                <w:r w:rsidR="00004F72" w:rsidRPr="003A3F0A">
                  <w:rPr>
                    <w:rFonts w:ascii="Times New Roman" w:hAnsi="Times New Roman" w:cs="Times New Roman"/>
                    <w:bCs/>
                    <w:lang w:val="is-IS"/>
                  </w:rPr>
                  <w:t>F</w:t>
                </w:r>
                <w:r w:rsidRPr="003A3F0A">
                  <w:rPr>
                    <w:rFonts w:ascii="Times New Roman" w:hAnsi="Times New Roman" w:cs="Times New Roman"/>
                    <w:bCs/>
                    <w:lang w:val="is-IS"/>
                  </w:rPr>
                  <w:t>jármálaeftirliti</w:t>
                </w:r>
                <w:r w:rsidR="00E56471">
                  <w:rPr>
                    <w:rFonts w:ascii="Times New Roman" w:hAnsi="Times New Roman" w:cs="Times New Roman"/>
                    <w:bCs/>
                    <w:lang w:val="is-IS"/>
                  </w:rPr>
                  <w:t>nu</w:t>
                </w:r>
                <w:r w:rsidRPr="0091340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155B3" w:rsidRPr="00913402">
                  <w:rPr>
                    <w:rFonts w:ascii="Times New Roman" w:hAnsi="Times New Roman" w:cs="Times New Roman"/>
                    <w:bCs/>
                    <w:lang w:val="is-IS"/>
                  </w:rPr>
                  <w:t>veitt heimild til inngripa við eftirlit með framfylgd laganna.</w:t>
                </w:r>
              </w:p>
              <w:p w14:paraId="5D7A050E" w14:textId="11FD4F94" w:rsidR="003A2E64" w:rsidRPr="003A3F0A" w:rsidRDefault="003A2E64" w:rsidP="0091340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A3F0A">
                  <w:rPr>
                    <w:rFonts w:ascii="Times New Roman" w:hAnsi="Times New Roman" w:cs="Times New Roman"/>
                    <w:lang w:val="is-IS"/>
                  </w:rPr>
                  <w:t>Ráðgjafarnefnd um opinberar eftirlitsreglur var síðast skipuð í maí 2017 og rann skipunartími hennar út 31. maí 2020. Ekki var því leitað umsagnar nefndarinnar.</w:t>
                </w:r>
              </w:p>
              <w:p w14:paraId="3E60AC94" w14:textId="77777777" w:rsidR="00A410EA" w:rsidRPr="004433F4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14:paraId="1DC96DA7" w14:textId="5452A0EC" w:rsidR="00CA3381" w:rsidRPr="003F530A" w:rsidRDefault="00E946FE" w:rsidP="007C6D24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Gera má ráð fyrir að </w:t>
                </w:r>
                <w:r w:rsidRPr="003A3F0A">
                  <w:rPr>
                    <w:rFonts w:ascii="Times New Roman" w:hAnsi="Times New Roman" w:cs="Times New Roman"/>
                    <w:iCs/>
                    <w:lang w:val="is-IS"/>
                  </w:rPr>
                  <w:t>samkeppni</w:t>
                </w:r>
                <w:r w:rsidR="00B415A9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milli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</w:t>
                </w:r>
                <w:r w:rsidR="00655E88"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ólíkra </w:t>
                </w:r>
                <w:r w:rsidR="001E53DF">
                  <w:rPr>
                    <w:rFonts w:ascii="Times New Roman" w:hAnsi="Times New Roman" w:cs="Times New Roman"/>
                    <w:iCs/>
                    <w:lang w:val="is-IS"/>
                  </w:rPr>
                  <w:t>framleiðslu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veitenda aukist 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með </w:t>
                </w:r>
                <w:r w:rsidR="00655E88" w:rsidRPr="00D301A4">
                  <w:rPr>
                    <w:rFonts w:ascii="Times New Roman" w:hAnsi="Times New Roman" w:cs="Times New Roman"/>
                    <w:iCs/>
                    <w:lang w:val="is-IS"/>
                  </w:rPr>
                  <w:t>aukinni samræmin</w:t>
                </w:r>
                <w:r w:rsidR="00D301A4">
                  <w:rPr>
                    <w:rFonts w:ascii="Times New Roman" w:hAnsi="Times New Roman" w:cs="Times New Roman"/>
                    <w:iCs/>
                    <w:lang w:val="is-IS"/>
                  </w:rPr>
                  <w:t>g</w:t>
                </w:r>
                <w:r w:rsidR="00655E88"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u </w:t>
                </w:r>
                <w:r w:rsidR="0039536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þeirra 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afurða sem eru </w:t>
                </w:r>
                <w:r w:rsidR="005A0FF1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boðnar 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>neytendum.</w:t>
                </w:r>
              </w:p>
            </w:sdtContent>
          </w:sdt>
        </w:tc>
      </w:tr>
      <w:permEnd w:id="1678838152"/>
      <w:tr w:rsidR="000D6E33" w:rsidRPr="00BF5ACD" w14:paraId="50571A3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0441E9D" w14:textId="77777777" w:rsidR="000D6E33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D95DF2" w14:paraId="565DCC4B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880232230" w:edGrp="everyone" w:displacedByCustomXml="prev"/>
              <w:p w14:paraId="38959E21" w14:textId="77777777" w:rsidR="00824B4C" w:rsidRDefault="00346619" w:rsidP="00E946FE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s.s. hvort ráðuneyti og stofnanir eru í stakk búin til að taka við verkefni</w:t>
                </w:r>
              </w:p>
              <w:p w14:paraId="5EE01A4C" w14:textId="4D19902C" w:rsidR="000D6E33" w:rsidRPr="00A80475" w:rsidRDefault="00824B4C" w:rsidP="00A80475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A3F0A">
                  <w:rPr>
                    <w:rFonts w:ascii="Times New Roman" w:hAnsi="Times New Roman" w:cs="Times New Roman"/>
                    <w:iCs/>
                    <w:lang w:val="is-IS"/>
                  </w:rPr>
                  <w:t>Fjármálaeftirlit</w:t>
                </w:r>
                <w:r w:rsidR="00467A78">
                  <w:rPr>
                    <w:rFonts w:ascii="Times New Roman" w:hAnsi="Times New Roman" w:cs="Times New Roman"/>
                    <w:iCs/>
                    <w:lang w:val="is-IS"/>
                  </w:rPr>
                  <w:t>ið</w:t>
                </w:r>
                <w:r w:rsidR="005C465E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>er í stakk búið til að takast á við breytta framkvæmd verkefna</w:t>
                </w:r>
                <w:r w:rsidR="00413E56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, sem felst aðallega í eftirliti með framkvæmd ákvæða reglugerðarinnar og </w:t>
                </w:r>
                <w:r w:rsidR="00413E56" w:rsidRPr="003A3F0A">
                  <w:rPr>
                    <w:rFonts w:ascii="Times New Roman" w:hAnsi="Times New Roman" w:cs="Times New Roman"/>
                    <w:iCs/>
                    <w:lang w:val="is-IS"/>
                  </w:rPr>
                  <w:t>inngrip</w:t>
                </w:r>
                <w:r w:rsidR="002054A6">
                  <w:rPr>
                    <w:rFonts w:ascii="Times New Roman" w:hAnsi="Times New Roman" w:cs="Times New Roman"/>
                    <w:iCs/>
                    <w:lang w:val="is-IS"/>
                  </w:rPr>
                  <w:t>um</w:t>
                </w:r>
                <w:r w:rsidR="00413E56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í samræmi við </w:t>
                </w:r>
                <w:r w:rsidR="005C465E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heimildir </w:t>
                </w:r>
                <w:r w:rsidR="002054A6">
                  <w:rPr>
                    <w:rFonts w:ascii="Times New Roman" w:hAnsi="Times New Roman" w:cs="Times New Roman"/>
                    <w:iCs/>
                    <w:lang w:val="is-IS"/>
                  </w:rPr>
                  <w:t>hennar</w:t>
                </w:r>
                <w:r w:rsidR="005C465E" w:rsidRPr="003A3F0A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C32FA1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Gera má ráð fyrir að </w:t>
                </w:r>
                <w:r w:rsidR="00135668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áformuð lagasetning </w:t>
                </w:r>
                <w:r w:rsid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kunni að leiða til </w:t>
                </w:r>
                <w:r w:rsidR="00467A78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lítillega </w:t>
                </w:r>
                <w:r w:rsidR="00135668">
                  <w:rPr>
                    <w:rFonts w:ascii="Times New Roman" w:hAnsi="Times New Roman" w:cs="Times New Roman"/>
                    <w:iCs/>
                    <w:lang w:val="is-IS"/>
                  </w:rPr>
                  <w:t>aukin</w:t>
                </w:r>
                <w:r w:rsidR="001E53DF">
                  <w:rPr>
                    <w:rFonts w:ascii="Times New Roman" w:hAnsi="Times New Roman" w:cs="Times New Roman"/>
                    <w:iCs/>
                    <w:lang w:val="is-IS"/>
                  </w:rPr>
                  <w:t>na</w:t>
                </w:r>
                <w:r w:rsidR="00135668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verkefn</w:t>
                </w:r>
                <w:r w:rsidR="001E53DF">
                  <w:rPr>
                    <w:rFonts w:ascii="Times New Roman" w:hAnsi="Times New Roman" w:cs="Times New Roman"/>
                    <w:iCs/>
                    <w:lang w:val="is-IS"/>
                  </w:rPr>
                  <w:t>a</w:t>
                </w:r>
                <w:r w:rsidR="00CE3C4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fyrir eftirlit</w:t>
                </w:r>
                <w:r w:rsidR="001E53DF">
                  <w:rPr>
                    <w:rFonts w:ascii="Times New Roman" w:hAnsi="Times New Roman" w:cs="Times New Roman"/>
                    <w:iCs/>
                    <w:lang w:val="is-IS"/>
                  </w:rPr>
                  <w:t>ið en takmarkað framboð er af afurðinni</w:t>
                </w:r>
                <w:r w:rsidR="00CE3C4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</w:p>
              <w:permEnd w:id="880232230" w:displacedByCustomXml="next"/>
            </w:sdtContent>
          </w:sdt>
        </w:tc>
      </w:tr>
      <w:tr w:rsidR="00311838" w:rsidRPr="00D95DF2" w14:paraId="4D9D751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7734EA8" w14:textId="77777777" w:rsidR="00311838" w:rsidRPr="007478E0" w:rsidRDefault="00AD6D06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D95DF2" w14:paraId="5FD71E62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144918084" w:edGrp="everyone" w:displacedByCustomXml="prev"/>
              <w:p w14:paraId="2CA11EEA" w14:textId="77777777"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14:paraId="3C2BB5A6" w14:textId="77777777" w:rsidR="00E946FE" w:rsidRPr="00D301A4" w:rsidRDefault="00E946FE" w:rsidP="00E946FE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Ekki er gert ráð fyrir </w:t>
                </w:r>
                <w:r w:rsidR="00824B4C" w:rsidRPr="00D301A4">
                  <w:rPr>
                    <w:rFonts w:ascii="Times New Roman" w:hAnsi="Times New Roman" w:cs="Times New Roman"/>
                    <w:iCs/>
                    <w:lang w:val="is-IS"/>
                  </w:rPr>
                  <w:t>fjárhags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>áhrifum á ríkissjóð.</w:t>
                </w:r>
              </w:p>
              <w:p w14:paraId="73E47572" w14:textId="77777777" w:rsidR="00E946FE" w:rsidRDefault="00346619" w:rsidP="00F33A33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</w:p>
              <w:p w14:paraId="1E7A95F2" w14:textId="063B8140" w:rsidR="00CA3381" w:rsidRPr="00F33A33" w:rsidRDefault="00E946FE" w:rsidP="00E946FE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>Áhrif frumvarpsins á fjárm</w:t>
                </w:r>
                <w:r w:rsidR="007C6D24" w:rsidRPr="00C519B5">
                  <w:rPr>
                    <w:rFonts w:ascii="Times New Roman" w:hAnsi="Times New Roman" w:cs="Times New Roman"/>
                    <w:iCs/>
                    <w:lang w:val="is-IS"/>
                  </w:rPr>
                  <w:t>ála</w:t>
                </w: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>markaði</w:t>
                </w:r>
                <w:r w:rsidR="007C6D24" w:rsidRPr="00C519B5">
                  <w:rPr>
                    <w:rFonts w:ascii="Times New Roman" w:hAnsi="Times New Roman" w:cs="Times New Roman"/>
                    <w:iCs/>
                    <w:lang w:val="is-IS"/>
                  </w:rPr>
                  <w:t>nn</w:t>
                </w: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verða </w:t>
                </w:r>
                <w:r w:rsidR="00467A78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líklega </w:t>
                </w: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>jákvæð</w:t>
                </w:r>
                <w:r w:rsidR="003F2CF3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en ekki mikil</w:t>
                </w:r>
                <w:r w:rsidRPr="003A3F0A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Frumvarpið </w:t>
                </w:r>
                <w:r w:rsidR="001E53D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mælir fyrir um </w:t>
                </w:r>
                <w:r w:rsidR="00C61C7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nýjan 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fjárfestingarkost fyrir neytendur </w:t>
                </w:r>
                <w:r w:rsidR="000442D1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til að auka </w:t>
                </w:r>
                <w:r w:rsidR="00792CE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valmöguleika </w:t>
                </w:r>
                <w:r w:rsidR="0060132B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þeirra </w:t>
                </w:r>
                <w:r w:rsidR="00792CE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til að 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spara fyrir starfslok. </w:t>
                </w:r>
                <w:r w:rsidR="0054495A">
                  <w:rPr>
                    <w:rFonts w:ascii="Times New Roman" w:hAnsi="Times New Roman" w:cs="Times New Roman"/>
                    <w:iCs/>
                    <w:lang w:val="is-IS"/>
                  </w:rPr>
                  <w:t>Gerðar verða ríkar kröfur um upplýsinga til neytenda um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um fjárfestingarkosti og kostnað við afurðina</w:t>
                </w:r>
                <w:r w:rsidR="00792CE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og </w:t>
                </w:r>
                <w:r w:rsidR="00845CA0">
                  <w:rPr>
                    <w:rFonts w:ascii="Times New Roman" w:hAnsi="Times New Roman" w:cs="Times New Roman"/>
                    <w:iCs/>
                    <w:lang w:val="is-IS"/>
                  </w:rPr>
                  <w:t>þeir ættu</w:t>
                </w:r>
                <w:r w:rsidR="00792CE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því að </w:t>
                </w:r>
                <w:r w:rsidR="00792CEF" w:rsidRPr="003A3F0A">
                  <w:rPr>
                    <w:rFonts w:ascii="Times New Roman" w:hAnsi="Times New Roman" w:cs="Times New Roman"/>
                    <w:iCs/>
                    <w:lang w:val="is-IS"/>
                  </w:rPr>
                  <w:t>ver</w:t>
                </w:r>
                <w:r w:rsidR="00845CA0">
                  <w:rPr>
                    <w:rFonts w:ascii="Times New Roman" w:hAnsi="Times New Roman" w:cs="Times New Roman"/>
                    <w:iCs/>
                    <w:lang w:val="is-IS"/>
                  </w:rPr>
                  <w:t>ð</w:t>
                </w:r>
                <w:r w:rsidR="00792CEF" w:rsidRPr="003A3F0A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a </w:t>
                </w:r>
                <w:r w:rsidR="00792CEF">
                  <w:rPr>
                    <w:rFonts w:ascii="Times New Roman" w:hAnsi="Times New Roman" w:cs="Times New Roman"/>
                    <w:iCs/>
                    <w:lang w:val="is-IS"/>
                  </w:rPr>
                  <w:t>meðvitað</w:t>
                </w:r>
                <w:r w:rsidR="0039536F">
                  <w:rPr>
                    <w:rFonts w:ascii="Times New Roman" w:hAnsi="Times New Roman" w:cs="Times New Roman"/>
                    <w:iCs/>
                    <w:lang w:val="is-IS"/>
                  </w:rPr>
                  <w:t>i</w:t>
                </w:r>
                <w:r w:rsidR="00792CEF">
                  <w:rPr>
                    <w:rFonts w:ascii="Times New Roman" w:hAnsi="Times New Roman" w:cs="Times New Roman"/>
                    <w:iCs/>
                    <w:lang w:val="is-IS"/>
                  </w:rPr>
                  <w:t>r um áhættu og kostnað</w:t>
                </w:r>
                <w:r w:rsidR="00272D42">
                  <w:rPr>
                    <w:rFonts w:ascii="Times New Roman" w:hAnsi="Times New Roman" w:cs="Times New Roman"/>
                    <w:iCs/>
                    <w:lang w:val="is-IS"/>
                  </w:rPr>
                  <w:t>. Þá verða r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eglurnar </w:t>
                </w:r>
                <w:r w:rsidR="00272D42">
                  <w:rPr>
                    <w:rFonts w:ascii="Times New Roman" w:hAnsi="Times New Roman" w:cs="Times New Roman"/>
                    <w:iCs/>
                    <w:lang w:val="is-IS"/>
                  </w:rPr>
                  <w:t>um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afurðina </w:t>
                </w:r>
                <w:r w:rsidR="005C465E">
                  <w:rPr>
                    <w:rFonts w:ascii="Times New Roman" w:hAnsi="Times New Roman" w:cs="Times New Roman"/>
                    <w:iCs/>
                    <w:lang w:val="is-IS"/>
                  </w:rPr>
                  <w:t>samræmdar innan EES</w:t>
                </w:r>
                <w:r w:rsidR="0091340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</w:t>
                </w:r>
                <w:r w:rsidR="00272D4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sem </w:t>
                </w:r>
                <w:r w:rsidR="00845CA0">
                  <w:rPr>
                    <w:rFonts w:ascii="Times New Roman" w:hAnsi="Times New Roman" w:cs="Times New Roman"/>
                    <w:iCs/>
                    <w:lang w:val="is-IS"/>
                  </w:rPr>
                  <w:t>getur aukið</w:t>
                </w: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skilvirkni og</w:t>
                </w:r>
                <w:r w:rsidR="005C465E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</w:t>
                </w:r>
                <w:r w:rsidR="00845CA0">
                  <w:rPr>
                    <w:rFonts w:ascii="Times New Roman" w:hAnsi="Times New Roman" w:cs="Times New Roman"/>
                    <w:iCs/>
                    <w:lang w:val="is-IS"/>
                  </w:rPr>
                  <w:t>samkeppni</w:t>
                </w:r>
                <w:r w:rsidR="00824B4C">
                  <w:rPr>
                    <w:rFonts w:ascii="Times New Roman" w:hAnsi="Times New Roman" w:cs="Times New Roman"/>
                    <w:i/>
                    <w:lang w:val="is-IS"/>
                  </w:rPr>
                  <w:t>.</w:t>
                </w:r>
              </w:p>
              <w:permEnd w:id="1144918084" w:displacedByCustomXml="next"/>
            </w:sdtContent>
          </w:sdt>
        </w:tc>
      </w:tr>
    </w:tbl>
    <w:p w14:paraId="5AB57BA7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7F559EA4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12B3E5C7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719BA" w14:textId="77777777" w:rsidR="00B1486D" w:rsidRDefault="00B1486D" w:rsidP="007478E0">
      <w:pPr>
        <w:spacing w:after="0" w:line="240" w:lineRule="auto"/>
      </w:pPr>
      <w:r>
        <w:separator/>
      </w:r>
    </w:p>
  </w:endnote>
  <w:endnote w:type="continuationSeparator" w:id="0">
    <w:p w14:paraId="5814F1D7" w14:textId="77777777" w:rsidR="00B1486D" w:rsidRDefault="00B1486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C978E8" w14:textId="77777777" w:rsidR="00A80475" w:rsidRDefault="00A80475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7D305177" w14:textId="77777777" w:rsidR="00A80475" w:rsidRPr="00063E97" w:rsidRDefault="00A80475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F2CB8" w14:textId="77777777" w:rsidR="00B1486D" w:rsidRDefault="00B1486D" w:rsidP="007478E0">
      <w:pPr>
        <w:spacing w:after="0" w:line="240" w:lineRule="auto"/>
      </w:pPr>
      <w:r>
        <w:separator/>
      </w:r>
    </w:p>
  </w:footnote>
  <w:footnote w:type="continuationSeparator" w:id="0">
    <w:p w14:paraId="605600D3" w14:textId="77777777" w:rsidR="00B1486D" w:rsidRDefault="00B1486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4794835">
    <w:abstractNumId w:val="17"/>
  </w:num>
  <w:num w:numId="2" w16cid:durableId="1023824116">
    <w:abstractNumId w:val="19"/>
  </w:num>
  <w:num w:numId="3" w16cid:durableId="1036589648">
    <w:abstractNumId w:val="1"/>
  </w:num>
  <w:num w:numId="4" w16cid:durableId="1941600638">
    <w:abstractNumId w:val="27"/>
  </w:num>
  <w:num w:numId="5" w16cid:durableId="1332023811">
    <w:abstractNumId w:val="18"/>
  </w:num>
  <w:num w:numId="6" w16cid:durableId="219439959">
    <w:abstractNumId w:val="12"/>
  </w:num>
  <w:num w:numId="7" w16cid:durableId="133641978">
    <w:abstractNumId w:val="8"/>
  </w:num>
  <w:num w:numId="8" w16cid:durableId="253561156">
    <w:abstractNumId w:val="6"/>
  </w:num>
  <w:num w:numId="9" w16cid:durableId="63652595">
    <w:abstractNumId w:val="14"/>
  </w:num>
  <w:num w:numId="10" w16cid:durableId="30109852">
    <w:abstractNumId w:val="15"/>
  </w:num>
  <w:num w:numId="11" w16cid:durableId="49499657">
    <w:abstractNumId w:val="24"/>
  </w:num>
  <w:num w:numId="12" w16cid:durableId="205609021">
    <w:abstractNumId w:val="26"/>
  </w:num>
  <w:num w:numId="13" w16cid:durableId="1763794097">
    <w:abstractNumId w:val="2"/>
  </w:num>
  <w:num w:numId="14" w16cid:durableId="1149130228">
    <w:abstractNumId w:val="3"/>
  </w:num>
  <w:num w:numId="15" w16cid:durableId="1191188923">
    <w:abstractNumId w:val="28"/>
  </w:num>
  <w:num w:numId="16" w16cid:durableId="1271468002">
    <w:abstractNumId w:val="0"/>
  </w:num>
  <w:num w:numId="17" w16cid:durableId="564492477">
    <w:abstractNumId w:val="13"/>
  </w:num>
  <w:num w:numId="18" w16cid:durableId="1743530200">
    <w:abstractNumId w:val="22"/>
  </w:num>
  <w:num w:numId="19" w16cid:durableId="1026129150">
    <w:abstractNumId w:val="23"/>
  </w:num>
  <w:num w:numId="20" w16cid:durableId="1829397697">
    <w:abstractNumId w:val="20"/>
  </w:num>
  <w:num w:numId="21" w16cid:durableId="1821073589">
    <w:abstractNumId w:val="10"/>
  </w:num>
  <w:num w:numId="22" w16cid:durableId="34738992">
    <w:abstractNumId w:val="21"/>
  </w:num>
  <w:num w:numId="23" w16cid:durableId="1896967817">
    <w:abstractNumId w:val="16"/>
  </w:num>
  <w:num w:numId="24" w16cid:durableId="1873761498">
    <w:abstractNumId w:val="4"/>
  </w:num>
  <w:num w:numId="25" w16cid:durableId="1267734496">
    <w:abstractNumId w:val="9"/>
  </w:num>
  <w:num w:numId="26" w16cid:durableId="665864556">
    <w:abstractNumId w:val="7"/>
  </w:num>
  <w:num w:numId="27" w16cid:durableId="1220440308">
    <w:abstractNumId w:val="25"/>
  </w:num>
  <w:num w:numId="28" w16cid:durableId="700131523">
    <w:abstractNumId w:val="5"/>
  </w:num>
  <w:num w:numId="29" w16cid:durableId="10367329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trackRevisions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1881"/>
    <w:rsid w:val="00004F72"/>
    <w:rsid w:val="00005502"/>
    <w:rsid w:val="000073F7"/>
    <w:rsid w:val="000212D2"/>
    <w:rsid w:val="000442D1"/>
    <w:rsid w:val="00050DAE"/>
    <w:rsid w:val="00051DC6"/>
    <w:rsid w:val="00063E97"/>
    <w:rsid w:val="000829E4"/>
    <w:rsid w:val="0008494B"/>
    <w:rsid w:val="000856D5"/>
    <w:rsid w:val="000918FA"/>
    <w:rsid w:val="00096B1D"/>
    <w:rsid w:val="000979F1"/>
    <w:rsid w:val="000A29E4"/>
    <w:rsid w:val="000A7176"/>
    <w:rsid w:val="000B043D"/>
    <w:rsid w:val="000B0B7D"/>
    <w:rsid w:val="000B3C73"/>
    <w:rsid w:val="000C58BD"/>
    <w:rsid w:val="000D5AA9"/>
    <w:rsid w:val="000D6E33"/>
    <w:rsid w:val="000E1312"/>
    <w:rsid w:val="000E34DF"/>
    <w:rsid w:val="000E4409"/>
    <w:rsid w:val="000E6072"/>
    <w:rsid w:val="000E6A46"/>
    <w:rsid w:val="000F304B"/>
    <w:rsid w:val="000F7A26"/>
    <w:rsid w:val="00100138"/>
    <w:rsid w:val="0011293C"/>
    <w:rsid w:val="00125444"/>
    <w:rsid w:val="0012646E"/>
    <w:rsid w:val="00126525"/>
    <w:rsid w:val="00131859"/>
    <w:rsid w:val="00133146"/>
    <w:rsid w:val="00135668"/>
    <w:rsid w:val="00135B40"/>
    <w:rsid w:val="0013710B"/>
    <w:rsid w:val="00143B7A"/>
    <w:rsid w:val="00150445"/>
    <w:rsid w:val="00176943"/>
    <w:rsid w:val="00187E36"/>
    <w:rsid w:val="00194A3B"/>
    <w:rsid w:val="001972B9"/>
    <w:rsid w:val="001B69DD"/>
    <w:rsid w:val="001D117E"/>
    <w:rsid w:val="001D278A"/>
    <w:rsid w:val="001D30D8"/>
    <w:rsid w:val="001D5BCE"/>
    <w:rsid w:val="001E0584"/>
    <w:rsid w:val="001E2499"/>
    <w:rsid w:val="001E53DF"/>
    <w:rsid w:val="001E7950"/>
    <w:rsid w:val="001F4E51"/>
    <w:rsid w:val="001F7268"/>
    <w:rsid w:val="00204605"/>
    <w:rsid w:val="002054A6"/>
    <w:rsid w:val="002115E6"/>
    <w:rsid w:val="0021293B"/>
    <w:rsid w:val="00237053"/>
    <w:rsid w:val="00242342"/>
    <w:rsid w:val="00244F3D"/>
    <w:rsid w:val="002535F7"/>
    <w:rsid w:val="0025411F"/>
    <w:rsid w:val="00263F72"/>
    <w:rsid w:val="002666DE"/>
    <w:rsid w:val="00267F64"/>
    <w:rsid w:val="002704D7"/>
    <w:rsid w:val="00272D42"/>
    <w:rsid w:val="00281D86"/>
    <w:rsid w:val="002949A2"/>
    <w:rsid w:val="002A4788"/>
    <w:rsid w:val="002B70B7"/>
    <w:rsid w:val="002C2C53"/>
    <w:rsid w:val="002C76B6"/>
    <w:rsid w:val="002E030C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129D"/>
    <w:rsid w:val="00364D97"/>
    <w:rsid w:val="003711B1"/>
    <w:rsid w:val="0038250D"/>
    <w:rsid w:val="0039536F"/>
    <w:rsid w:val="003A1821"/>
    <w:rsid w:val="003A2E64"/>
    <w:rsid w:val="003A3F0A"/>
    <w:rsid w:val="003B022C"/>
    <w:rsid w:val="003B784E"/>
    <w:rsid w:val="003C1218"/>
    <w:rsid w:val="003C66CA"/>
    <w:rsid w:val="003D01BF"/>
    <w:rsid w:val="003D11C4"/>
    <w:rsid w:val="003D1515"/>
    <w:rsid w:val="003E611E"/>
    <w:rsid w:val="003F00B5"/>
    <w:rsid w:val="003F2CF3"/>
    <w:rsid w:val="003F530A"/>
    <w:rsid w:val="00403139"/>
    <w:rsid w:val="00406305"/>
    <w:rsid w:val="00413E56"/>
    <w:rsid w:val="00421900"/>
    <w:rsid w:val="0043227F"/>
    <w:rsid w:val="004433F4"/>
    <w:rsid w:val="00450029"/>
    <w:rsid w:val="00454A79"/>
    <w:rsid w:val="004604F4"/>
    <w:rsid w:val="00467A78"/>
    <w:rsid w:val="0047580A"/>
    <w:rsid w:val="00481D3F"/>
    <w:rsid w:val="004837DF"/>
    <w:rsid w:val="004978E5"/>
    <w:rsid w:val="004A3002"/>
    <w:rsid w:val="004A515F"/>
    <w:rsid w:val="004D255F"/>
    <w:rsid w:val="004E0322"/>
    <w:rsid w:val="004E0E11"/>
    <w:rsid w:val="004E4F53"/>
    <w:rsid w:val="004E7813"/>
    <w:rsid w:val="004F0024"/>
    <w:rsid w:val="004F142F"/>
    <w:rsid w:val="004F1C38"/>
    <w:rsid w:val="004F5331"/>
    <w:rsid w:val="004F64F2"/>
    <w:rsid w:val="005176D0"/>
    <w:rsid w:val="00532D45"/>
    <w:rsid w:val="00535EC4"/>
    <w:rsid w:val="0054495A"/>
    <w:rsid w:val="00545367"/>
    <w:rsid w:val="005459C2"/>
    <w:rsid w:val="00545D9F"/>
    <w:rsid w:val="00550AD8"/>
    <w:rsid w:val="0055418B"/>
    <w:rsid w:val="005641B1"/>
    <w:rsid w:val="00564856"/>
    <w:rsid w:val="0058794E"/>
    <w:rsid w:val="00592E19"/>
    <w:rsid w:val="005A0FF1"/>
    <w:rsid w:val="005A2A30"/>
    <w:rsid w:val="005A6124"/>
    <w:rsid w:val="005B46C8"/>
    <w:rsid w:val="005C123A"/>
    <w:rsid w:val="005C1678"/>
    <w:rsid w:val="005C465E"/>
    <w:rsid w:val="005E3218"/>
    <w:rsid w:val="005E39A2"/>
    <w:rsid w:val="005E44E3"/>
    <w:rsid w:val="0060132B"/>
    <w:rsid w:val="00607649"/>
    <w:rsid w:val="00613815"/>
    <w:rsid w:val="00614FAD"/>
    <w:rsid w:val="00635A54"/>
    <w:rsid w:val="006435E1"/>
    <w:rsid w:val="00655E88"/>
    <w:rsid w:val="00663DCD"/>
    <w:rsid w:val="00676A80"/>
    <w:rsid w:val="00681B8F"/>
    <w:rsid w:val="0068301D"/>
    <w:rsid w:val="00694183"/>
    <w:rsid w:val="006960C1"/>
    <w:rsid w:val="00697B19"/>
    <w:rsid w:val="006A7D63"/>
    <w:rsid w:val="006B2A6C"/>
    <w:rsid w:val="006C0DAA"/>
    <w:rsid w:val="006C5CA8"/>
    <w:rsid w:val="006C6EA3"/>
    <w:rsid w:val="006D5876"/>
    <w:rsid w:val="006D76C1"/>
    <w:rsid w:val="006F0215"/>
    <w:rsid w:val="006F69D7"/>
    <w:rsid w:val="00700AB1"/>
    <w:rsid w:val="00704B91"/>
    <w:rsid w:val="00715724"/>
    <w:rsid w:val="00730F7B"/>
    <w:rsid w:val="00731AD2"/>
    <w:rsid w:val="00731C50"/>
    <w:rsid w:val="0073337C"/>
    <w:rsid w:val="007365C0"/>
    <w:rsid w:val="007414CB"/>
    <w:rsid w:val="007478E0"/>
    <w:rsid w:val="00761AFD"/>
    <w:rsid w:val="00780B63"/>
    <w:rsid w:val="00784383"/>
    <w:rsid w:val="00792CEF"/>
    <w:rsid w:val="00795B16"/>
    <w:rsid w:val="00796FBB"/>
    <w:rsid w:val="007A02FD"/>
    <w:rsid w:val="007B32CE"/>
    <w:rsid w:val="007B71B2"/>
    <w:rsid w:val="007C6D24"/>
    <w:rsid w:val="007C7454"/>
    <w:rsid w:val="007E6F35"/>
    <w:rsid w:val="007F64AB"/>
    <w:rsid w:val="008061E2"/>
    <w:rsid w:val="00811BB0"/>
    <w:rsid w:val="00811C11"/>
    <w:rsid w:val="00813003"/>
    <w:rsid w:val="00814F2C"/>
    <w:rsid w:val="00820DCE"/>
    <w:rsid w:val="008218F2"/>
    <w:rsid w:val="00824B4C"/>
    <w:rsid w:val="00825A48"/>
    <w:rsid w:val="00826B1C"/>
    <w:rsid w:val="00844C13"/>
    <w:rsid w:val="00845CA0"/>
    <w:rsid w:val="00851A99"/>
    <w:rsid w:val="0085776D"/>
    <w:rsid w:val="00861922"/>
    <w:rsid w:val="00863BC9"/>
    <w:rsid w:val="00872634"/>
    <w:rsid w:val="008734A0"/>
    <w:rsid w:val="0088116F"/>
    <w:rsid w:val="008831B4"/>
    <w:rsid w:val="008833EC"/>
    <w:rsid w:val="00883508"/>
    <w:rsid w:val="00886857"/>
    <w:rsid w:val="0088731A"/>
    <w:rsid w:val="008908D7"/>
    <w:rsid w:val="008A2C75"/>
    <w:rsid w:val="008A2E5E"/>
    <w:rsid w:val="008C182E"/>
    <w:rsid w:val="008D09FC"/>
    <w:rsid w:val="008E14CF"/>
    <w:rsid w:val="008E4EEE"/>
    <w:rsid w:val="008F62B7"/>
    <w:rsid w:val="00913402"/>
    <w:rsid w:val="009157F3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321F"/>
    <w:rsid w:val="00956B33"/>
    <w:rsid w:val="009602BA"/>
    <w:rsid w:val="00960D10"/>
    <w:rsid w:val="00963188"/>
    <w:rsid w:val="0097657B"/>
    <w:rsid w:val="00983DF6"/>
    <w:rsid w:val="00986DC2"/>
    <w:rsid w:val="00993115"/>
    <w:rsid w:val="00994012"/>
    <w:rsid w:val="009941D2"/>
    <w:rsid w:val="009B7A52"/>
    <w:rsid w:val="009C086A"/>
    <w:rsid w:val="009C2DA3"/>
    <w:rsid w:val="009C3565"/>
    <w:rsid w:val="009D400A"/>
    <w:rsid w:val="009D4D94"/>
    <w:rsid w:val="009D6D68"/>
    <w:rsid w:val="009E098F"/>
    <w:rsid w:val="009F43E8"/>
    <w:rsid w:val="009F52A4"/>
    <w:rsid w:val="009F64EA"/>
    <w:rsid w:val="009F7944"/>
    <w:rsid w:val="00A00738"/>
    <w:rsid w:val="00A01C31"/>
    <w:rsid w:val="00A01DD4"/>
    <w:rsid w:val="00A30C51"/>
    <w:rsid w:val="00A3629C"/>
    <w:rsid w:val="00A40657"/>
    <w:rsid w:val="00A410EA"/>
    <w:rsid w:val="00A51298"/>
    <w:rsid w:val="00A64F53"/>
    <w:rsid w:val="00A6722A"/>
    <w:rsid w:val="00A72ECC"/>
    <w:rsid w:val="00A77160"/>
    <w:rsid w:val="00A80475"/>
    <w:rsid w:val="00A9170A"/>
    <w:rsid w:val="00A91F6E"/>
    <w:rsid w:val="00A9355F"/>
    <w:rsid w:val="00AA2EFD"/>
    <w:rsid w:val="00AB2566"/>
    <w:rsid w:val="00AB3CC3"/>
    <w:rsid w:val="00AB5511"/>
    <w:rsid w:val="00AB6474"/>
    <w:rsid w:val="00AB7771"/>
    <w:rsid w:val="00AB79DF"/>
    <w:rsid w:val="00AB7DCB"/>
    <w:rsid w:val="00AC19E3"/>
    <w:rsid w:val="00AC1AE9"/>
    <w:rsid w:val="00AC47A3"/>
    <w:rsid w:val="00AD6D06"/>
    <w:rsid w:val="00AD6F6B"/>
    <w:rsid w:val="00AE50E5"/>
    <w:rsid w:val="00B1486D"/>
    <w:rsid w:val="00B155B3"/>
    <w:rsid w:val="00B339AF"/>
    <w:rsid w:val="00B36296"/>
    <w:rsid w:val="00B415A9"/>
    <w:rsid w:val="00B463B1"/>
    <w:rsid w:val="00B61411"/>
    <w:rsid w:val="00B65214"/>
    <w:rsid w:val="00B65BE1"/>
    <w:rsid w:val="00B677F5"/>
    <w:rsid w:val="00B863E2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4D86"/>
    <w:rsid w:val="00BF5ACD"/>
    <w:rsid w:val="00C10C94"/>
    <w:rsid w:val="00C10D1B"/>
    <w:rsid w:val="00C171B2"/>
    <w:rsid w:val="00C209C4"/>
    <w:rsid w:val="00C22E8B"/>
    <w:rsid w:val="00C24145"/>
    <w:rsid w:val="00C3045B"/>
    <w:rsid w:val="00C32FA1"/>
    <w:rsid w:val="00C412C9"/>
    <w:rsid w:val="00C5037E"/>
    <w:rsid w:val="00C519B5"/>
    <w:rsid w:val="00C55589"/>
    <w:rsid w:val="00C61C72"/>
    <w:rsid w:val="00C6376E"/>
    <w:rsid w:val="00C67F5E"/>
    <w:rsid w:val="00C7397C"/>
    <w:rsid w:val="00C76BC5"/>
    <w:rsid w:val="00CA3381"/>
    <w:rsid w:val="00CB261D"/>
    <w:rsid w:val="00CC343A"/>
    <w:rsid w:val="00CC5CDD"/>
    <w:rsid w:val="00CC774F"/>
    <w:rsid w:val="00CD0728"/>
    <w:rsid w:val="00CD16E7"/>
    <w:rsid w:val="00CD60E4"/>
    <w:rsid w:val="00CE06FC"/>
    <w:rsid w:val="00CE190D"/>
    <w:rsid w:val="00CE3C42"/>
    <w:rsid w:val="00CE7DCB"/>
    <w:rsid w:val="00CF477F"/>
    <w:rsid w:val="00CF551E"/>
    <w:rsid w:val="00D03E7A"/>
    <w:rsid w:val="00D0424B"/>
    <w:rsid w:val="00D121DE"/>
    <w:rsid w:val="00D148DB"/>
    <w:rsid w:val="00D23EAD"/>
    <w:rsid w:val="00D2508D"/>
    <w:rsid w:val="00D301A4"/>
    <w:rsid w:val="00D32BF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5DF2"/>
    <w:rsid w:val="00D96089"/>
    <w:rsid w:val="00DB5784"/>
    <w:rsid w:val="00DD7EA1"/>
    <w:rsid w:val="00DE2238"/>
    <w:rsid w:val="00DE2DB8"/>
    <w:rsid w:val="00DE7F86"/>
    <w:rsid w:val="00DF2AA7"/>
    <w:rsid w:val="00E02D04"/>
    <w:rsid w:val="00E035F2"/>
    <w:rsid w:val="00E231B6"/>
    <w:rsid w:val="00E31C26"/>
    <w:rsid w:val="00E40F87"/>
    <w:rsid w:val="00E56471"/>
    <w:rsid w:val="00E568F6"/>
    <w:rsid w:val="00E57920"/>
    <w:rsid w:val="00E648AA"/>
    <w:rsid w:val="00E664C8"/>
    <w:rsid w:val="00E67F09"/>
    <w:rsid w:val="00E71099"/>
    <w:rsid w:val="00E72ED4"/>
    <w:rsid w:val="00E832C9"/>
    <w:rsid w:val="00E8379D"/>
    <w:rsid w:val="00E93AF5"/>
    <w:rsid w:val="00E946FE"/>
    <w:rsid w:val="00EB6651"/>
    <w:rsid w:val="00ED58F3"/>
    <w:rsid w:val="00EE1AE4"/>
    <w:rsid w:val="00EE7DC8"/>
    <w:rsid w:val="00EF25FE"/>
    <w:rsid w:val="00EF3D29"/>
    <w:rsid w:val="00F33A33"/>
    <w:rsid w:val="00F34538"/>
    <w:rsid w:val="00F433B3"/>
    <w:rsid w:val="00F51F2D"/>
    <w:rsid w:val="00F55F5D"/>
    <w:rsid w:val="00F656C4"/>
    <w:rsid w:val="00F7438A"/>
    <w:rsid w:val="00F76006"/>
    <w:rsid w:val="00F841D8"/>
    <w:rsid w:val="00F92D2C"/>
    <w:rsid w:val="00F93B5C"/>
    <w:rsid w:val="00F9608F"/>
    <w:rsid w:val="00F969F3"/>
    <w:rsid w:val="00FA27E7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6DB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4FBB0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  <w:style w:type="paragraph" w:styleId="Venjulegtvefur">
    <w:name w:val="Normal (Web)"/>
    <w:basedOn w:val="Venjulegur"/>
    <w:uiPriority w:val="99"/>
    <w:semiHidden/>
    <w:unhideWhenUsed/>
    <w:rsid w:val="00A8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erkt">
    <w:name w:val="Strong"/>
    <w:basedOn w:val="Sjlfgefinleturgermlsgreinar"/>
    <w:uiPriority w:val="22"/>
    <w:qFormat/>
    <w:rsid w:val="00A804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0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A9807A735B724FA3B297DCF995A11116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D3D1E393-84CB-4FB6-8683-7F033F49A305}"/>
      </w:docPartPr>
      <w:docPartBody>
        <w:p w:rsidR="00D93BE2" w:rsidRDefault="009B3DF0" w:rsidP="009B3DF0">
          <w:pPr>
            <w:pStyle w:val="A9807A735B724FA3B297DCF995A11116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1735B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454A79"/>
    <w:rsid w:val="0062144B"/>
    <w:rsid w:val="006B17C6"/>
    <w:rsid w:val="006D157A"/>
    <w:rsid w:val="006F1B63"/>
    <w:rsid w:val="0070759F"/>
    <w:rsid w:val="0074164A"/>
    <w:rsid w:val="00757EF8"/>
    <w:rsid w:val="00805AC3"/>
    <w:rsid w:val="008142A9"/>
    <w:rsid w:val="00823CBA"/>
    <w:rsid w:val="008E61E5"/>
    <w:rsid w:val="0095447C"/>
    <w:rsid w:val="0096390D"/>
    <w:rsid w:val="00983C8A"/>
    <w:rsid w:val="009B3DF0"/>
    <w:rsid w:val="009F53A8"/>
    <w:rsid w:val="00B65BE1"/>
    <w:rsid w:val="00BD2B03"/>
    <w:rsid w:val="00C15123"/>
    <w:rsid w:val="00D5050E"/>
    <w:rsid w:val="00D93BE2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A9807A735B724FA3B297DCF995A11116">
    <w:name w:val="A9807A735B724FA3B297DCF995A11116"/>
    <w:rsid w:val="009B3D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80771BFC61246B69A3E9965EA021E" ma:contentTypeVersion="7" ma:contentTypeDescription="Create a new document." ma:contentTypeScope="" ma:versionID="f090dc7992aec21953256167d9f1d10b">
  <xsd:schema xmlns:xsd="http://www.w3.org/2001/XMLSchema" xmlns:xs="http://www.w3.org/2001/XMLSchema" xmlns:p="http://schemas.microsoft.com/office/2006/metadata/properties" xmlns:ns3="6c7c8617-aac2-4149-83c9-d55ee32ee8f6" xmlns:ns4="54f1c0f6-e029-4746-960f-a37b8d04fb34" targetNamespace="http://schemas.microsoft.com/office/2006/metadata/properties" ma:root="true" ma:fieldsID="c058b0c7c7defd8b60572cf54858c8ae" ns3:_="" ns4:_="">
    <xsd:import namespace="6c7c8617-aac2-4149-83c9-d55ee32ee8f6"/>
    <xsd:import namespace="54f1c0f6-e029-4746-960f-a37b8d04fb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c8617-aac2-4149-83c9-d55ee32ee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1c0f6-e029-4746-960f-a37b8d04fb3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50C6F-5290-4DA5-AC70-02B3781AF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c8617-aac2-4149-83c9-d55ee32ee8f6"/>
    <ds:schemaRef ds:uri="54f1c0f6-e029-4746-960f-a37b8d04fb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0B0EA8-3555-4AAE-B8C8-1BC3EFD340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E464AE-3772-488B-BC17-8CDAA91C24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8AA98A-2ED5-47DB-B304-36C9BD854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806</Words>
  <Characters>4597</Characters>
  <Application>Microsoft Office Word</Application>
  <DocSecurity>0</DocSecurity>
  <Lines>38</Lines>
  <Paragraphs>10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Anna Valbjörg Ólafsdóttir</cp:lastModifiedBy>
  <cp:revision>3</cp:revision>
  <cp:lastPrinted>2026-09-14T10:42:00Z</cp:lastPrinted>
  <dcterms:created xsi:type="dcterms:W3CDTF">2026-09-14T14:01:00Z</dcterms:created>
  <dcterms:modified xsi:type="dcterms:W3CDTF">2026-09-14T14:50:00Z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0x0101005F180771BFC61246B69A3E9965EA021E</vt:lpwstr>
  </property>
  <property fmtid="{D5CDD505-2E9C-101B-9397-08002B2CF9AE}" pid="3" name="One_Subject">
    <vt:lpwstr>Mat á áhrifum - PEPP -.docx</vt:lpwstr>
  </property>
  <property fmtid="{D5CDD505-2E9C-101B-9397-08002B2CF9AE}" pid="4" name="One_Number">
    <vt:lpwstr>2106155</vt:lpwstr>
  </property>
  <property fmtid="{D5CDD505-2E9C-101B-9397-08002B2CF9AE}" pid="5" name="One_Employee">
    <vt:lpwstr/>
  </property>
  <property fmtid="{D5CDD505-2E9C-101B-9397-08002B2CF9AE}" pid="6" name="One_Status">
    <vt:lpwstr/>
  </property>
  <property fmtid="{D5CDD505-2E9C-101B-9397-08002B2CF9AE}" pid="7" name="One_FileComment">
    <vt:lpwstr/>
  </property>
  <property fmtid="{D5CDD505-2E9C-101B-9397-08002B2CF9AE}" pid="8" name="One_Author">
    <vt:lpwstr>SÍ Guðrún Halla Daníelsdóttir</vt:lpwstr>
  </property>
  <property fmtid="{D5CDD505-2E9C-101B-9397-08002B2CF9AE}" pid="9" name="One_PublishDate">
    <vt:lpwstr/>
  </property>
  <property fmtid="{D5CDD505-2E9C-101B-9397-08002B2CF9AE}" pid="10" name="OneQuality_Handbooks">
    <vt:lpwstr/>
  </property>
  <property fmtid="{D5CDD505-2E9C-101B-9397-08002B2CF9AE}" pid="11" name="OneQuality_Processes">
    <vt:lpwstr/>
  </property>
  <property fmtid="{D5CDD505-2E9C-101B-9397-08002B2CF9AE}" pid="12" name="OneQuality_QualityItemType">
    <vt:lpwstr/>
  </property>
  <property fmtid="{D5CDD505-2E9C-101B-9397-08002B2CF9AE}" pid="13" name="OneQuality_ReviewSettings">
    <vt:lpwstr/>
  </property>
  <property fmtid="{D5CDD505-2E9C-101B-9397-08002B2CF9AE}" pid="14" name="OneQuality_HeadChapter">
    <vt:lpwstr/>
  </property>
  <property fmtid="{D5CDD505-2E9C-101B-9397-08002B2CF9AE}" pid="15" name="OneQuality_Chapter">
    <vt:lpwstr/>
  </property>
  <property fmtid="{D5CDD505-2E9C-101B-9397-08002B2CF9AE}" pid="16" name="One_FileVersion">
    <vt:lpwstr>0.7</vt:lpwstr>
  </property>
  <property fmtid="{D5CDD505-2E9C-101B-9397-08002B2CF9AE}" pid="17" name="MSIP_Label_4d8b67f9-f4c8-4356-80b8-97d601b9597d_Enabled">
    <vt:lpwstr>true</vt:lpwstr>
  </property>
  <property fmtid="{D5CDD505-2E9C-101B-9397-08002B2CF9AE}" pid="18" name="MSIP_Label_4d8b67f9-f4c8-4356-80b8-97d601b9597d_SetDate">
    <vt:lpwstr>2026-05-27T09:03:06Z</vt:lpwstr>
  </property>
  <property fmtid="{D5CDD505-2E9C-101B-9397-08002B2CF9AE}" pid="19" name="MSIP_Label_4d8b67f9-f4c8-4356-80b8-97d601b9597d_Method">
    <vt:lpwstr>Standard</vt:lpwstr>
  </property>
  <property fmtid="{D5CDD505-2E9C-101B-9397-08002B2CF9AE}" pid="20" name="MSIP_Label_4d8b67f9-f4c8-4356-80b8-97d601b9597d_Name">
    <vt:lpwstr>Varin</vt:lpwstr>
  </property>
  <property fmtid="{D5CDD505-2E9C-101B-9397-08002B2CF9AE}" pid="21" name="MSIP_Label_4d8b67f9-f4c8-4356-80b8-97d601b9597d_SiteId">
    <vt:lpwstr>bc14a44e-e0fb-4e0b-a535-100579d41b65</vt:lpwstr>
  </property>
  <property fmtid="{D5CDD505-2E9C-101B-9397-08002B2CF9AE}" pid="22" name="MSIP_Label_4d8b67f9-f4c8-4356-80b8-97d601b9597d_ActionId">
    <vt:lpwstr>77884443-8410-49cd-9963-e83a3e742f09</vt:lpwstr>
  </property>
  <property fmtid="{D5CDD505-2E9C-101B-9397-08002B2CF9AE}" pid="23" name="MSIP_Label_4d8b67f9-f4c8-4356-80b8-97d601b9597d_ContentBits">
    <vt:lpwstr>0</vt:lpwstr>
  </property>
  <property fmtid="{D5CDD505-2E9C-101B-9397-08002B2CF9AE}" pid="24" name="MSIP_Label_4d8b67f9-f4c8-4356-80b8-97d601b9597d_Tag">
    <vt:lpwstr>10, 3, 0, 1</vt:lpwstr>
  </property>
</Properties>
</file>