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66980" w14:textId="77777777" w:rsidR="00E91F00" w:rsidRDefault="00E91F00" w:rsidP="003E7364">
      <w:pPr>
        <w:spacing w:after="0"/>
        <w:jc w:val="center"/>
        <w:rPr>
          <w:rFonts w:ascii="Times New Roman" w:hAnsi="Times New Roman" w:cs="Times New Roman"/>
          <w:sz w:val="32"/>
          <w:szCs w:val="32"/>
          <w:lang w:val="is-IS"/>
        </w:rPr>
      </w:pPr>
    </w:p>
    <w:p w14:paraId="5FC51FBF" w14:textId="538DC878" w:rsidR="003E7364" w:rsidRPr="004374EE" w:rsidRDefault="003E7364" w:rsidP="003E7364">
      <w:pPr>
        <w:spacing w:after="0"/>
        <w:jc w:val="center"/>
        <w:rPr>
          <w:rFonts w:ascii="Times New Roman" w:hAnsi="Times New Roman" w:cs="Times New Roman"/>
          <w:sz w:val="32"/>
          <w:szCs w:val="32"/>
          <w:lang w:val="is-IS"/>
        </w:rPr>
      </w:pPr>
      <w:r w:rsidRPr="004374EE">
        <w:rPr>
          <w:rFonts w:ascii="Times New Roman" w:hAnsi="Times New Roman" w:cs="Times New Roman"/>
          <w:sz w:val="32"/>
          <w:szCs w:val="32"/>
          <w:lang w:val="is-IS"/>
        </w:rPr>
        <w:t>R</w:t>
      </w:r>
      <w:r w:rsidR="00053B5B">
        <w:rPr>
          <w:rFonts w:ascii="Times New Roman" w:hAnsi="Times New Roman" w:cs="Times New Roman"/>
          <w:sz w:val="32"/>
          <w:szCs w:val="32"/>
          <w:lang w:val="is-IS"/>
        </w:rPr>
        <w:t>eglugerð</w:t>
      </w:r>
    </w:p>
    <w:p w14:paraId="285FD21B" w14:textId="31F65009" w:rsidR="003E7364" w:rsidRPr="00EE545A" w:rsidRDefault="003E7364" w:rsidP="50A05624">
      <w:pPr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EE545A">
        <w:rPr>
          <w:rFonts w:ascii="Times New Roman" w:hAnsi="Times New Roman" w:cs="Times New Roman"/>
          <w:sz w:val="21"/>
          <w:szCs w:val="21"/>
          <w:lang w:val="is-IS"/>
        </w:rPr>
        <w:t xml:space="preserve">um </w:t>
      </w:r>
      <w:proofErr w:type="spellStart"/>
      <w:r w:rsidRPr="00EE545A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Pr="00EE545A">
        <w:rPr>
          <w:rFonts w:ascii="Times New Roman" w:hAnsi="Times New Roman" w:cs="Times New Roman"/>
          <w:sz w:val="21"/>
          <w:szCs w:val="21"/>
          <w:lang w:val="is-IS"/>
        </w:rPr>
        <w:t xml:space="preserve"> í fé</w:t>
      </w:r>
      <w:r w:rsidR="0B79EC9F" w:rsidRPr="00EE545A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1131521B" w14:textId="77777777" w:rsidR="0043463F" w:rsidRPr="004374EE" w:rsidRDefault="0043463F" w:rsidP="003E7364">
      <w:pPr>
        <w:jc w:val="center"/>
        <w:rPr>
          <w:rFonts w:ascii="Times New Roman" w:hAnsi="Times New Roman" w:cs="Times New Roman"/>
          <w:b/>
          <w:sz w:val="21"/>
          <w:szCs w:val="21"/>
          <w:lang w:val="is-IS"/>
        </w:rPr>
      </w:pPr>
    </w:p>
    <w:p w14:paraId="38865ACA" w14:textId="77777777" w:rsidR="00237B30" w:rsidRPr="004374EE" w:rsidRDefault="00237B30" w:rsidP="003E7364">
      <w:pPr>
        <w:jc w:val="center"/>
        <w:rPr>
          <w:rFonts w:ascii="Times New Roman" w:hAnsi="Times New Roman" w:cs="Times New Roman"/>
          <w:b/>
          <w:sz w:val="21"/>
          <w:szCs w:val="21"/>
          <w:lang w:val="is-IS"/>
        </w:rPr>
      </w:pPr>
    </w:p>
    <w:p w14:paraId="745CCD07" w14:textId="77777777" w:rsidR="003E7364" w:rsidRPr="004374EE" w:rsidRDefault="003E7364" w:rsidP="003E7364">
      <w:pPr>
        <w:pStyle w:val="Fyrirsgn3"/>
        <w:rPr>
          <w:rFonts w:ascii="Times New Roman" w:hAnsi="Times New Roman"/>
          <w:szCs w:val="21"/>
        </w:rPr>
      </w:pPr>
      <w:bookmarkStart w:id="0" w:name="_Hlk170762760"/>
      <w:r w:rsidRPr="004374EE">
        <w:rPr>
          <w:rFonts w:ascii="Times New Roman" w:hAnsi="Times New Roman"/>
          <w:szCs w:val="21"/>
        </w:rPr>
        <w:t>I. KAFLI</w:t>
      </w:r>
    </w:p>
    <w:p w14:paraId="27326C92" w14:textId="6C4B7A75" w:rsidR="003E7364" w:rsidRPr="004374EE" w:rsidRDefault="003E7364" w:rsidP="003E7364">
      <w:pPr>
        <w:pStyle w:val="Fyrirsgn2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 xml:space="preserve">Markmið, gildissvið og </w:t>
      </w:r>
      <w:proofErr w:type="spellStart"/>
      <w:r w:rsidRPr="004374EE">
        <w:rPr>
          <w:rFonts w:ascii="Times New Roman" w:hAnsi="Times New Roman"/>
          <w:szCs w:val="21"/>
        </w:rPr>
        <w:t>orðskýringar</w:t>
      </w:r>
      <w:proofErr w:type="spellEnd"/>
      <w:r w:rsidRPr="004374EE">
        <w:rPr>
          <w:rFonts w:ascii="Times New Roman" w:hAnsi="Times New Roman"/>
          <w:szCs w:val="21"/>
        </w:rPr>
        <w:t>.</w:t>
      </w:r>
    </w:p>
    <w:bookmarkEnd w:id="0"/>
    <w:p w14:paraId="547BED96" w14:textId="77777777" w:rsidR="003E7364" w:rsidRPr="004374EE" w:rsidRDefault="003E7364" w:rsidP="003E7364">
      <w:pPr>
        <w:spacing w:after="0"/>
        <w:rPr>
          <w:rFonts w:ascii="Times New Roman" w:hAnsi="Times New Roman" w:cs="Times New Roman"/>
          <w:sz w:val="21"/>
          <w:szCs w:val="21"/>
          <w:lang w:val="is-IS" w:eastAsia="is-IS"/>
        </w:rPr>
      </w:pPr>
    </w:p>
    <w:p w14:paraId="31567773" w14:textId="77777777" w:rsidR="003E7364" w:rsidRPr="004374EE" w:rsidRDefault="003E7364" w:rsidP="003E7364">
      <w:pPr>
        <w:pStyle w:val="Fyrirsgn3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1. gr.</w:t>
      </w:r>
    </w:p>
    <w:p w14:paraId="5D313617" w14:textId="77777777" w:rsidR="003E7364" w:rsidRPr="004374EE" w:rsidRDefault="003E7364" w:rsidP="003E7364">
      <w:pPr>
        <w:pStyle w:val="Dagsetning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Markmið.</w:t>
      </w:r>
    </w:p>
    <w:p w14:paraId="289511A3" w14:textId="57A07425" w:rsidR="003E7364" w:rsidRPr="004374EE" w:rsidRDefault="005646FF" w:rsidP="005646FF">
      <w:pPr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</w:t>
      </w:r>
      <w:r w:rsidR="003E736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Markmið reglugerðar þessarar er að útrýma dæmigerðri </w:t>
      </w:r>
      <w:proofErr w:type="spellStart"/>
      <w:r w:rsidR="003E7364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3E736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sauð</w:t>
      </w:r>
      <w:r w:rsidR="003E7364" w:rsidRPr="004374EE">
        <w:rPr>
          <w:rFonts w:ascii="Times New Roman" w:hAnsi="Times New Roman" w:cs="Times New Roman"/>
          <w:sz w:val="21"/>
          <w:szCs w:val="21"/>
          <w:lang w:val="is-IS"/>
        </w:rPr>
        <w:t>fé á Íslandi með því að</w:t>
      </w:r>
      <w:r w:rsidR="0043463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rækta gegn veiki</w:t>
      </w:r>
      <w:r w:rsidR="00531C3C" w:rsidRPr="004374EE">
        <w:rPr>
          <w:rFonts w:ascii="Times New Roman" w:hAnsi="Times New Roman" w:cs="Times New Roman"/>
          <w:sz w:val="21"/>
          <w:szCs w:val="21"/>
          <w:lang w:val="is-IS"/>
        </w:rPr>
        <w:t>nni</w:t>
      </w:r>
      <w:r w:rsidR="0043463F" w:rsidRPr="004374EE">
        <w:rPr>
          <w:rFonts w:ascii="Times New Roman" w:hAnsi="Times New Roman" w:cs="Times New Roman"/>
          <w:sz w:val="21"/>
          <w:szCs w:val="21"/>
          <w:lang w:val="is-IS"/>
        </w:rPr>
        <w:t>,</w:t>
      </w:r>
      <w:r w:rsidR="003E736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tryggja vöktun og </w:t>
      </w:r>
      <w:r w:rsidR="009C451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framkvæma </w:t>
      </w:r>
      <w:r w:rsidR="003E736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markvissar aðgerðir þegar </w:t>
      </w:r>
      <w:proofErr w:type="spellStart"/>
      <w:r w:rsidR="006C424E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6C424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3E7364" w:rsidRPr="004374EE">
        <w:rPr>
          <w:rFonts w:ascii="Times New Roman" w:hAnsi="Times New Roman" w:cs="Times New Roman"/>
          <w:sz w:val="21"/>
          <w:szCs w:val="21"/>
          <w:lang w:val="is-IS"/>
        </w:rPr>
        <w:t>greinist</w:t>
      </w:r>
      <w:r w:rsidR="00CB6DE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fé</w:t>
      </w:r>
      <w:r w:rsidR="003E736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Auk þess er markmið reglugerðar þessarar að styðja við </w:t>
      </w:r>
      <w:r w:rsidR="009163C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arfgerðagreiningar og ræktun </w:t>
      </w:r>
      <w:r w:rsidR="00CB6DE2" w:rsidRPr="004374EE">
        <w:rPr>
          <w:rFonts w:ascii="Times New Roman" w:hAnsi="Times New Roman" w:cs="Times New Roman"/>
          <w:sz w:val="21"/>
          <w:szCs w:val="21"/>
          <w:lang w:val="is-IS"/>
        </w:rPr>
        <w:t>sauð</w:t>
      </w:r>
      <w:r w:rsidR="00292FE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fjár með </w:t>
      </w:r>
      <w:r w:rsidR="009163C4" w:rsidRPr="004374EE">
        <w:rPr>
          <w:rFonts w:ascii="Times New Roman" w:hAnsi="Times New Roman" w:cs="Times New Roman"/>
          <w:sz w:val="21"/>
          <w:szCs w:val="21"/>
          <w:lang w:val="is-IS"/>
        </w:rPr>
        <w:t>verndandi og mögulega verndandi arfgerð</w:t>
      </w:r>
      <w:r w:rsidR="00EC5B39" w:rsidRPr="004374EE">
        <w:rPr>
          <w:rFonts w:ascii="Times New Roman" w:hAnsi="Times New Roman" w:cs="Times New Roman"/>
          <w:sz w:val="21"/>
          <w:szCs w:val="21"/>
          <w:lang w:val="is-IS"/>
        </w:rPr>
        <w:t>ir</w:t>
      </w:r>
      <w:r w:rsidR="6F947EB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</w:t>
      </w:r>
      <w:r w:rsidR="009163C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3E736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endurreisn búskapar þar sem </w:t>
      </w:r>
      <w:proofErr w:type="spellStart"/>
      <w:r w:rsidR="003E7364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3E736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hefur greinst</w:t>
      </w:r>
      <w:r w:rsidR="00761E9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5BC91723" w:rsidRPr="004374EE">
        <w:rPr>
          <w:rFonts w:ascii="Times New Roman" w:hAnsi="Times New Roman" w:cs="Times New Roman"/>
          <w:sz w:val="21"/>
          <w:szCs w:val="21"/>
          <w:lang w:val="is-IS"/>
        </w:rPr>
        <w:t>ásamt því að</w:t>
      </w:r>
      <w:r w:rsidR="00761E9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kveða á um </w:t>
      </w:r>
      <w:r w:rsidR="0048069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stuðning og </w:t>
      </w:r>
      <w:r w:rsidR="00761E92" w:rsidRPr="004374EE">
        <w:rPr>
          <w:rFonts w:ascii="Times New Roman" w:hAnsi="Times New Roman" w:cs="Times New Roman"/>
          <w:sz w:val="21"/>
          <w:szCs w:val="21"/>
          <w:lang w:val="is-IS"/>
        </w:rPr>
        <w:t>bætur vegna niðurskurðar</w:t>
      </w:r>
      <w:r w:rsidR="003E7364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14:paraId="79D256E7" w14:textId="77777777" w:rsidR="003E7364" w:rsidRPr="004374EE" w:rsidRDefault="003E7364" w:rsidP="003E7364">
      <w:pPr>
        <w:pStyle w:val="Fyrirsgn3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2. gr.</w:t>
      </w:r>
    </w:p>
    <w:p w14:paraId="155CE112" w14:textId="77777777" w:rsidR="003E7364" w:rsidRPr="004374EE" w:rsidRDefault="003E7364" w:rsidP="003E7364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 w:eastAsia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 w:eastAsia="is-IS"/>
        </w:rPr>
        <w:t>Gildissvið o.fl.</w:t>
      </w:r>
    </w:p>
    <w:p w14:paraId="27331A7A" w14:textId="435F98B2" w:rsidR="003E7364" w:rsidRPr="004374EE" w:rsidRDefault="003E7364" w:rsidP="003A6367">
      <w:pPr>
        <w:spacing w:after="0"/>
        <w:ind w:firstLine="360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Reglugerð þessi tekur til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smitefnis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riðu (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PrP</w:t>
      </w:r>
      <w:r w:rsidRPr="004374EE">
        <w:rPr>
          <w:rFonts w:ascii="Times New Roman" w:hAnsi="Times New Roman" w:cs="Times New Roman"/>
          <w:smallCaps/>
          <w:sz w:val="21"/>
          <w:szCs w:val="21"/>
          <w:lang w:val="is-IS"/>
        </w:rPr>
        <w:t>Sc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) og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fé, bæði dæmigerðrar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sem og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afbrigðilegrar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rið</w:t>
      </w:r>
      <w:r w:rsidR="35F3686E" w:rsidRPr="004374EE">
        <w:rPr>
          <w:rFonts w:ascii="Times New Roman" w:hAnsi="Times New Roman" w:cs="Times New Roman"/>
          <w:sz w:val="21"/>
          <w:szCs w:val="21"/>
          <w:lang w:val="is-IS"/>
        </w:rPr>
        <w:t>u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veiki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152B6551" w14:textId="05DCC278" w:rsidR="003E7364" w:rsidRPr="004374EE" w:rsidRDefault="4CFD22B1" w:rsidP="687C15F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is-IS"/>
        </w:rPr>
      </w:pPr>
      <w:r w:rsidRPr="004374EE">
        <w:rPr>
          <w:rFonts w:ascii="Times New Roman" w:eastAsia="Times New Roman" w:hAnsi="Times New Roman" w:cs="Times New Roman"/>
          <w:color w:val="00003C"/>
          <w:sz w:val="21"/>
          <w:szCs w:val="21"/>
          <w:lang w:val="is-IS"/>
        </w:rPr>
        <w:t>Ráðherra fer með yfirstjórn mála samkvæmt reglugerð þessari. Matvælastofnun fer með framkvæmd reglugerðarinnar og hefur eftirlit með að ákvæðum hennar sé fylgt.</w:t>
      </w:r>
    </w:p>
    <w:p w14:paraId="7671BD53" w14:textId="77777777" w:rsidR="003A6367" w:rsidRPr="004374EE" w:rsidRDefault="003A6367" w:rsidP="003A6367">
      <w:pPr>
        <w:spacing w:after="0"/>
        <w:ind w:firstLine="360"/>
        <w:jc w:val="both"/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</w:pPr>
    </w:p>
    <w:p w14:paraId="030D78D9" w14:textId="2BCE96F0" w:rsidR="003E7364" w:rsidRPr="004374EE" w:rsidRDefault="003E7364" w:rsidP="00A92FDD">
      <w:pPr>
        <w:pStyle w:val="Fyrirsgn3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3. gr.</w:t>
      </w:r>
    </w:p>
    <w:p w14:paraId="2F812F1C" w14:textId="0F45D4B0" w:rsidR="00A92FDD" w:rsidRPr="004374EE" w:rsidRDefault="00A92FDD" w:rsidP="00F26FEB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 w:eastAsia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 w:eastAsia="is-IS"/>
        </w:rPr>
        <w:t>Orðskýringar.</w:t>
      </w:r>
    </w:p>
    <w:p w14:paraId="6E7EECB2" w14:textId="69631613" w:rsidR="0043463F" w:rsidRPr="004374EE" w:rsidRDefault="003B54E6" w:rsidP="00F26FEB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</w:t>
      </w:r>
      <w:r w:rsidR="0043463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Í reglugerð þessari hafa eftirtalin orð og orðasambönd </w:t>
      </w:r>
      <w:r w:rsidR="3E18CD9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þá </w:t>
      </w:r>
      <w:r w:rsidR="0043463F" w:rsidRPr="004374EE">
        <w:rPr>
          <w:rFonts w:ascii="Times New Roman" w:hAnsi="Times New Roman" w:cs="Times New Roman"/>
          <w:sz w:val="21"/>
          <w:szCs w:val="21"/>
          <w:lang w:val="is-IS"/>
        </w:rPr>
        <w:t>merkingu sem hér segir:</w:t>
      </w:r>
    </w:p>
    <w:p w14:paraId="7083F8DD" w14:textId="78BEDD04" w:rsidR="00CC67A6" w:rsidRPr="004374EE" w:rsidRDefault="00CC67A6" w:rsidP="00156C27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Afbrigðileg </w:t>
      </w:r>
      <w:proofErr w:type="spellStart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riðuveiki</w:t>
      </w:r>
      <w:proofErr w:type="spellEnd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:</w:t>
      </w:r>
      <w:r w:rsidRPr="004374EE">
        <w:rPr>
          <w:rFonts w:ascii="Times New Roman" w:hAnsi="Times New Roman" w:cs="Times New Roman"/>
          <w:iCs/>
          <w:sz w:val="21"/>
          <w:szCs w:val="21"/>
          <w:lang w:val="is-IS"/>
        </w:rPr>
        <w:t xml:space="preserve">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staðfest </w:t>
      </w:r>
      <w:r w:rsidR="0D17527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tilvik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sem er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aðgreinanlegt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frá </w:t>
      </w:r>
      <w:r w:rsidR="03AA9A8B" w:rsidRPr="004374EE">
        <w:rPr>
          <w:rFonts w:ascii="Times New Roman" w:hAnsi="Times New Roman" w:cs="Times New Roman"/>
          <w:sz w:val="21"/>
          <w:szCs w:val="21"/>
          <w:lang w:val="is-IS"/>
        </w:rPr>
        <w:t>dæmigerð</w:t>
      </w:r>
      <w:r w:rsidR="44B8B725" w:rsidRPr="004374EE">
        <w:rPr>
          <w:rFonts w:ascii="Times New Roman" w:hAnsi="Times New Roman" w:cs="Times New Roman"/>
          <w:sz w:val="21"/>
          <w:szCs w:val="21"/>
          <w:lang w:val="is-IS"/>
        </w:rPr>
        <w:t>ri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samræmi við viðmiðanir sem mælt er fyrir um í tæknihandbók tilvísunarrannsóknarstofu Evrópusambandsins um lýsingu á stofni smitandi heilahrörnunar í smærri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jórturdýrum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>. Hér undir fellur NOR98</w:t>
      </w:r>
      <w:r w:rsidR="00123613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7A88F591" w14:textId="42D1B3BB" w:rsidR="00F0239D" w:rsidRPr="004374EE" w:rsidRDefault="00867295" w:rsidP="00156C27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Áhættuhólf</w:t>
      </w:r>
      <w:r w:rsidR="32889BDD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:</w:t>
      </w:r>
      <w:r w:rsidR="00D4756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081641" w:rsidRPr="004374EE">
        <w:rPr>
          <w:rFonts w:ascii="Times New Roman" w:hAnsi="Times New Roman" w:cs="Times New Roman"/>
          <w:sz w:val="21"/>
          <w:szCs w:val="21"/>
          <w:lang w:val="is-IS"/>
        </w:rPr>
        <w:t>varnar</w:t>
      </w:r>
      <w:r w:rsidR="00FF4347" w:rsidRPr="004374EE">
        <w:rPr>
          <w:rFonts w:ascii="Times New Roman" w:hAnsi="Times New Roman" w:cs="Times New Roman"/>
          <w:sz w:val="21"/>
          <w:szCs w:val="21"/>
          <w:lang w:val="is-IS"/>
        </w:rPr>
        <w:t>hólf</w:t>
      </w:r>
      <w:r w:rsidR="002E755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þar sem </w:t>
      </w:r>
      <w:r w:rsidR="00B5605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dæmigerð </w:t>
      </w:r>
      <w:proofErr w:type="spellStart"/>
      <w:r w:rsidR="002E7555" w:rsidRPr="004374EE">
        <w:rPr>
          <w:rFonts w:ascii="Times New Roman" w:hAnsi="Times New Roman" w:cs="Times New Roman"/>
          <w:sz w:val="21"/>
          <w:szCs w:val="21"/>
          <w:lang w:val="is-IS"/>
        </w:rPr>
        <w:t>rið</w:t>
      </w:r>
      <w:r w:rsidR="00B56059" w:rsidRPr="004374EE">
        <w:rPr>
          <w:rFonts w:ascii="Times New Roman" w:hAnsi="Times New Roman" w:cs="Times New Roman"/>
          <w:sz w:val="21"/>
          <w:szCs w:val="21"/>
          <w:lang w:val="is-IS"/>
        </w:rPr>
        <w:t>uveiki</w:t>
      </w:r>
      <w:proofErr w:type="spellEnd"/>
      <w:r w:rsidR="002E755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hefur </w:t>
      </w:r>
      <w:r w:rsidR="007A47F1" w:rsidRPr="004374EE">
        <w:rPr>
          <w:rFonts w:ascii="Times New Roman" w:hAnsi="Times New Roman" w:cs="Times New Roman"/>
          <w:sz w:val="21"/>
          <w:szCs w:val="21"/>
          <w:lang w:val="is-IS"/>
        </w:rPr>
        <w:t>verið staðfest</w:t>
      </w:r>
      <w:r w:rsidR="002C314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7A47F1" w:rsidRPr="004374EE">
        <w:rPr>
          <w:rFonts w:ascii="Times New Roman" w:hAnsi="Times New Roman" w:cs="Times New Roman"/>
          <w:sz w:val="21"/>
          <w:szCs w:val="21"/>
          <w:lang w:val="is-IS"/>
        </w:rPr>
        <w:t>síðastliðin sjö ár</w:t>
      </w:r>
      <w:r w:rsidR="00AD1E3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4E0150" w:rsidRPr="004374EE">
        <w:rPr>
          <w:rFonts w:ascii="Times New Roman" w:hAnsi="Times New Roman" w:cs="Times New Roman"/>
          <w:sz w:val="21"/>
          <w:szCs w:val="21"/>
          <w:lang w:val="is-IS"/>
        </w:rPr>
        <w:t>og</w:t>
      </w:r>
      <w:r w:rsidR="00AD1E3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E500A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svo lengi sem </w:t>
      </w:r>
      <w:r w:rsidR="00AD1E3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einhver bær </w:t>
      </w:r>
      <w:r w:rsidR="00B578C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í varnarhólfinu </w:t>
      </w:r>
      <w:r w:rsidR="00D362B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er skilgreindur sem </w:t>
      </w:r>
      <w:proofErr w:type="spellStart"/>
      <w:r w:rsidR="00D362B6" w:rsidRPr="004374EE">
        <w:rPr>
          <w:rFonts w:ascii="Times New Roman" w:hAnsi="Times New Roman" w:cs="Times New Roman"/>
          <w:sz w:val="21"/>
          <w:szCs w:val="21"/>
          <w:lang w:val="is-IS"/>
        </w:rPr>
        <w:t>riðubær</w:t>
      </w:r>
      <w:proofErr w:type="spellEnd"/>
      <w:r w:rsidR="00D362B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eða áhættubær</w:t>
      </w:r>
      <w:r w:rsidR="008312E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samkvæmt 6. gr</w:t>
      </w:r>
      <w:r w:rsidR="00C04C2C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6F023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C04C2C" w:rsidRPr="004374EE">
        <w:rPr>
          <w:rFonts w:ascii="Times New Roman" w:hAnsi="Times New Roman" w:cs="Times New Roman"/>
          <w:sz w:val="21"/>
          <w:szCs w:val="21"/>
          <w:lang w:val="is-IS"/>
        </w:rPr>
        <w:t>V</w:t>
      </w:r>
      <w:r w:rsidR="0020467F" w:rsidRPr="004374EE">
        <w:rPr>
          <w:rFonts w:ascii="Times New Roman" w:hAnsi="Times New Roman" w:cs="Times New Roman"/>
          <w:sz w:val="21"/>
          <w:szCs w:val="21"/>
          <w:lang w:val="is-IS"/>
        </w:rPr>
        <w:t>arnarhólf eru skilgreind í</w:t>
      </w:r>
      <w:r w:rsidR="005B05F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925DBE" w:rsidRPr="004374EE">
        <w:rPr>
          <w:rFonts w:ascii="Times New Roman" w:hAnsi="Times New Roman" w:cs="Times New Roman"/>
          <w:sz w:val="21"/>
          <w:szCs w:val="21"/>
          <w:lang w:val="is-IS"/>
        </w:rPr>
        <w:t>3.</w:t>
      </w:r>
      <w:r w:rsidR="008008C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925DBE" w:rsidRPr="004374EE">
        <w:rPr>
          <w:rFonts w:ascii="Times New Roman" w:hAnsi="Times New Roman" w:cs="Times New Roman"/>
          <w:sz w:val="21"/>
          <w:szCs w:val="21"/>
          <w:lang w:val="is-IS"/>
        </w:rPr>
        <w:t>gr.</w:t>
      </w:r>
      <w:r w:rsidR="00387CF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2E7555" w:rsidRPr="004374EE">
        <w:rPr>
          <w:rFonts w:ascii="Times New Roman" w:hAnsi="Times New Roman" w:cs="Times New Roman"/>
          <w:sz w:val="21"/>
          <w:szCs w:val="21"/>
          <w:lang w:val="is-IS"/>
        </w:rPr>
        <w:t>auglýsing</w:t>
      </w:r>
      <w:r w:rsidR="006F0233" w:rsidRPr="004374EE">
        <w:rPr>
          <w:rFonts w:ascii="Times New Roman" w:hAnsi="Times New Roman" w:cs="Times New Roman"/>
          <w:sz w:val="21"/>
          <w:szCs w:val="21"/>
          <w:lang w:val="is-IS"/>
        </w:rPr>
        <w:t>ar</w:t>
      </w:r>
      <w:r w:rsidR="00F0239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um varnarlínur vegna sauðfjársjúkdóma</w:t>
      </w:r>
      <w:r w:rsidR="002E755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nr. 88/2018</w:t>
      </w:r>
      <w:r w:rsidR="005B05F2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3F391854" w14:textId="01E8DA0A" w:rsidR="00E11EF1" w:rsidRPr="004374EE" w:rsidRDefault="00E11EF1" w:rsidP="00156C27">
      <w:pPr>
        <w:pStyle w:val="Textiathugasemdar"/>
        <w:spacing w:after="0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</w:rPr>
        <w:t xml:space="preserve">Dæmigerð </w:t>
      </w:r>
      <w:proofErr w:type="spellStart"/>
      <w:r w:rsidRPr="004374EE">
        <w:rPr>
          <w:rFonts w:ascii="Times New Roman" w:hAnsi="Times New Roman" w:cs="Times New Roman"/>
          <w:i/>
          <w:iCs/>
          <w:sz w:val="21"/>
          <w:szCs w:val="21"/>
        </w:rPr>
        <w:t>riðuveiki</w:t>
      </w:r>
      <w:proofErr w:type="spellEnd"/>
      <w:r w:rsidRPr="004374EE">
        <w:rPr>
          <w:rFonts w:ascii="Times New Roman" w:hAnsi="Times New Roman" w:cs="Times New Roman"/>
          <w:i/>
          <w:iCs/>
          <w:sz w:val="21"/>
          <w:szCs w:val="21"/>
        </w:rPr>
        <w:t>:</w:t>
      </w:r>
      <w:r w:rsidRPr="004374EE">
        <w:rPr>
          <w:rFonts w:ascii="Times New Roman" w:hAnsi="Times New Roman" w:cs="Times New Roman"/>
          <w:sz w:val="21"/>
          <w:szCs w:val="21"/>
        </w:rPr>
        <w:t xml:space="preserve"> staðfest </w:t>
      </w:r>
      <w:r w:rsidR="33E9896C" w:rsidRPr="004374EE">
        <w:rPr>
          <w:rFonts w:ascii="Times New Roman" w:hAnsi="Times New Roman" w:cs="Times New Roman"/>
          <w:sz w:val="21"/>
          <w:szCs w:val="21"/>
        </w:rPr>
        <w:t xml:space="preserve">tilvik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riðuveiki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sem er flokkað sem dæmigert í samræmi við viðmiðanir sem mælt er fyrir um í tæknihandbók tilvísunarrannsóknarstofu Evrópusambandsins um lýsingu á stofni smitandi heilahrörnunar í smærri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jórturdýrum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, sbr. reglugerð um gildistöku </w:t>
      </w:r>
      <w:r w:rsidRPr="004374EE">
        <w:rPr>
          <w:rFonts w:ascii="Times New Roman" w:hAnsi="Times New Roman" w:cs="Times New Roman"/>
          <w:color w:val="202020"/>
          <w:sz w:val="21"/>
          <w:szCs w:val="21"/>
        </w:rPr>
        <w:t>reglugerðar Evrópuþingsins og ráðsins (EB) nr. 999/2001 um setningu reglna um forvarnir gegn, eftirlit með og útrýmingu tiltekinna tegunda smitandi heilahrörnunar</w:t>
      </w:r>
      <w:r w:rsidR="008F607E" w:rsidRPr="004374EE">
        <w:rPr>
          <w:rFonts w:ascii="Times New Roman" w:hAnsi="Times New Roman" w:cs="Times New Roman"/>
          <w:color w:val="202020"/>
          <w:sz w:val="21"/>
          <w:szCs w:val="21"/>
        </w:rPr>
        <w:t>,</w:t>
      </w:r>
      <w:r w:rsidR="008F607E" w:rsidRPr="004374EE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nr. 41/2012</w:t>
      </w:r>
      <w:r w:rsidRPr="004374EE">
        <w:rPr>
          <w:rFonts w:ascii="Times New Roman" w:hAnsi="Times New Roman" w:cs="Times New Roman"/>
          <w:color w:val="202020"/>
          <w:sz w:val="21"/>
          <w:szCs w:val="21"/>
        </w:rPr>
        <w:t>.</w:t>
      </w:r>
    </w:p>
    <w:p w14:paraId="78C0A9EF" w14:textId="5A9B83D6" w:rsidR="0043463F" w:rsidRPr="004374EE" w:rsidRDefault="0043463F" w:rsidP="00156C27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Fé</w:t>
      </w:r>
      <w:r w:rsidR="6D192EB5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:</w:t>
      </w:r>
      <w:r w:rsidRPr="004374EE" w:rsidDel="0043463F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sauðfé og geitfé.</w:t>
      </w:r>
    </w:p>
    <w:p w14:paraId="696E1306" w14:textId="1B1D7DB7" w:rsidR="0013032F" w:rsidRPr="004374EE" w:rsidRDefault="0013032F" w:rsidP="00156C27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Fjárvís</w:t>
      </w:r>
      <w:r w:rsidR="77A53BC5" w:rsidRPr="004374EE">
        <w:rPr>
          <w:rFonts w:ascii="Times New Roman" w:hAnsi="Times New Roman" w:cs="Times New Roman"/>
          <w:sz w:val="21"/>
          <w:szCs w:val="21"/>
          <w:lang w:val="is-IS"/>
        </w:rPr>
        <w:t>: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gagnagrunnur</w:t>
      </w:r>
      <w:r w:rsidR="00AC57D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sauðfjárræktarinnar í eigu </w:t>
      </w:r>
      <w:r w:rsidR="00E03CDE" w:rsidRPr="004374EE">
        <w:rPr>
          <w:rFonts w:ascii="Times New Roman" w:hAnsi="Times New Roman" w:cs="Times New Roman"/>
          <w:sz w:val="21"/>
          <w:szCs w:val="21"/>
          <w:lang w:val="is-IS"/>
        </w:rPr>
        <w:t>Bændasamtaka Íslands</w:t>
      </w:r>
      <w:r w:rsidR="006102E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</w:t>
      </w:r>
      <w:r w:rsidR="00E03CD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í </w:t>
      </w:r>
      <w:r w:rsidR="006102E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umsjón </w:t>
      </w:r>
      <w:r w:rsidR="00E03CDE" w:rsidRPr="004374EE">
        <w:rPr>
          <w:rFonts w:ascii="Times New Roman" w:hAnsi="Times New Roman" w:cs="Times New Roman"/>
          <w:sz w:val="21"/>
          <w:szCs w:val="21"/>
          <w:lang w:val="is-IS"/>
        </w:rPr>
        <w:t>Ráðgjafa</w:t>
      </w:r>
      <w:r w:rsidR="095FA947" w:rsidRPr="004374EE">
        <w:rPr>
          <w:rFonts w:ascii="Times New Roman" w:hAnsi="Times New Roman" w:cs="Times New Roman"/>
          <w:sz w:val="21"/>
          <w:szCs w:val="21"/>
          <w:lang w:val="is-IS"/>
        </w:rPr>
        <w:t>r</w:t>
      </w:r>
      <w:r w:rsidR="00E03CD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miðstöðvar </w:t>
      </w:r>
      <w:r w:rsidR="00584353" w:rsidRPr="004374EE">
        <w:rPr>
          <w:rFonts w:ascii="Times New Roman" w:hAnsi="Times New Roman" w:cs="Times New Roman"/>
          <w:sz w:val="21"/>
          <w:szCs w:val="21"/>
          <w:lang w:val="is-IS"/>
        </w:rPr>
        <w:t>landbúnaðarins</w:t>
      </w:r>
      <w:r w:rsidR="00EB6D3E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47E4FEC3" w14:textId="7DC19C83" w:rsidR="00D5340D" w:rsidRPr="004374EE" w:rsidRDefault="00D5340D" w:rsidP="00156C27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sz w:val="21"/>
          <w:szCs w:val="21"/>
          <w:lang w:val="is-IS"/>
        </w:rPr>
        <w:t>H</w:t>
      </w:r>
      <w:r w:rsidR="007114CF" w:rsidRPr="004374EE">
        <w:rPr>
          <w:rFonts w:ascii="Times New Roman" w:hAnsi="Times New Roman" w:cs="Times New Roman"/>
          <w:i/>
          <w:sz w:val="21"/>
          <w:szCs w:val="21"/>
          <w:lang w:val="is-IS"/>
        </w:rPr>
        <w:t>eiðrún:</w:t>
      </w:r>
      <w:r w:rsidR="007114C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AF40BC" w:rsidRPr="004374EE">
        <w:rPr>
          <w:rFonts w:ascii="Times New Roman" w:hAnsi="Times New Roman" w:cs="Times New Roman"/>
          <w:sz w:val="21"/>
          <w:szCs w:val="21"/>
          <w:lang w:val="is-IS"/>
        </w:rPr>
        <w:t>g</w:t>
      </w:r>
      <w:r w:rsidR="002C38CF" w:rsidRPr="004374EE">
        <w:rPr>
          <w:rFonts w:ascii="Times New Roman" w:hAnsi="Times New Roman" w:cs="Times New Roman"/>
          <w:sz w:val="21"/>
          <w:szCs w:val="21"/>
          <w:lang w:val="is-IS"/>
        </w:rPr>
        <w:t>agnagrunnur geitfjárræktar</w:t>
      </w:r>
      <w:r w:rsidR="00AF40B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eigu Bændasamtaka Íslands og í umsjón Ráðgjafarmiðstöðvar landbúnaðarins.</w:t>
      </w:r>
    </w:p>
    <w:p w14:paraId="26040EB3" w14:textId="77E45D0C" w:rsidR="0043463F" w:rsidRPr="004374EE" w:rsidRDefault="0043463F" w:rsidP="00156C27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Hjörð</w:t>
      </w:r>
      <w:r w:rsidR="17CE0909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: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ein eða fleiri kindur/geitur sem haldið er saman á tiltekinni jörð</w:t>
      </w:r>
      <w:r w:rsidR="004A7DEF" w:rsidRPr="004374EE">
        <w:rPr>
          <w:rFonts w:ascii="Times New Roman" w:hAnsi="Times New Roman" w:cs="Times New Roman"/>
          <w:sz w:val="21"/>
          <w:szCs w:val="21"/>
          <w:lang w:val="is-IS"/>
        </w:rPr>
        <w:t>/jörðum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er í umsjón sama </w:t>
      </w:r>
      <w:r w:rsidR="00FC096D">
        <w:rPr>
          <w:rFonts w:ascii="Times New Roman" w:hAnsi="Times New Roman" w:cs="Times New Roman"/>
          <w:sz w:val="21"/>
          <w:szCs w:val="21"/>
          <w:lang w:val="is-IS"/>
        </w:rPr>
        <w:t>eiganda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22C9A323" w14:textId="0604DA1F" w:rsidR="0043463F" w:rsidRPr="004374EE" w:rsidRDefault="0043463F" w:rsidP="00156C27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proofErr w:type="spellStart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Riðuhjörð</w:t>
      </w:r>
      <w:proofErr w:type="spellEnd"/>
      <w:r w:rsidR="57872CDA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: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er hjörð </w:t>
      </w:r>
      <w:r w:rsidR="0095385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þar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sem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hefur verið staðfest.</w:t>
      </w:r>
      <w:r w:rsidR="00F70FA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</w:t>
      </w:r>
      <w:r w:rsidR="0037418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þar </w:t>
      </w:r>
      <w:r w:rsidR="00F70FAA" w:rsidRPr="004374EE">
        <w:rPr>
          <w:rFonts w:ascii="Times New Roman" w:hAnsi="Times New Roman" w:cs="Times New Roman"/>
          <w:sz w:val="21"/>
          <w:szCs w:val="21"/>
          <w:lang w:val="is-IS"/>
        </w:rPr>
        <w:t>sem takmarkanir hvíla enn á</w:t>
      </w:r>
      <w:r w:rsidR="005D00F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, </w:t>
      </w:r>
      <w:r w:rsidR="00071FA0">
        <w:rPr>
          <w:rFonts w:ascii="Times New Roman" w:hAnsi="Times New Roman" w:cs="Times New Roman"/>
          <w:sz w:val="21"/>
          <w:szCs w:val="21"/>
          <w:lang w:val="is-IS"/>
        </w:rPr>
        <w:t>samkvæmt</w:t>
      </w:r>
      <w:r w:rsidR="005D00F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reglugerð þessari</w:t>
      </w:r>
      <w:r w:rsidR="00F70FAA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672C16FD" w14:textId="0ED28B60" w:rsidR="00CA2789" w:rsidRPr="004374EE" w:rsidRDefault="0013594B" w:rsidP="00156C27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i/>
          <w:iCs/>
          <w:sz w:val="21"/>
          <w:szCs w:val="21"/>
          <w:lang w:val="is-IS"/>
        </w:rPr>
        <w:t>Eigandi fjár</w:t>
      </w:r>
      <w:r w:rsidR="6A9A7ECC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:</w:t>
      </w:r>
      <w:r w:rsidR="0043463F" w:rsidRPr="004374EE" w:rsidDel="0043463F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7D6AA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sá aðili sem skráður er </w:t>
      </w:r>
      <w:r w:rsidR="00CF0D9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sem </w:t>
      </w:r>
      <w:r w:rsidR="007D6AA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slíkur </w:t>
      </w:r>
      <w:r w:rsidR="00BF7B7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á viðkomandi búsnúmer </w:t>
      </w:r>
      <w:r w:rsidR="007D6AA7" w:rsidRPr="004374EE">
        <w:rPr>
          <w:rFonts w:ascii="Times New Roman" w:hAnsi="Times New Roman" w:cs="Times New Roman"/>
          <w:sz w:val="21"/>
          <w:szCs w:val="21"/>
          <w:lang w:val="is-IS"/>
        </w:rPr>
        <w:t>í</w:t>
      </w:r>
      <w:r w:rsidR="008F2F2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gagnagrunn</w:t>
      </w:r>
      <w:r w:rsidR="00051493" w:rsidRPr="004374EE">
        <w:rPr>
          <w:rFonts w:ascii="Times New Roman" w:hAnsi="Times New Roman" w:cs="Times New Roman"/>
          <w:sz w:val="21"/>
          <w:szCs w:val="21"/>
          <w:lang w:val="is-IS"/>
        </w:rPr>
        <w:t>in</w:t>
      </w:r>
      <w:r w:rsidR="008F2F22" w:rsidRPr="004374EE">
        <w:rPr>
          <w:rFonts w:ascii="Times New Roman" w:hAnsi="Times New Roman" w:cs="Times New Roman"/>
          <w:sz w:val="21"/>
          <w:szCs w:val="21"/>
          <w:lang w:val="is-IS"/>
        </w:rPr>
        <w:t>u</w:t>
      </w:r>
      <w:r w:rsidR="00AB1B95" w:rsidRPr="004374EE">
        <w:rPr>
          <w:rFonts w:ascii="Times New Roman" w:hAnsi="Times New Roman" w:cs="Times New Roman"/>
          <w:sz w:val="21"/>
          <w:szCs w:val="21"/>
          <w:lang w:val="is-IS"/>
        </w:rPr>
        <w:t>m</w:t>
      </w:r>
      <w:r w:rsidR="000907C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Bústofn</w:t>
      </w:r>
      <w:r w:rsidR="007864B0" w:rsidRPr="004374EE">
        <w:rPr>
          <w:rFonts w:ascii="Times New Roman" w:hAnsi="Times New Roman" w:cs="Times New Roman"/>
          <w:sz w:val="21"/>
          <w:szCs w:val="21"/>
          <w:lang w:val="is-IS"/>
        </w:rPr>
        <w:t>i</w:t>
      </w:r>
      <w:r w:rsidR="009C4C0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A43832" w:rsidRPr="004374EE">
        <w:rPr>
          <w:rFonts w:ascii="Times New Roman" w:hAnsi="Times New Roman" w:cs="Times New Roman"/>
          <w:sz w:val="21"/>
          <w:szCs w:val="21"/>
          <w:lang w:val="is-IS"/>
        </w:rPr>
        <w:t>samkvæmt</w:t>
      </w:r>
      <w:r w:rsidR="008915D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lög</w:t>
      </w:r>
      <w:r w:rsidR="00A43832" w:rsidRPr="004374EE">
        <w:rPr>
          <w:rFonts w:ascii="Times New Roman" w:hAnsi="Times New Roman" w:cs="Times New Roman"/>
          <w:sz w:val="21"/>
          <w:szCs w:val="21"/>
          <w:lang w:val="is-IS"/>
        </w:rPr>
        <w:t>um</w:t>
      </w:r>
      <w:r w:rsidR="009C4C0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FE44CF" w:rsidRPr="004374EE">
        <w:rPr>
          <w:rFonts w:ascii="Times New Roman" w:hAnsi="Times New Roman" w:cs="Times New Roman"/>
          <w:sz w:val="21"/>
          <w:szCs w:val="21"/>
          <w:lang w:val="is-IS"/>
        </w:rPr>
        <w:t>um búfjárhald</w:t>
      </w:r>
      <w:r w:rsidR="00ED784A" w:rsidRPr="004374EE">
        <w:rPr>
          <w:rFonts w:ascii="Times New Roman" w:hAnsi="Times New Roman" w:cs="Times New Roman"/>
          <w:sz w:val="21"/>
          <w:szCs w:val="21"/>
          <w:lang w:val="is-IS"/>
        </w:rPr>
        <w:t>,</w:t>
      </w:r>
      <w:r w:rsidR="00FE44C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nr. 38/2013</w:t>
      </w:r>
      <w:r w:rsidR="007864B0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F0239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14:paraId="5A385FDA" w14:textId="43DFD889" w:rsidR="009D3CEF" w:rsidRPr="004374EE" w:rsidRDefault="0043463F" w:rsidP="001223D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272727"/>
          <w:sz w:val="21"/>
          <w:szCs w:val="21"/>
          <w:lang w:val="is-IS" w:eastAsia="is-IS"/>
        </w:rPr>
      </w:pPr>
      <w:r w:rsidRPr="004374EE">
        <w:rPr>
          <w:rFonts w:ascii="Times New Roman" w:eastAsia="Times New Roman" w:hAnsi="Times New Roman" w:cs="Times New Roman"/>
          <w:i/>
          <w:iCs/>
          <w:color w:val="272727"/>
          <w:sz w:val="21"/>
          <w:szCs w:val="21"/>
          <w:lang w:val="is-IS" w:eastAsia="is-IS"/>
        </w:rPr>
        <w:t>Þjónustugátt Matvælastofnunar</w:t>
      </w:r>
      <w:r w:rsidR="6EACECF2" w:rsidRPr="004374EE">
        <w:rPr>
          <w:rFonts w:ascii="Times New Roman" w:eastAsia="Times New Roman" w:hAnsi="Times New Roman" w:cs="Times New Roman"/>
          <w:i/>
          <w:iCs/>
          <w:color w:val="272727"/>
          <w:sz w:val="21"/>
          <w:szCs w:val="21"/>
          <w:lang w:val="is-IS" w:eastAsia="is-IS"/>
        </w:rPr>
        <w:t>:</w:t>
      </w:r>
      <w:r w:rsidRPr="004374EE" w:rsidDel="0043463F">
        <w:rPr>
          <w:rFonts w:ascii="Times New Roman" w:eastAsia="Times New Roman" w:hAnsi="Times New Roman" w:cs="Times New Roman"/>
          <w:color w:val="272727"/>
          <w:sz w:val="21"/>
          <w:szCs w:val="21"/>
          <w:lang w:val="is-IS" w:eastAsia="is-IS"/>
        </w:rPr>
        <w:t xml:space="preserve"> </w:t>
      </w:r>
      <w:r w:rsidRPr="004374EE">
        <w:rPr>
          <w:rFonts w:ascii="Times New Roman" w:eastAsia="Times New Roman" w:hAnsi="Times New Roman" w:cs="Times New Roman"/>
          <w:color w:val="272727"/>
          <w:sz w:val="21"/>
          <w:szCs w:val="21"/>
          <w:lang w:val="is-IS" w:eastAsia="is-IS"/>
        </w:rPr>
        <w:t xml:space="preserve">vefsvæði hjá Matvælastofnun sem viðskiptavinir skrá sig inn á með rafrænum </w:t>
      </w:r>
      <w:proofErr w:type="spellStart"/>
      <w:r w:rsidRPr="004374EE">
        <w:rPr>
          <w:rFonts w:ascii="Times New Roman" w:eastAsia="Times New Roman" w:hAnsi="Times New Roman" w:cs="Times New Roman"/>
          <w:color w:val="272727"/>
          <w:sz w:val="21"/>
          <w:szCs w:val="21"/>
          <w:lang w:val="is-IS" w:eastAsia="is-IS"/>
        </w:rPr>
        <w:t>skilríkjum</w:t>
      </w:r>
      <w:proofErr w:type="spellEnd"/>
      <w:r w:rsidRPr="004374EE">
        <w:rPr>
          <w:rFonts w:ascii="Times New Roman" w:eastAsia="Times New Roman" w:hAnsi="Times New Roman" w:cs="Times New Roman"/>
          <w:color w:val="272727"/>
          <w:sz w:val="21"/>
          <w:szCs w:val="21"/>
          <w:lang w:val="is-IS" w:eastAsia="is-IS"/>
        </w:rPr>
        <w:t>. Vefsvæðið varðveitir samskipti og afgreiðslu erinda við sérhvern viðskiptavin.</w:t>
      </w:r>
    </w:p>
    <w:p w14:paraId="484C5ECD" w14:textId="77777777" w:rsidR="004E3574" w:rsidRPr="004374EE" w:rsidRDefault="004E3574" w:rsidP="001223D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272727"/>
          <w:sz w:val="21"/>
          <w:szCs w:val="21"/>
          <w:lang w:val="is-IS" w:eastAsia="is-IS"/>
        </w:rPr>
      </w:pPr>
    </w:p>
    <w:p w14:paraId="78966A69" w14:textId="7B6820B5" w:rsidR="00761E92" w:rsidRPr="004374EE" w:rsidRDefault="00761E92" w:rsidP="00436971">
      <w:pPr>
        <w:pStyle w:val="Fyrirsgn2"/>
        <w:rPr>
          <w:rFonts w:ascii="Times New Roman" w:hAnsi="Times New Roman"/>
          <w:szCs w:val="21"/>
        </w:rPr>
      </w:pPr>
      <w:bookmarkStart w:id="1" w:name="_Hlk170762771"/>
      <w:r w:rsidRPr="004374EE">
        <w:rPr>
          <w:rFonts w:ascii="Times New Roman" w:hAnsi="Times New Roman"/>
          <w:szCs w:val="21"/>
        </w:rPr>
        <w:lastRenderedPageBreak/>
        <w:t>II. KAFLI</w:t>
      </w:r>
    </w:p>
    <w:p w14:paraId="3D7D2C84" w14:textId="53F11760" w:rsidR="00761E92" w:rsidRPr="004374EE" w:rsidRDefault="00761E92" w:rsidP="00436971">
      <w:pPr>
        <w:pStyle w:val="Fyrirsgn2"/>
        <w:rPr>
          <w:rFonts w:ascii="Times New Roman" w:hAnsi="Times New Roman"/>
          <w:bCs/>
          <w:szCs w:val="21"/>
        </w:rPr>
      </w:pPr>
      <w:r w:rsidRPr="004374EE">
        <w:rPr>
          <w:rFonts w:ascii="Times New Roman" w:hAnsi="Times New Roman"/>
          <w:bCs/>
          <w:szCs w:val="21"/>
        </w:rPr>
        <w:t xml:space="preserve">Ræktun gegn </w:t>
      </w:r>
      <w:proofErr w:type="spellStart"/>
      <w:r w:rsidRPr="004374EE">
        <w:rPr>
          <w:rFonts w:ascii="Times New Roman" w:hAnsi="Times New Roman"/>
          <w:bCs/>
          <w:szCs w:val="21"/>
        </w:rPr>
        <w:t>riðuveiki</w:t>
      </w:r>
      <w:proofErr w:type="spellEnd"/>
      <w:r w:rsidRPr="004374EE">
        <w:rPr>
          <w:rFonts w:ascii="Times New Roman" w:hAnsi="Times New Roman"/>
          <w:bCs/>
          <w:szCs w:val="21"/>
        </w:rPr>
        <w:t>.</w:t>
      </w:r>
    </w:p>
    <w:p w14:paraId="631AAEDD" w14:textId="77777777" w:rsidR="009F61B3" w:rsidRPr="004374EE" w:rsidRDefault="009F61B3" w:rsidP="009F61B3">
      <w:pPr>
        <w:spacing w:after="0"/>
        <w:jc w:val="center"/>
        <w:rPr>
          <w:rFonts w:ascii="Times New Roman" w:hAnsi="Times New Roman" w:cs="Times New Roman"/>
          <w:b/>
          <w:bCs/>
          <w:sz w:val="21"/>
          <w:szCs w:val="21"/>
          <w:lang w:val="is-IS"/>
        </w:rPr>
      </w:pPr>
    </w:p>
    <w:bookmarkEnd w:id="1"/>
    <w:p w14:paraId="06218CDD" w14:textId="2B95CC20" w:rsidR="00761E92" w:rsidRPr="004374EE" w:rsidRDefault="007E1CE2" w:rsidP="00761E92">
      <w:pPr>
        <w:spacing w:after="0"/>
        <w:ind w:firstLine="36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4</w:t>
      </w:r>
      <w:r w:rsidR="00761E92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. gr.</w:t>
      </w:r>
    </w:p>
    <w:p w14:paraId="5025A3A5" w14:textId="487F4E80" w:rsidR="00761E92" w:rsidRPr="004374EE" w:rsidRDefault="00E640DE" w:rsidP="00761E92">
      <w:pPr>
        <w:spacing w:after="0"/>
        <w:ind w:firstLine="36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Ræktun gegn </w:t>
      </w:r>
      <w:proofErr w:type="spellStart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riðuveiki</w:t>
      </w:r>
      <w:proofErr w:type="spellEnd"/>
      <w:r w:rsidR="00763BD9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 og arfgerðir</w:t>
      </w:r>
      <w:r w:rsidR="00761E92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. </w:t>
      </w:r>
    </w:p>
    <w:p w14:paraId="2EF48E47" w14:textId="1F405FA3" w:rsidR="00436971" w:rsidRPr="004374EE" w:rsidRDefault="00A47E07" w:rsidP="003054A8">
      <w:pPr>
        <w:spacing w:after="0"/>
        <w:ind w:firstLine="36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Allir</w:t>
      </w:r>
      <w:r w:rsidR="00761E9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13594B">
        <w:rPr>
          <w:rFonts w:ascii="Times New Roman" w:hAnsi="Times New Roman" w:cs="Times New Roman"/>
          <w:sz w:val="21"/>
          <w:szCs w:val="21"/>
          <w:lang w:val="is-IS"/>
        </w:rPr>
        <w:t>eigendur fjár</w:t>
      </w:r>
      <w:r w:rsidR="00761E9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skulu  </w:t>
      </w:r>
      <w:r w:rsidR="00761E9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rækta </w:t>
      </w:r>
      <w:r w:rsidR="00BE2CD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sauðfjárstofn sinn þannig að </w:t>
      </w:r>
      <w:r w:rsidR="00566944" w:rsidRPr="004374EE">
        <w:rPr>
          <w:rFonts w:ascii="Times New Roman" w:hAnsi="Times New Roman" w:cs="Times New Roman"/>
          <w:sz w:val="21"/>
          <w:szCs w:val="21"/>
          <w:lang w:val="is-IS"/>
        </w:rPr>
        <w:t>h</w:t>
      </w:r>
      <w:r w:rsidR="00106837" w:rsidRPr="004374EE">
        <w:rPr>
          <w:rFonts w:ascii="Times New Roman" w:hAnsi="Times New Roman" w:cs="Times New Roman"/>
          <w:sz w:val="21"/>
          <w:szCs w:val="21"/>
          <w:lang w:val="is-IS"/>
        </w:rPr>
        <w:t>ann</w:t>
      </w:r>
      <w:r w:rsidR="00CB6DE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BE2CD2" w:rsidRPr="004374EE">
        <w:rPr>
          <w:rFonts w:ascii="Times New Roman" w:hAnsi="Times New Roman" w:cs="Times New Roman"/>
          <w:sz w:val="21"/>
          <w:szCs w:val="21"/>
          <w:lang w:val="is-IS"/>
        </w:rPr>
        <w:t>verði þoli</w:t>
      </w:r>
      <w:r w:rsidR="00EB2B51" w:rsidRPr="004374EE">
        <w:rPr>
          <w:rFonts w:ascii="Times New Roman" w:hAnsi="Times New Roman" w:cs="Times New Roman"/>
          <w:sz w:val="21"/>
          <w:szCs w:val="21"/>
          <w:lang w:val="is-IS"/>
        </w:rPr>
        <w:t>nn</w:t>
      </w:r>
      <w:r w:rsidR="00231E9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761E9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gegn </w:t>
      </w:r>
      <w:proofErr w:type="spellStart"/>
      <w:r w:rsidR="00761E92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761E9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samræmi við </w:t>
      </w:r>
      <w:r w:rsidR="00134C5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markmið sem sett eru í </w:t>
      </w:r>
      <w:r w:rsidR="00750C7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gildandi </w:t>
      </w:r>
      <w:r w:rsidR="00761E9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landsáætlun um </w:t>
      </w:r>
      <w:r w:rsidR="00A77F3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útrýmingu á </w:t>
      </w:r>
      <w:proofErr w:type="spellStart"/>
      <w:r w:rsidR="00A77F39" w:rsidRPr="004374EE">
        <w:rPr>
          <w:rFonts w:ascii="Times New Roman" w:hAnsi="Times New Roman" w:cs="Times New Roman"/>
          <w:sz w:val="21"/>
          <w:szCs w:val="21"/>
          <w:lang w:val="is-IS"/>
        </w:rPr>
        <w:t>sauðfjárriðu</w:t>
      </w:r>
      <w:proofErr w:type="spellEnd"/>
      <w:r w:rsidR="00A77F39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2014E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8D272A">
        <w:rPr>
          <w:rFonts w:ascii="Times New Roman" w:hAnsi="Times New Roman" w:cs="Times New Roman"/>
          <w:sz w:val="21"/>
          <w:szCs w:val="21"/>
          <w:lang w:val="is-IS"/>
        </w:rPr>
        <w:t xml:space="preserve">Óheimilt er að nota </w:t>
      </w:r>
      <w:proofErr w:type="spellStart"/>
      <w:r w:rsidR="008D272A">
        <w:rPr>
          <w:rFonts w:ascii="Times New Roman" w:hAnsi="Times New Roman" w:cs="Times New Roman"/>
          <w:sz w:val="21"/>
          <w:szCs w:val="21"/>
          <w:lang w:val="is-IS"/>
        </w:rPr>
        <w:t>kynbótahrúta</w:t>
      </w:r>
      <w:proofErr w:type="spellEnd"/>
      <w:r w:rsidR="008D272A">
        <w:rPr>
          <w:rFonts w:ascii="Times New Roman" w:hAnsi="Times New Roman" w:cs="Times New Roman"/>
          <w:sz w:val="21"/>
          <w:szCs w:val="21"/>
          <w:lang w:val="is-IS"/>
        </w:rPr>
        <w:t xml:space="preserve"> sem bera VRQ g</w:t>
      </w:r>
      <w:r w:rsidR="00F26A9D">
        <w:rPr>
          <w:rFonts w:ascii="Times New Roman" w:hAnsi="Times New Roman" w:cs="Times New Roman"/>
          <w:sz w:val="21"/>
          <w:szCs w:val="21"/>
          <w:lang w:val="is-IS"/>
        </w:rPr>
        <w:t>e</w:t>
      </w:r>
      <w:r w:rsidR="008D272A">
        <w:rPr>
          <w:rFonts w:ascii="Times New Roman" w:hAnsi="Times New Roman" w:cs="Times New Roman"/>
          <w:sz w:val="21"/>
          <w:szCs w:val="21"/>
          <w:lang w:val="is-IS"/>
        </w:rPr>
        <w:t xml:space="preserve">nasamsætu. </w:t>
      </w:r>
      <w:r w:rsidR="002014E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Matvælastofnun </w:t>
      </w:r>
      <w:r w:rsidR="004E7CBD" w:rsidRPr="004374EE">
        <w:rPr>
          <w:rFonts w:ascii="Times New Roman" w:hAnsi="Times New Roman" w:cs="Times New Roman"/>
          <w:sz w:val="21"/>
          <w:szCs w:val="21"/>
          <w:lang w:val="is-IS"/>
        </w:rPr>
        <w:t>getur þó, í samráði við fagráð í sauðfjárrækt</w:t>
      </w:r>
      <w:r w:rsidR="008F6DA1" w:rsidRPr="004374EE">
        <w:rPr>
          <w:rFonts w:ascii="Times New Roman" w:hAnsi="Times New Roman" w:cs="Times New Roman"/>
          <w:sz w:val="21"/>
          <w:szCs w:val="21"/>
          <w:lang w:val="is-IS"/>
        </w:rPr>
        <w:t>,</w:t>
      </w:r>
      <w:r w:rsidR="00F0239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2014E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veitt </w:t>
      </w:r>
      <w:r w:rsidR="001A4852">
        <w:rPr>
          <w:rFonts w:ascii="Times New Roman" w:hAnsi="Times New Roman" w:cs="Times New Roman"/>
          <w:sz w:val="21"/>
          <w:szCs w:val="21"/>
          <w:lang w:val="is-IS"/>
        </w:rPr>
        <w:t>eigendu</w:t>
      </w:r>
      <w:r w:rsidR="00532041">
        <w:rPr>
          <w:rFonts w:ascii="Times New Roman" w:hAnsi="Times New Roman" w:cs="Times New Roman"/>
          <w:sz w:val="21"/>
          <w:szCs w:val="21"/>
          <w:lang w:val="is-IS"/>
        </w:rPr>
        <w:t>m</w:t>
      </w:r>
      <w:r w:rsidR="001A4852">
        <w:rPr>
          <w:rFonts w:ascii="Times New Roman" w:hAnsi="Times New Roman" w:cs="Times New Roman"/>
          <w:sz w:val="21"/>
          <w:szCs w:val="21"/>
          <w:lang w:val="is-IS"/>
        </w:rPr>
        <w:t xml:space="preserve"> fjár</w:t>
      </w:r>
      <w:r w:rsidR="001A485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2014E9" w:rsidRPr="004374EE">
        <w:rPr>
          <w:rFonts w:ascii="Times New Roman" w:hAnsi="Times New Roman" w:cs="Times New Roman"/>
          <w:sz w:val="21"/>
          <w:szCs w:val="21"/>
          <w:lang w:val="is-IS"/>
        </w:rPr>
        <w:t>undanþágu frá settum markmiðum um ræktun gegn riðu</w:t>
      </w:r>
      <w:r w:rsidR="000A62E4" w:rsidRPr="004374EE">
        <w:rPr>
          <w:rFonts w:ascii="Times New Roman" w:hAnsi="Times New Roman" w:cs="Times New Roman"/>
          <w:sz w:val="21"/>
          <w:szCs w:val="21"/>
          <w:lang w:val="is-IS"/>
        </w:rPr>
        <w:t>,</w:t>
      </w:r>
      <w:r w:rsidR="002014E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beri hjörð einstaka eiginleika svo sem forystufé, feldfé, </w:t>
      </w:r>
      <w:proofErr w:type="spellStart"/>
      <w:r w:rsidR="002014E9" w:rsidRPr="004374EE">
        <w:rPr>
          <w:rFonts w:ascii="Times New Roman" w:hAnsi="Times New Roman" w:cs="Times New Roman"/>
          <w:sz w:val="21"/>
          <w:szCs w:val="21"/>
          <w:lang w:val="is-IS"/>
        </w:rPr>
        <w:t>brúskfé</w:t>
      </w:r>
      <w:proofErr w:type="spellEnd"/>
      <w:r w:rsidR="002014E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o.fl</w:t>
      </w:r>
      <w:r w:rsidR="00E144CD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7D92BE60" w14:textId="54CCC62A" w:rsidR="00767764" w:rsidRPr="004374EE" w:rsidRDefault="00582665" w:rsidP="00A540D1">
      <w:pPr>
        <w:spacing w:after="0"/>
        <w:ind w:firstLine="360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Í viðauka I með reglugerð þessari er ta</w:t>
      </w:r>
      <w:r w:rsidR="001D165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fla sem skilgreinir </w:t>
      </w:r>
      <w:r w:rsidR="004C272E" w:rsidRPr="004374EE">
        <w:rPr>
          <w:rFonts w:ascii="Times New Roman" w:hAnsi="Times New Roman" w:cs="Times New Roman"/>
          <w:sz w:val="21"/>
          <w:szCs w:val="21"/>
          <w:lang w:val="is-IS"/>
        </w:rPr>
        <w:t>arfgerðir</w:t>
      </w:r>
      <w:r w:rsidR="34CF9068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AB58B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2FB6A9CA" w:rsidRPr="004374EE">
        <w:rPr>
          <w:rFonts w:ascii="Times New Roman" w:hAnsi="Times New Roman" w:cs="Times New Roman"/>
          <w:sz w:val="21"/>
          <w:szCs w:val="21"/>
          <w:lang w:val="is-IS"/>
        </w:rPr>
        <w:t>Þ</w:t>
      </w:r>
      <w:r w:rsidR="00AB58B4" w:rsidRPr="004374EE">
        <w:rPr>
          <w:rFonts w:ascii="Times New Roman" w:hAnsi="Times New Roman" w:cs="Times New Roman"/>
          <w:sz w:val="21"/>
          <w:szCs w:val="21"/>
          <w:lang w:val="is-IS"/>
        </w:rPr>
        <w:t>ær eru flokkaðar sem verndandi</w:t>
      </w:r>
      <w:r w:rsidR="527191C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(V)</w:t>
      </w:r>
      <w:r w:rsidR="00AB58B4" w:rsidRPr="004374EE">
        <w:rPr>
          <w:rFonts w:ascii="Times New Roman" w:hAnsi="Times New Roman" w:cs="Times New Roman"/>
          <w:sz w:val="21"/>
          <w:szCs w:val="21"/>
          <w:lang w:val="is-IS"/>
        </w:rPr>
        <w:t>, mögulega verndandi</w:t>
      </w:r>
      <w:r w:rsidR="04681FA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(MV)</w:t>
      </w:r>
      <w:r w:rsidR="00125B4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</w:t>
      </w:r>
      <w:r w:rsidR="00AB58B4" w:rsidRPr="004374EE">
        <w:rPr>
          <w:rFonts w:ascii="Times New Roman" w:hAnsi="Times New Roman" w:cs="Times New Roman"/>
          <w:sz w:val="21"/>
          <w:szCs w:val="21"/>
          <w:lang w:val="is-IS"/>
        </w:rPr>
        <w:t>næmar</w:t>
      </w:r>
      <w:r w:rsidR="2B12B8E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(N)</w:t>
      </w:r>
      <w:r w:rsidR="0083363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Arfgerð </w:t>
      </w:r>
      <w:r w:rsidR="00846D84" w:rsidRPr="004374EE">
        <w:rPr>
          <w:rFonts w:ascii="Times New Roman" w:hAnsi="Times New Roman" w:cs="Times New Roman"/>
          <w:sz w:val="21"/>
          <w:szCs w:val="21"/>
          <w:lang w:val="is-IS"/>
        </w:rPr>
        <w:t>samanstendur af tveimur genasamsætum, ei</w:t>
      </w:r>
      <w:r w:rsidR="00BF884C" w:rsidRPr="004374EE">
        <w:rPr>
          <w:rFonts w:ascii="Times New Roman" w:hAnsi="Times New Roman" w:cs="Times New Roman"/>
          <w:sz w:val="21"/>
          <w:szCs w:val="21"/>
          <w:lang w:val="is-IS"/>
        </w:rPr>
        <w:t>nni</w:t>
      </w:r>
      <w:r w:rsidR="00846D8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frá hvoru foreldri.</w:t>
      </w:r>
      <w:r w:rsidRPr="004374EE" w:rsidDel="00767764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  <w:r w:rsidR="00767764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Við greiningu á arfgerð </w:t>
      </w:r>
      <w:proofErr w:type="spellStart"/>
      <w:r w:rsidR="00767764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príonpróteinsins</w:t>
      </w:r>
      <w:proofErr w:type="spellEnd"/>
      <w:r w:rsidR="00767764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  <w:r w:rsidR="00CB6DE2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í sauðfé</w:t>
      </w:r>
      <w:r w:rsidR="00767764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skal að lágmarki greina amínósýrur í sæt</w:t>
      </w:r>
      <w:r w:rsidR="79FE9C03" w:rsidRPr="004374EE">
        <w:rPr>
          <w:rFonts w:ascii="Times New Roman" w:hAnsi="Times New Roman" w:cs="Times New Roman"/>
          <w:sz w:val="21"/>
          <w:szCs w:val="21"/>
          <w:lang w:val="is-IS"/>
        </w:rPr>
        <w:t>um</w:t>
      </w:r>
      <w:r w:rsidR="00767764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136,</w:t>
      </w:r>
      <w:r w:rsidR="004C0E70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137, 151,</w:t>
      </w:r>
      <w:r w:rsidR="00767764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154 og 171. </w:t>
      </w:r>
    </w:p>
    <w:p w14:paraId="342902C8" w14:textId="6196A54A" w:rsidR="00582665" w:rsidRPr="004374EE" w:rsidRDefault="008A2D19" w:rsidP="003054A8">
      <w:pPr>
        <w:spacing w:after="0"/>
        <w:ind w:firstLine="36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2D4EC5" w:rsidRPr="004374EE">
        <w:rPr>
          <w:rFonts w:ascii="Times New Roman" w:hAnsi="Times New Roman" w:cs="Times New Roman"/>
          <w:sz w:val="21"/>
          <w:szCs w:val="21"/>
          <w:lang w:val="is-IS"/>
        </w:rPr>
        <w:t>Að fengnum tillögum Matvælasto</w:t>
      </w:r>
      <w:r w:rsidR="001C1033" w:rsidRPr="004374EE">
        <w:rPr>
          <w:rFonts w:ascii="Times New Roman" w:hAnsi="Times New Roman" w:cs="Times New Roman"/>
          <w:sz w:val="21"/>
          <w:szCs w:val="21"/>
          <w:lang w:val="is-IS"/>
        </w:rPr>
        <w:t>fnunar uppfærir ráðherra</w:t>
      </w:r>
      <w:r w:rsidR="00B703C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3E198B" w:rsidRPr="004374EE">
        <w:rPr>
          <w:rFonts w:ascii="Times New Roman" w:hAnsi="Times New Roman" w:cs="Times New Roman"/>
          <w:sz w:val="21"/>
          <w:szCs w:val="21"/>
          <w:lang w:val="is-IS"/>
        </w:rPr>
        <w:t>viðauka</w:t>
      </w:r>
      <w:r w:rsidR="001F601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I</w:t>
      </w:r>
      <w:r w:rsidR="7EFD2F2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eftir því sem við á</w:t>
      </w:r>
      <w:r w:rsidR="001F601A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6E73D921" w14:textId="77777777" w:rsidR="00436971" w:rsidRPr="004374EE" w:rsidRDefault="00436971" w:rsidP="00436971">
      <w:pPr>
        <w:ind w:firstLine="360"/>
        <w:jc w:val="center"/>
        <w:rPr>
          <w:rFonts w:ascii="Times New Roman" w:hAnsi="Times New Roman" w:cs="Times New Roman"/>
          <w:sz w:val="21"/>
          <w:szCs w:val="21"/>
          <w:lang w:val="is-IS"/>
        </w:rPr>
      </w:pPr>
    </w:p>
    <w:p w14:paraId="12BA6694" w14:textId="1E2E3046" w:rsidR="0043463F" w:rsidRPr="004374EE" w:rsidRDefault="00C13AD5" w:rsidP="00436971">
      <w:pPr>
        <w:pStyle w:val="Fyrirsgn2"/>
        <w:rPr>
          <w:rFonts w:ascii="Times New Roman" w:hAnsi="Times New Roman"/>
          <w:szCs w:val="21"/>
        </w:rPr>
      </w:pPr>
      <w:bookmarkStart w:id="2" w:name="_Hlk170762815"/>
      <w:r w:rsidRPr="004374EE">
        <w:rPr>
          <w:rFonts w:ascii="Times New Roman" w:hAnsi="Times New Roman"/>
          <w:szCs w:val="21"/>
        </w:rPr>
        <w:t>I</w:t>
      </w:r>
      <w:r w:rsidR="00436971" w:rsidRPr="004374EE">
        <w:rPr>
          <w:rFonts w:ascii="Times New Roman" w:hAnsi="Times New Roman"/>
          <w:szCs w:val="21"/>
        </w:rPr>
        <w:t>II</w:t>
      </w:r>
      <w:r w:rsidRPr="004374EE">
        <w:rPr>
          <w:rFonts w:ascii="Times New Roman" w:hAnsi="Times New Roman"/>
          <w:szCs w:val="21"/>
        </w:rPr>
        <w:t xml:space="preserve">. </w:t>
      </w:r>
      <w:r w:rsidR="00A92FDD" w:rsidRPr="004374EE">
        <w:rPr>
          <w:rFonts w:ascii="Times New Roman" w:hAnsi="Times New Roman"/>
          <w:szCs w:val="21"/>
        </w:rPr>
        <w:t>KAFLI</w:t>
      </w:r>
    </w:p>
    <w:p w14:paraId="60DA359F" w14:textId="3A2962E4" w:rsidR="005646FF" w:rsidRPr="004374EE" w:rsidRDefault="0043463F" w:rsidP="00436971">
      <w:pPr>
        <w:pStyle w:val="Fyrirsgn2"/>
        <w:rPr>
          <w:rFonts w:ascii="Times New Roman" w:hAnsi="Times New Roman"/>
          <w:bCs/>
          <w:szCs w:val="21"/>
        </w:rPr>
      </w:pPr>
      <w:r w:rsidRPr="004374EE">
        <w:rPr>
          <w:rFonts w:ascii="Times New Roman" w:hAnsi="Times New Roman"/>
          <w:bCs/>
          <w:szCs w:val="21"/>
        </w:rPr>
        <w:t xml:space="preserve">Varnir gegn </w:t>
      </w:r>
      <w:proofErr w:type="spellStart"/>
      <w:r w:rsidRPr="004374EE">
        <w:rPr>
          <w:rFonts w:ascii="Times New Roman" w:hAnsi="Times New Roman"/>
          <w:bCs/>
          <w:szCs w:val="21"/>
        </w:rPr>
        <w:t>riðuveiki</w:t>
      </w:r>
      <w:proofErr w:type="spellEnd"/>
      <w:r w:rsidR="005646FF" w:rsidRPr="004374EE">
        <w:rPr>
          <w:rFonts w:ascii="Times New Roman" w:hAnsi="Times New Roman"/>
          <w:bCs/>
          <w:szCs w:val="21"/>
        </w:rPr>
        <w:t>.</w:t>
      </w:r>
      <w:bookmarkEnd w:id="2"/>
    </w:p>
    <w:p w14:paraId="29DF96A3" w14:textId="77777777" w:rsidR="00273F37" w:rsidRPr="004374EE" w:rsidRDefault="00273F37" w:rsidP="00273F37">
      <w:pPr>
        <w:pStyle w:val="Fyrirsgn3"/>
        <w:rPr>
          <w:rFonts w:ascii="Times New Roman" w:hAnsi="Times New Roman"/>
          <w:szCs w:val="21"/>
        </w:rPr>
      </w:pPr>
    </w:p>
    <w:p w14:paraId="7A3B034D" w14:textId="711239D1" w:rsidR="00273F37" w:rsidRPr="004374EE" w:rsidRDefault="007E1CE2" w:rsidP="00273F37">
      <w:pPr>
        <w:pStyle w:val="Fyrirsgn3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5</w:t>
      </w:r>
      <w:r w:rsidR="00273F37" w:rsidRPr="004374EE">
        <w:rPr>
          <w:rFonts w:ascii="Times New Roman" w:hAnsi="Times New Roman"/>
          <w:szCs w:val="21"/>
        </w:rPr>
        <w:t>. gr.</w:t>
      </w:r>
    </w:p>
    <w:p w14:paraId="44FAA273" w14:textId="5892B725" w:rsidR="00273F37" w:rsidRPr="004374EE" w:rsidRDefault="00273F37" w:rsidP="00273F37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Almennar forvarnir gegn </w:t>
      </w:r>
      <w:proofErr w:type="spellStart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riðuveiki</w:t>
      </w:r>
      <w:proofErr w:type="spellEnd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. </w:t>
      </w:r>
    </w:p>
    <w:p w14:paraId="5E36EAD2" w14:textId="64FC195D" w:rsidR="00273F37" w:rsidRPr="004374EE" w:rsidRDefault="00273F37" w:rsidP="00273F37">
      <w:pPr>
        <w:spacing w:after="0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      </w:t>
      </w:r>
      <w:r w:rsidR="0013594B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Eigandi</w:t>
      </w: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fjár skal sjá til þess að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smitvarnir</w:t>
      </w:r>
      <w:proofErr w:type="spellEnd"/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séu viðhafðar í samræmi við reglugerð þessa</w:t>
      </w:r>
      <w:r w:rsidR="00246018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og verja fé sitt fyrir smiti eins og honum er framast unnt</w:t>
      </w:r>
      <w:r w:rsidR="00091B77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.</w:t>
      </w:r>
    </w:p>
    <w:p w14:paraId="7BDB5A58" w14:textId="7FC3BA8D" w:rsidR="00273F37" w:rsidRPr="004374EE" w:rsidRDefault="00273F37" w:rsidP="00273F37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 Áður en </w:t>
      </w:r>
      <w:r w:rsidR="00DD28FA">
        <w:rPr>
          <w:rFonts w:ascii="Times New Roman" w:hAnsi="Times New Roman" w:cs="Times New Roman"/>
          <w:sz w:val="21"/>
          <w:szCs w:val="21"/>
          <w:lang w:val="is-IS"/>
        </w:rPr>
        <w:t xml:space="preserve">eigandi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tekur við fé, </w:t>
      </w:r>
      <w:r w:rsidR="0046059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tækjum,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hlutum</w:t>
      </w:r>
      <w:r w:rsidR="5D32E607" w:rsidRPr="004374EE">
        <w:rPr>
          <w:rFonts w:ascii="Times New Roman" w:hAnsi="Times New Roman" w:cs="Times New Roman"/>
          <w:sz w:val="21"/>
          <w:szCs w:val="21"/>
          <w:lang w:val="is-IS"/>
        </w:rPr>
        <w:t>, fóðri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eða efni </w:t>
      </w:r>
      <w:r w:rsidR="00B0495D">
        <w:rPr>
          <w:rFonts w:ascii="Times New Roman" w:hAnsi="Times New Roman" w:cs="Times New Roman"/>
          <w:sz w:val="21"/>
          <w:szCs w:val="21"/>
          <w:lang w:val="is-IS"/>
        </w:rPr>
        <w:t>sem verið hefur á</w:t>
      </w:r>
      <w:r w:rsidR="00B0495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A06637" w:rsidRPr="004374EE">
        <w:rPr>
          <w:rFonts w:ascii="Times New Roman" w:hAnsi="Times New Roman" w:cs="Times New Roman"/>
          <w:sz w:val="21"/>
          <w:szCs w:val="21"/>
          <w:lang w:val="is-IS"/>
        </w:rPr>
        <w:t>öðrum</w:t>
      </w:r>
      <w:r w:rsidR="00CD77A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bæ</w:t>
      </w:r>
      <w:r w:rsidR="00395CB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er honum skylt að </w:t>
      </w:r>
      <w:r w:rsidR="00DB207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kanna </w:t>
      </w:r>
      <w:r w:rsidR="00E63B98" w:rsidRPr="004374EE">
        <w:rPr>
          <w:rFonts w:ascii="Times New Roman" w:hAnsi="Times New Roman" w:cs="Times New Roman"/>
          <w:sz w:val="21"/>
          <w:szCs w:val="21"/>
          <w:lang w:val="is-IS"/>
        </w:rPr>
        <w:t>flokkun þess bæjar í Fjárvís</w:t>
      </w:r>
      <w:r w:rsidR="00A15602">
        <w:rPr>
          <w:rFonts w:ascii="Times New Roman" w:hAnsi="Times New Roman" w:cs="Times New Roman"/>
          <w:sz w:val="21"/>
          <w:szCs w:val="21"/>
          <w:lang w:val="is-IS"/>
        </w:rPr>
        <w:t>/H</w:t>
      </w:r>
      <w:r w:rsidR="00221FE3">
        <w:rPr>
          <w:rFonts w:ascii="Times New Roman" w:hAnsi="Times New Roman" w:cs="Times New Roman"/>
          <w:sz w:val="21"/>
          <w:szCs w:val="21"/>
          <w:lang w:val="is-IS"/>
        </w:rPr>
        <w:t>eiðrúnu</w:t>
      </w:r>
      <w:r w:rsidR="00500CE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, sbr. </w:t>
      </w:r>
      <w:r w:rsidR="008377F5" w:rsidRPr="004374EE">
        <w:rPr>
          <w:rFonts w:ascii="Times New Roman" w:hAnsi="Times New Roman" w:cs="Times New Roman"/>
          <w:sz w:val="21"/>
          <w:szCs w:val="21"/>
          <w:lang w:val="is-IS"/>
        </w:rPr>
        <w:t>7</w:t>
      </w:r>
      <w:r w:rsidR="0067053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  <w:r w:rsidR="00EE6DF0" w:rsidRPr="004374EE">
        <w:rPr>
          <w:rFonts w:ascii="Times New Roman" w:hAnsi="Times New Roman" w:cs="Times New Roman"/>
          <w:sz w:val="21"/>
          <w:szCs w:val="21"/>
          <w:lang w:val="is-IS"/>
        </w:rPr>
        <w:t>g</w:t>
      </w:r>
      <w:r w:rsidR="00670538" w:rsidRPr="004374EE">
        <w:rPr>
          <w:rFonts w:ascii="Times New Roman" w:hAnsi="Times New Roman" w:cs="Times New Roman"/>
          <w:sz w:val="21"/>
          <w:szCs w:val="21"/>
          <w:lang w:val="is-IS"/>
        </w:rPr>
        <w:t>r.</w:t>
      </w:r>
      <w:r w:rsidR="01E178D2" w:rsidRPr="004374EE">
        <w:rPr>
          <w:rFonts w:ascii="Times New Roman" w:hAnsi="Times New Roman" w:cs="Times New Roman"/>
          <w:sz w:val="21"/>
          <w:szCs w:val="21"/>
          <w:lang w:val="is-IS"/>
        </w:rPr>
        <w:t>,</w:t>
      </w:r>
      <w:r w:rsidR="00CB386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afla sér upplýsinga um takmarkanir sem </w:t>
      </w:r>
      <w:r w:rsidR="00CB3866" w:rsidRPr="004374EE">
        <w:rPr>
          <w:rFonts w:ascii="Times New Roman" w:hAnsi="Times New Roman" w:cs="Times New Roman"/>
          <w:sz w:val="21"/>
          <w:szCs w:val="21"/>
          <w:lang w:val="is-IS"/>
        </w:rPr>
        <w:t>kunna</w:t>
      </w:r>
      <w:r w:rsidR="00F6091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CB3866" w:rsidRPr="004374EE">
        <w:rPr>
          <w:rFonts w:ascii="Times New Roman" w:hAnsi="Times New Roman" w:cs="Times New Roman"/>
          <w:sz w:val="21"/>
          <w:szCs w:val="21"/>
          <w:lang w:val="is-IS"/>
        </w:rPr>
        <w:t>að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gilda </w:t>
      </w:r>
      <w:r w:rsidR="00643EA4" w:rsidRPr="004374EE">
        <w:rPr>
          <w:rFonts w:ascii="Times New Roman" w:hAnsi="Times New Roman" w:cs="Times New Roman"/>
          <w:sz w:val="21"/>
          <w:szCs w:val="21"/>
          <w:lang w:val="is-IS"/>
        </w:rPr>
        <w:t>um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viðkomandi </w:t>
      </w:r>
      <w:r w:rsidR="00B778C3" w:rsidRPr="004374EE">
        <w:rPr>
          <w:rFonts w:ascii="Times New Roman" w:hAnsi="Times New Roman" w:cs="Times New Roman"/>
          <w:sz w:val="21"/>
          <w:szCs w:val="21"/>
          <w:lang w:val="is-IS"/>
        </w:rPr>
        <w:t>bæ.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14:paraId="2925DCEE" w14:textId="02D59A6E" w:rsidR="00273F37" w:rsidRPr="004374EE" w:rsidRDefault="00273F37" w:rsidP="00273F37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 Sérstakra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smitvarna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skal gætt á sauðburði með góðu hreinlæti, reglulegum þrifum og sótthreinsun.  Hildir og hræ skulu fjarlægð jafnóðum og þau falla til og fargað í samræmi við </w:t>
      </w: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ákvæði reglugerðar um heilbrigðisreglur að því er varðar aukaafurðir úr dýrum og afleiddar afurðir sem ekki eru ætlaðar til manneldis</w:t>
      </w:r>
      <w:r w:rsidR="005D1B99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, nr. 674/2017.</w:t>
      </w:r>
    </w:p>
    <w:p w14:paraId="14E9D165" w14:textId="0F464570" w:rsidR="00E20547" w:rsidRPr="004374EE" w:rsidRDefault="0000207C" w:rsidP="007E1CE2">
      <w:pPr>
        <w:ind w:firstLine="36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proofErr w:type="spellStart"/>
      <w:r>
        <w:rPr>
          <w:rFonts w:ascii="Times New Roman" w:hAnsi="Times New Roman" w:cs="Times New Roman"/>
          <w:sz w:val="21"/>
          <w:szCs w:val="21"/>
          <w:lang w:val="is-IS"/>
        </w:rPr>
        <w:t>S</w:t>
      </w:r>
      <w:r w:rsidR="00273F37" w:rsidRPr="004374EE">
        <w:rPr>
          <w:rFonts w:ascii="Times New Roman" w:hAnsi="Times New Roman" w:cs="Times New Roman"/>
          <w:sz w:val="21"/>
          <w:szCs w:val="21"/>
          <w:lang w:val="is-IS"/>
        </w:rPr>
        <w:t>mitvarna</w:t>
      </w:r>
      <w:proofErr w:type="spellEnd"/>
      <w:r w:rsidR="00273F3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skal gætt svo sem með hlífðarfatnaði, við móttöku fólks í fjárhús eða á staði þar sem fé er haldið</w:t>
      </w:r>
      <w:r w:rsidR="00725CF1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273F3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14:paraId="41F495D3" w14:textId="57FF60B3" w:rsidR="0043463F" w:rsidRPr="004374EE" w:rsidRDefault="007E1CE2" w:rsidP="00E20547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6</w:t>
      </w:r>
      <w:r w:rsidR="0043463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gr. </w:t>
      </w:r>
    </w:p>
    <w:p w14:paraId="039A3EA3" w14:textId="1E4D50BF" w:rsidR="0043463F" w:rsidRPr="004374EE" w:rsidRDefault="002E4113" w:rsidP="50A05624">
      <w:pPr>
        <w:spacing w:after="0"/>
        <w:ind w:firstLine="360"/>
        <w:jc w:val="center"/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  <w:lang w:val="is-IS"/>
        </w:rPr>
        <w:t>F</w:t>
      </w:r>
      <w:r w:rsidR="0043463F" w:rsidRPr="004374EE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  <w:lang w:val="is-IS"/>
        </w:rPr>
        <w:t>lokkun bæja</w:t>
      </w:r>
      <w:r w:rsidR="00E20547" w:rsidRPr="004374EE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  <w:lang w:val="is-IS"/>
        </w:rPr>
        <w:t>.</w:t>
      </w:r>
    </w:p>
    <w:p w14:paraId="49B69B7A" w14:textId="213AC79B" w:rsidR="00B15D1D" w:rsidRPr="004374EE" w:rsidDel="00B22F0A" w:rsidRDefault="00B15D1D" w:rsidP="003B76E1">
      <w:pPr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Bæir </w:t>
      </w:r>
      <w:r w:rsidR="005A553E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í áhættuhólfi </w:t>
      </w:r>
      <w:r w:rsidR="001B63DE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skulu </w:t>
      </w: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flokkaðir eftir</w:t>
      </w:r>
      <w:r w:rsidR="00B36FC2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farandi</w:t>
      </w: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:</w:t>
      </w:r>
    </w:p>
    <w:p w14:paraId="4F61A7E4" w14:textId="57FB97DF" w:rsidR="0043463F" w:rsidRPr="004374EE" w:rsidRDefault="0043463F" w:rsidP="00EC6EB7">
      <w:pPr>
        <w:ind w:left="36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proofErr w:type="spellStart"/>
      <w:r w:rsidRPr="004374EE">
        <w:rPr>
          <w:rFonts w:ascii="Times New Roman" w:hAnsi="Times New Roman" w:cs="Times New Roman"/>
          <w:i/>
          <w:sz w:val="21"/>
          <w:szCs w:val="21"/>
          <w:lang w:val="is-IS"/>
        </w:rPr>
        <w:t>Riðubær</w:t>
      </w:r>
      <w:proofErr w:type="spellEnd"/>
      <w:r w:rsidR="001223DC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;</w:t>
      </w:r>
      <w:r w:rsidR="00D551D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þar sem dæmigerð </w:t>
      </w:r>
      <w:proofErr w:type="spellStart"/>
      <w:r w:rsidR="00D551D8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D551D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hefur verið staðfest og takmarkanir hvíla</w:t>
      </w:r>
      <w:r w:rsidR="00B1750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D551D8" w:rsidRPr="004374EE">
        <w:rPr>
          <w:rFonts w:ascii="Times New Roman" w:hAnsi="Times New Roman" w:cs="Times New Roman"/>
          <w:sz w:val="21"/>
          <w:szCs w:val="21"/>
          <w:lang w:val="is-IS"/>
        </w:rPr>
        <w:t>á</w:t>
      </w:r>
      <w:r w:rsidR="0074702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, </w:t>
      </w:r>
      <w:r w:rsidR="00071FA0">
        <w:rPr>
          <w:rFonts w:ascii="Times New Roman" w:hAnsi="Times New Roman" w:cs="Times New Roman"/>
          <w:sz w:val="21"/>
          <w:szCs w:val="21"/>
          <w:lang w:val="is-IS"/>
        </w:rPr>
        <w:t>samkvæmt</w:t>
      </w:r>
      <w:r w:rsidR="0074702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reglugerð þessari</w:t>
      </w:r>
      <w:r w:rsidR="00D551D8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7072A3E7" w14:textId="5DC3F06F" w:rsidR="0043463F" w:rsidRPr="004374EE" w:rsidRDefault="0043463F" w:rsidP="00FF7F80">
      <w:pPr>
        <w:ind w:left="360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 w:rsidRPr="004374EE">
        <w:rPr>
          <w:rFonts w:ascii="Times New Roman" w:hAnsi="Times New Roman" w:cs="Times New Roman"/>
          <w:i/>
          <w:sz w:val="21"/>
          <w:szCs w:val="21"/>
          <w:lang w:val="is-IS"/>
        </w:rPr>
        <w:t>Áhættubær</w:t>
      </w:r>
      <w:r w:rsidR="008A4F06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;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bær sem hefur faraldsfræðilegar tengingar við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riðubæ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undangengin </w:t>
      </w:r>
      <w:r w:rsidR="00F1062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sjö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ár fyrir staðfestingu riðunnar. Tengingarnar geta m.a</w:t>
      </w:r>
      <w:r w:rsidR="00B17507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verið samgangur fólks og/eða fjár, samnýting aðhalds, fjárhúsa, tækja og tóla,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fjárrag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eða flutningar fjár</w:t>
      </w:r>
      <w:r w:rsidR="007F499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01634F" w:rsidRPr="004374EE">
        <w:rPr>
          <w:rFonts w:ascii="Times New Roman" w:hAnsi="Times New Roman" w:cs="Times New Roman"/>
          <w:sz w:val="21"/>
          <w:szCs w:val="21"/>
          <w:lang w:val="is-IS"/>
        </w:rPr>
        <w:t>og</w:t>
      </w:r>
      <w:r w:rsidR="007F499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EE718F" w:rsidRPr="004374EE">
        <w:rPr>
          <w:rFonts w:ascii="Times New Roman" w:hAnsi="Times New Roman" w:cs="Times New Roman"/>
          <w:sz w:val="21"/>
          <w:szCs w:val="21"/>
          <w:lang w:val="is-IS"/>
        </w:rPr>
        <w:t>anna</w:t>
      </w:r>
      <w:r w:rsidR="00616ED0" w:rsidRPr="004374EE">
        <w:rPr>
          <w:rFonts w:ascii="Times New Roman" w:hAnsi="Times New Roman" w:cs="Times New Roman"/>
          <w:sz w:val="21"/>
          <w:szCs w:val="21"/>
          <w:lang w:val="is-IS"/>
        </w:rPr>
        <w:t>ð það sem getu</w:t>
      </w:r>
      <w:r w:rsidR="000511AF" w:rsidRPr="004374EE">
        <w:rPr>
          <w:rFonts w:ascii="Times New Roman" w:hAnsi="Times New Roman" w:cs="Times New Roman"/>
          <w:sz w:val="21"/>
          <w:szCs w:val="21"/>
          <w:lang w:val="is-IS"/>
        </w:rPr>
        <w:t>r</w:t>
      </w:r>
      <w:r w:rsidR="001A397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auk</w:t>
      </w:r>
      <w:r w:rsidR="00887E34" w:rsidRPr="004374EE">
        <w:rPr>
          <w:rFonts w:ascii="Times New Roman" w:hAnsi="Times New Roman" w:cs="Times New Roman"/>
          <w:sz w:val="21"/>
          <w:szCs w:val="21"/>
          <w:lang w:val="is-IS"/>
        </w:rPr>
        <w:t>ið</w:t>
      </w:r>
      <w:r w:rsidR="001A397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hættu á smiti</w:t>
      </w:r>
      <w:r w:rsidR="00852B6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samkvæmt </w:t>
      </w:r>
      <w:r w:rsidR="00ED2BD6" w:rsidRPr="004374EE">
        <w:rPr>
          <w:rFonts w:ascii="Times New Roman" w:hAnsi="Times New Roman" w:cs="Times New Roman"/>
          <w:sz w:val="21"/>
          <w:szCs w:val="21"/>
          <w:lang w:val="is-IS"/>
        </w:rPr>
        <w:t>Viðauka II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  <w:r w:rsidR="00324DF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Matvælastofnun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metur og ákveður hvaða bæir falla hér undir og skiptir þeim í þrjá undirflokka</w:t>
      </w:r>
      <w:r w:rsidR="00B932C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samkvæmt Viðauka II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. </w:t>
      </w:r>
    </w:p>
    <w:p w14:paraId="7906B918" w14:textId="1ED7F44D" w:rsidR="0043463F" w:rsidRPr="004374EE" w:rsidRDefault="0043463F" w:rsidP="00FF7F80">
      <w:pPr>
        <w:ind w:left="360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 w:rsidRPr="004374EE">
        <w:rPr>
          <w:rFonts w:ascii="Times New Roman" w:hAnsi="Times New Roman" w:cs="Times New Roman"/>
          <w:i/>
          <w:sz w:val="21"/>
          <w:szCs w:val="21"/>
          <w:lang w:val="is-IS"/>
        </w:rPr>
        <w:t>Aðrir bæir í áhættuhólfi</w:t>
      </w:r>
      <w:r w:rsidR="001040F8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;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bæir í varnarhólfi þar sem </w:t>
      </w:r>
      <w:r w:rsidR="00A0002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dæmigerð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rið</w:t>
      </w:r>
      <w:r w:rsidR="00A0002E" w:rsidRPr="004374EE">
        <w:rPr>
          <w:rFonts w:ascii="Times New Roman" w:hAnsi="Times New Roman" w:cs="Times New Roman"/>
          <w:sz w:val="21"/>
          <w:szCs w:val="21"/>
          <w:lang w:val="is-IS"/>
        </w:rPr>
        <w:t>uveiki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hefur verið staðfest síðastliðin </w:t>
      </w:r>
      <w:r w:rsidR="00615B3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sjö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ár, en eru hvorki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riðubæir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né áhættubæir.</w:t>
      </w:r>
    </w:p>
    <w:p w14:paraId="323A59F8" w14:textId="2173582C" w:rsidR="0043463F" w:rsidRPr="004374EE" w:rsidRDefault="007E1CE2" w:rsidP="00E20547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7</w:t>
      </w:r>
      <w:r w:rsidR="007630DF" w:rsidRPr="004374EE">
        <w:rPr>
          <w:rFonts w:ascii="Times New Roman" w:hAnsi="Times New Roman" w:cs="Times New Roman"/>
          <w:sz w:val="21"/>
          <w:szCs w:val="21"/>
          <w:lang w:val="is-IS"/>
        </w:rPr>
        <w:t>. gr.</w:t>
      </w:r>
    </w:p>
    <w:p w14:paraId="33533988" w14:textId="05CF8F74" w:rsidR="007630DF" w:rsidRPr="004374EE" w:rsidRDefault="00882DEE" w:rsidP="00E20547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Skráning </w:t>
      </w:r>
      <w:r w:rsidR="007630DF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bæja.</w:t>
      </w:r>
    </w:p>
    <w:p w14:paraId="34A2B9D5" w14:textId="41207435" w:rsidR="008D6A2A" w:rsidRPr="004374EE" w:rsidRDefault="004A09CF" w:rsidP="002D3B7D">
      <w:pPr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 </w:t>
      </w:r>
      <w:r w:rsidR="00B6612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Matvælastofnun </w:t>
      </w:r>
      <w:r w:rsidR="0088344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ákveður </w:t>
      </w:r>
      <w:r w:rsidR="00B66121" w:rsidRPr="004374EE">
        <w:rPr>
          <w:rFonts w:ascii="Times New Roman" w:hAnsi="Times New Roman" w:cs="Times New Roman"/>
          <w:sz w:val="21"/>
          <w:szCs w:val="21"/>
          <w:lang w:val="is-IS"/>
        </w:rPr>
        <w:t>f</w:t>
      </w:r>
      <w:r w:rsidR="00496FA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lokkun bæja </w:t>
      </w:r>
      <w:r w:rsidR="007D7B0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samkvæmt </w:t>
      </w:r>
      <w:r w:rsidR="000C4AC6" w:rsidRPr="004374EE">
        <w:rPr>
          <w:rFonts w:ascii="Times New Roman" w:hAnsi="Times New Roman" w:cs="Times New Roman"/>
          <w:sz w:val="21"/>
          <w:szCs w:val="21"/>
          <w:lang w:val="is-IS"/>
        </w:rPr>
        <w:t>6.</w:t>
      </w:r>
      <w:r w:rsidR="007D7B0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gr. </w:t>
      </w:r>
      <w:r w:rsidR="0088344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og heldur skrá þar um. </w:t>
      </w:r>
      <w:r w:rsidR="008008C7" w:rsidRPr="004374EE">
        <w:rPr>
          <w:rFonts w:ascii="Times New Roman" w:hAnsi="Times New Roman" w:cs="Times New Roman"/>
          <w:sz w:val="21"/>
          <w:szCs w:val="21"/>
          <w:lang w:val="is-IS"/>
        </w:rPr>
        <w:t>S</w:t>
      </w:r>
      <w:r w:rsidR="00045BB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kal </w:t>
      </w:r>
      <w:r w:rsidR="00B66121" w:rsidRPr="004374EE">
        <w:rPr>
          <w:rFonts w:ascii="Times New Roman" w:hAnsi="Times New Roman" w:cs="Times New Roman"/>
          <w:sz w:val="21"/>
          <w:szCs w:val="21"/>
          <w:lang w:val="is-IS"/>
        </w:rPr>
        <w:t>sú skrá</w:t>
      </w:r>
      <w:r w:rsidR="0033643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lesin inn í</w:t>
      </w:r>
      <w:r w:rsidR="00DE300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Fjárvís</w:t>
      </w:r>
      <w:r w:rsidR="105D43CC" w:rsidRPr="004374EE">
        <w:rPr>
          <w:rFonts w:ascii="Times New Roman" w:hAnsi="Times New Roman" w:cs="Times New Roman"/>
          <w:sz w:val="21"/>
          <w:szCs w:val="21"/>
          <w:lang w:val="is-IS"/>
        </w:rPr>
        <w:t>/Heiðrúnu</w:t>
      </w:r>
      <w:r w:rsidR="00DE300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</w:t>
      </w:r>
      <w:r w:rsidR="00B6612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A20FA1" w:rsidRPr="004374EE">
        <w:rPr>
          <w:rFonts w:ascii="Times New Roman" w:hAnsi="Times New Roman" w:cs="Times New Roman"/>
          <w:sz w:val="21"/>
          <w:szCs w:val="21"/>
          <w:lang w:val="is-IS"/>
        </w:rPr>
        <w:t>vera aðgengileg</w:t>
      </w:r>
      <w:r w:rsidR="00395CB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771546" w:rsidRPr="004374EE">
        <w:rPr>
          <w:rFonts w:ascii="Times New Roman" w:hAnsi="Times New Roman" w:cs="Times New Roman"/>
          <w:sz w:val="21"/>
          <w:szCs w:val="21"/>
          <w:lang w:val="is-IS"/>
        </w:rPr>
        <w:t>note</w:t>
      </w:r>
      <w:r w:rsidR="008A6C8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ndum </w:t>
      </w:r>
      <w:r w:rsidR="003E10D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viðeigandi </w:t>
      </w:r>
      <w:r w:rsidR="008A6C8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gagnagrunns </w:t>
      </w:r>
      <w:r w:rsidR="00395CB2" w:rsidRPr="004374EE">
        <w:rPr>
          <w:rFonts w:ascii="Times New Roman" w:hAnsi="Times New Roman" w:cs="Times New Roman"/>
          <w:sz w:val="21"/>
          <w:szCs w:val="21"/>
          <w:lang w:val="is-IS"/>
        </w:rPr>
        <w:t>og</w:t>
      </w:r>
      <w:r w:rsidR="008143E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opin opinberum aðilum</w:t>
      </w:r>
      <w:r w:rsidR="0012779C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CA62F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Skrá þessa skal uppfæra reglulega</w:t>
      </w:r>
      <w:r w:rsidR="00D27D8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samræmi við </w:t>
      </w:r>
      <w:r w:rsidR="003E43B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ákvæði </w:t>
      </w:r>
      <w:r w:rsidR="00DB30BC" w:rsidRPr="004374EE">
        <w:rPr>
          <w:rFonts w:ascii="Times New Roman" w:hAnsi="Times New Roman" w:cs="Times New Roman"/>
          <w:sz w:val="21"/>
          <w:szCs w:val="21"/>
          <w:lang w:val="is-IS"/>
        </w:rPr>
        <w:t>reglugerðar þessarar</w:t>
      </w:r>
      <w:r w:rsidR="00CA62F5" w:rsidRPr="004374EE">
        <w:rPr>
          <w:rFonts w:ascii="Times New Roman" w:hAnsi="Times New Roman" w:cs="Times New Roman"/>
          <w:sz w:val="21"/>
          <w:szCs w:val="21"/>
          <w:lang w:val="is-IS"/>
        </w:rPr>
        <w:t>, að lágmarki árlega.</w:t>
      </w:r>
      <w:r w:rsidR="00F91F1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Matvælastofnun </w:t>
      </w:r>
      <w:r w:rsidR="0084705F">
        <w:rPr>
          <w:rFonts w:ascii="Times New Roman" w:hAnsi="Times New Roman" w:cs="Times New Roman"/>
          <w:sz w:val="21"/>
          <w:szCs w:val="21"/>
          <w:lang w:val="is-IS"/>
        </w:rPr>
        <w:t>skal</w:t>
      </w:r>
      <w:r w:rsidR="00F91F1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birta </w:t>
      </w:r>
      <w:r w:rsidR="0084705F">
        <w:rPr>
          <w:rFonts w:ascii="Times New Roman" w:hAnsi="Times New Roman" w:cs="Times New Roman"/>
          <w:sz w:val="21"/>
          <w:szCs w:val="21"/>
          <w:lang w:val="is-IS"/>
        </w:rPr>
        <w:t>skrá um</w:t>
      </w:r>
      <w:r w:rsidR="00F91F1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flokkun bæja á heimasíðu sinni.</w:t>
      </w:r>
    </w:p>
    <w:p w14:paraId="6C1BCAD2" w14:textId="0BED9611" w:rsidR="007630DF" w:rsidRPr="004374EE" w:rsidRDefault="007E1CE2" w:rsidP="00222161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lastRenderedPageBreak/>
        <w:t>8</w:t>
      </w:r>
      <w:r w:rsidR="007630DF" w:rsidRPr="004374EE">
        <w:rPr>
          <w:rFonts w:ascii="Times New Roman" w:hAnsi="Times New Roman" w:cs="Times New Roman"/>
          <w:sz w:val="21"/>
          <w:szCs w:val="21"/>
          <w:lang w:val="is-IS"/>
        </w:rPr>
        <w:t>. gr.</w:t>
      </w:r>
    </w:p>
    <w:p w14:paraId="03B89817" w14:textId="5BAF4B2C" w:rsidR="00E20547" w:rsidRPr="004374EE" w:rsidRDefault="0043463F" w:rsidP="00E20547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Takmarkanir </w:t>
      </w:r>
      <w:r w:rsidR="007630DF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á </w:t>
      </w:r>
      <w:proofErr w:type="spellStart"/>
      <w:r w:rsidR="007630DF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riðubæjum</w:t>
      </w:r>
      <w:proofErr w:type="spellEnd"/>
      <w:r w:rsidR="00E20547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.</w:t>
      </w:r>
      <w:r w:rsidR="007630DF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 </w:t>
      </w:r>
    </w:p>
    <w:p w14:paraId="319851A6" w14:textId="7EEBBA27" w:rsidR="006B6E14" w:rsidRPr="004374EE" w:rsidRDefault="00E4097D" w:rsidP="00E20547">
      <w:pPr>
        <w:spacing w:after="0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E</w:t>
      </w:r>
      <w:r w:rsidR="006B6E1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ftirfarandi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gild</w:t>
      </w:r>
      <w:r w:rsidR="00523C38" w:rsidRPr="004374EE">
        <w:rPr>
          <w:rFonts w:ascii="Times New Roman" w:hAnsi="Times New Roman" w:cs="Times New Roman"/>
          <w:sz w:val="21"/>
          <w:szCs w:val="21"/>
          <w:lang w:val="is-IS"/>
        </w:rPr>
        <w:t>ir um</w:t>
      </w:r>
      <w:r w:rsidR="006B6E1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proofErr w:type="spellStart"/>
      <w:r w:rsidR="006B6E14" w:rsidRPr="004374EE">
        <w:rPr>
          <w:rFonts w:ascii="Times New Roman" w:hAnsi="Times New Roman" w:cs="Times New Roman"/>
          <w:sz w:val="21"/>
          <w:szCs w:val="21"/>
          <w:lang w:val="is-IS"/>
        </w:rPr>
        <w:t>riðubæi</w:t>
      </w:r>
      <w:proofErr w:type="spellEnd"/>
      <w:r w:rsidR="00462FDA" w:rsidRPr="004374EE">
        <w:rPr>
          <w:rFonts w:ascii="Times New Roman" w:hAnsi="Times New Roman" w:cs="Times New Roman"/>
          <w:sz w:val="21"/>
          <w:szCs w:val="21"/>
          <w:lang w:val="is-IS"/>
        </w:rPr>
        <w:t>:</w:t>
      </w:r>
      <w:r w:rsidR="006B6E1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14:paraId="283709AC" w14:textId="0DA1D753" w:rsidR="002B077C" w:rsidRPr="004374EE" w:rsidRDefault="00561829" w:rsidP="002B077C">
      <w:pPr>
        <w:pStyle w:val="Mlsgreinlista"/>
        <w:numPr>
          <w:ilvl w:val="0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Sauðfé </w:t>
      </w:r>
      <w:r w:rsidR="002B077C" w:rsidRPr="004374EE">
        <w:rPr>
          <w:rFonts w:ascii="Times New Roman" w:hAnsi="Times New Roman" w:cs="Times New Roman"/>
          <w:sz w:val="21"/>
          <w:szCs w:val="21"/>
        </w:rPr>
        <w:t xml:space="preserve">sem hvorki ber </w:t>
      </w:r>
      <w:r w:rsidR="004B000D" w:rsidRPr="004374EE">
        <w:rPr>
          <w:rFonts w:ascii="Times New Roman" w:hAnsi="Times New Roman" w:cs="Times New Roman"/>
          <w:sz w:val="21"/>
          <w:szCs w:val="21"/>
        </w:rPr>
        <w:t>genasamsætu</w:t>
      </w:r>
      <w:r w:rsidR="005C641C" w:rsidRPr="004374EE">
        <w:rPr>
          <w:rFonts w:ascii="Times New Roman" w:hAnsi="Times New Roman" w:cs="Times New Roman"/>
          <w:sz w:val="21"/>
          <w:szCs w:val="21"/>
        </w:rPr>
        <w:t>rnar</w:t>
      </w:r>
      <w:r w:rsidR="00B938FC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2B077C" w:rsidRPr="004374EE">
        <w:rPr>
          <w:rFonts w:ascii="Times New Roman" w:hAnsi="Times New Roman" w:cs="Times New Roman"/>
          <w:sz w:val="21"/>
          <w:szCs w:val="21"/>
        </w:rPr>
        <w:t>V né MV</w:t>
      </w:r>
      <w:r w:rsidR="008008C7" w:rsidRPr="004374EE">
        <w:rPr>
          <w:rFonts w:ascii="Times New Roman" w:hAnsi="Times New Roman" w:cs="Times New Roman"/>
          <w:sz w:val="21"/>
          <w:szCs w:val="21"/>
        </w:rPr>
        <w:t>, sbr. 4. gr.,</w:t>
      </w:r>
      <w:r w:rsidR="002B077C" w:rsidRPr="004374EE">
        <w:rPr>
          <w:rFonts w:ascii="Times New Roman" w:hAnsi="Times New Roman" w:cs="Times New Roman"/>
          <w:sz w:val="21"/>
          <w:szCs w:val="21"/>
        </w:rPr>
        <w:t xml:space="preserve"> skal aflífa eða slátra</w:t>
      </w:r>
      <w:r w:rsidR="00C13271">
        <w:rPr>
          <w:rFonts w:ascii="Times New Roman" w:hAnsi="Times New Roman" w:cs="Times New Roman"/>
          <w:sz w:val="21"/>
          <w:szCs w:val="21"/>
        </w:rPr>
        <w:t>, það sama gildir um fé sem ber VRQ genasamsætu</w:t>
      </w:r>
      <w:r w:rsidR="002B077C" w:rsidRPr="004374EE">
        <w:rPr>
          <w:rFonts w:ascii="Times New Roman" w:hAnsi="Times New Roman" w:cs="Times New Roman"/>
          <w:sz w:val="21"/>
          <w:szCs w:val="21"/>
        </w:rPr>
        <w:t xml:space="preserve">. </w:t>
      </w:r>
      <w:r w:rsidR="003E57D6" w:rsidRPr="004374EE">
        <w:rPr>
          <w:rFonts w:ascii="Times New Roman" w:hAnsi="Times New Roman" w:cs="Times New Roman"/>
          <w:sz w:val="21"/>
          <w:szCs w:val="21"/>
        </w:rPr>
        <w:t xml:space="preserve">Lömb yngri en 3ja mánaða má senda til slátrunar án skilyrða. </w:t>
      </w:r>
      <w:r w:rsidR="00D44843" w:rsidRPr="004374EE">
        <w:rPr>
          <w:rFonts w:ascii="Times New Roman" w:hAnsi="Times New Roman" w:cs="Times New Roman"/>
          <w:sz w:val="21"/>
          <w:szCs w:val="21"/>
        </w:rPr>
        <w:t xml:space="preserve">Sauðfé </w:t>
      </w:r>
      <w:r w:rsidR="002B077C" w:rsidRPr="004374EE">
        <w:rPr>
          <w:rFonts w:ascii="Times New Roman" w:hAnsi="Times New Roman" w:cs="Times New Roman"/>
          <w:sz w:val="21"/>
          <w:szCs w:val="21"/>
        </w:rPr>
        <w:t xml:space="preserve">sem ekki ber V </w:t>
      </w:r>
      <w:r w:rsidR="0075002A" w:rsidRPr="004374EE">
        <w:rPr>
          <w:rFonts w:ascii="Times New Roman" w:hAnsi="Times New Roman" w:cs="Times New Roman"/>
          <w:sz w:val="21"/>
          <w:szCs w:val="21"/>
        </w:rPr>
        <w:t xml:space="preserve">genasamsætu </w:t>
      </w:r>
      <w:r w:rsidR="002B077C" w:rsidRPr="004374EE">
        <w:rPr>
          <w:rFonts w:ascii="Times New Roman" w:hAnsi="Times New Roman" w:cs="Times New Roman"/>
          <w:sz w:val="21"/>
          <w:szCs w:val="21"/>
        </w:rPr>
        <w:t>og er eldra en 3ja mánaða er heimilt að senda til slátrunar að því tilskyldu að tekin séu heila- og eitlasýni</w:t>
      </w:r>
      <w:r w:rsidR="00505533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2C48F9" w:rsidRPr="004374EE">
        <w:rPr>
          <w:rFonts w:ascii="Times New Roman" w:hAnsi="Times New Roman" w:cs="Times New Roman"/>
          <w:sz w:val="21"/>
          <w:szCs w:val="21"/>
        </w:rPr>
        <w:t xml:space="preserve">eða </w:t>
      </w:r>
      <w:r w:rsidR="00FA0D81" w:rsidRPr="004374EE">
        <w:rPr>
          <w:rFonts w:ascii="Times New Roman" w:hAnsi="Times New Roman" w:cs="Times New Roman"/>
          <w:sz w:val="21"/>
          <w:szCs w:val="21"/>
        </w:rPr>
        <w:t xml:space="preserve">aðrar </w:t>
      </w:r>
      <w:r w:rsidR="688F6C69" w:rsidRPr="004374EE">
        <w:rPr>
          <w:rFonts w:ascii="Times New Roman" w:hAnsi="Times New Roman" w:cs="Times New Roman"/>
          <w:sz w:val="21"/>
          <w:szCs w:val="21"/>
        </w:rPr>
        <w:t xml:space="preserve">viðurkenndar </w:t>
      </w:r>
      <w:r w:rsidR="00FA0D81" w:rsidRPr="004374EE">
        <w:rPr>
          <w:rFonts w:ascii="Times New Roman" w:hAnsi="Times New Roman" w:cs="Times New Roman"/>
          <w:sz w:val="21"/>
          <w:szCs w:val="21"/>
        </w:rPr>
        <w:t>sýnatökuaðferðir</w:t>
      </w:r>
      <w:r w:rsidR="002B077C" w:rsidRPr="004374EE">
        <w:rPr>
          <w:rFonts w:ascii="Times New Roman" w:hAnsi="Times New Roman" w:cs="Times New Roman"/>
          <w:sz w:val="21"/>
          <w:szCs w:val="21"/>
        </w:rPr>
        <w:t xml:space="preserve"> og beðið niðurstöðu greininga áður en dreifing afurða er leyfð. </w:t>
      </w:r>
      <w:r w:rsidR="003A0CA2" w:rsidRPr="004374EE">
        <w:rPr>
          <w:rFonts w:ascii="Times New Roman" w:hAnsi="Times New Roman" w:cs="Times New Roman"/>
          <w:sz w:val="21"/>
          <w:szCs w:val="21"/>
        </w:rPr>
        <w:t>G</w:t>
      </w:r>
      <w:r w:rsidR="00932AAF" w:rsidRPr="004374EE">
        <w:rPr>
          <w:rFonts w:ascii="Times New Roman" w:hAnsi="Times New Roman" w:cs="Times New Roman"/>
          <w:sz w:val="21"/>
          <w:szCs w:val="21"/>
        </w:rPr>
        <w:t xml:space="preserve">eitfé sem ekki ber </w:t>
      </w:r>
      <w:r w:rsidR="006406D9" w:rsidRPr="004374EE">
        <w:rPr>
          <w:rFonts w:ascii="Times New Roman" w:hAnsi="Times New Roman" w:cs="Times New Roman"/>
          <w:sz w:val="21"/>
          <w:szCs w:val="21"/>
        </w:rPr>
        <w:t>K222, D146 eða S146 genasamsætu</w:t>
      </w:r>
      <w:r w:rsidR="00D44843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3A0CA2" w:rsidRPr="004374EE">
        <w:rPr>
          <w:rFonts w:ascii="Times New Roman" w:hAnsi="Times New Roman" w:cs="Times New Roman"/>
          <w:sz w:val="21"/>
          <w:szCs w:val="21"/>
        </w:rPr>
        <w:t>skal aflífa</w:t>
      </w:r>
      <w:r w:rsidR="00063BDF" w:rsidRPr="004374EE">
        <w:rPr>
          <w:rFonts w:ascii="Times New Roman" w:hAnsi="Times New Roman" w:cs="Times New Roman"/>
          <w:sz w:val="21"/>
          <w:szCs w:val="21"/>
        </w:rPr>
        <w:t xml:space="preserve"> eða slátra</w:t>
      </w:r>
      <w:r w:rsidR="003A0CA2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2849EE" w:rsidRPr="004374EE">
        <w:rPr>
          <w:rFonts w:ascii="Times New Roman" w:hAnsi="Times New Roman" w:cs="Times New Roman"/>
          <w:sz w:val="21"/>
          <w:szCs w:val="21"/>
        </w:rPr>
        <w:t>sé</w:t>
      </w:r>
      <w:r w:rsidR="00D44843" w:rsidRPr="004374E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561BD6" w:rsidRPr="004374EE">
        <w:rPr>
          <w:rFonts w:ascii="Times New Roman" w:hAnsi="Times New Roman" w:cs="Times New Roman"/>
          <w:sz w:val="21"/>
          <w:szCs w:val="21"/>
        </w:rPr>
        <w:t>riðuveiki</w:t>
      </w:r>
      <w:proofErr w:type="spellEnd"/>
      <w:r w:rsidR="00561BD6" w:rsidRPr="004374EE">
        <w:rPr>
          <w:rFonts w:ascii="Times New Roman" w:hAnsi="Times New Roman" w:cs="Times New Roman"/>
          <w:sz w:val="21"/>
          <w:szCs w:val="21"/>
        </w:rPr>
        <w:t xml:space="preserve"> staðfest í geitahjörð.</w:t>
      </w:r>
    </w:p>
    <w:p w14:paraId="0BF93904" w14:textId="1B5F0DDF" w:rsidR="00150668" w:rsidRPr="004374EE" w:rsidRDefault="0017602E" w:rsidP="00150668">
      <w:pPr>
        <w:pStyle w:val="Mlsgreinlista"/>
        <w:numPr>
          <w:ilvl w:val="0"/>
          <w:numId w:val="6"/>
        </w:numPr>
        <w:jc w:val="both"/>
      </w:pPr>
      <w:r w:rsidRPr="004374EE">
        <w:rPr>
          <w:rFonts w:ascii="Times New Roman" w:hAnsi="Times New Roman" w:cs="Times New Roman"/>
          <w:sz w:val="21"/>
          <w:szCs w:val="21"/>
        </w:rPr>
        <w:t xml:space="preserve">Sauðfé </w:t>
      </w:r>
      <w:r w:rsidR="5C5DBADB" w:rsidRPr="004374EE">
        <w:rPr>
          <w:rFonts w:ascii="Times New Roman" w:hAnsi="Times New Roman" w:cs="Times New Roman"/>
          <w:sz w:val="21"/>
          <w:szCs w:val="21"/>
        </w:rPr>
        <w:t xml:space="preserve">sem ekki er skorið niður eða sent í sláturhús </w:t>
      </w:r>
      <w:r w:rsidR="009F61B3" w:rsidRPr="004374EE">
        <w:rPr>
          <w:rFonts w:ascii="Times New Roman" w:hAnsi="Times New Roman" w:cs="Times New Roman"/>
          <w:sz w:val="21"/>
          <w:szCs w:val="21"/>
        </w:rPr>
        <w:t>skal halda innan fjárheldra girðinga á bænum</w:t>
      </w:r>
      <w:r w:rsidR="00FE4394">
        <w:rPr>
          <w:rFonts w:ascii="Times New Roman" w:hAnsi="Times New Roman" w:cs="Times New Roman"/>
          <w:sz w:val="21"/>
          <w:szCs w:val="21"/>
        </w:rPr>
        <w:t xml:space="preserve"> </w:t>
      </w:r>
      <w:r w:rsidR="00313B29">
        <w:rPr>
          <w:rFonts w:ascii="Times New Roman" w:hAnsi="Times New Roman" w:cs="Times New Roman"/>
          <w:sz w:val="21"/>
          <w:szCs w:val="21"/>
        </w:rPr>
        <w:t>og</w:t>
      </w:r>
      <w:r w:rsidR="00200448">
        <w:rPr>
          <w:rFonts w:ascii="Times New Roman" w:hAnsi="Times New Roman" w:cs="Times New Roman"/>
          <w:sz w:val="21"/>
          <w:szCs w:val="21"/>
        </w:rPr>
        <w:t>/</w:t>
      </w:r>
      <w:r w:rsidR="00313B29">
        <w:rPr>
          <w:rFonts w:ascii="Times New Roman" w:hAnsi="Times New Roman" w:cs="Times New Roman"/>
          <w:sz w:val="21"/>
          <w:szCs w:val="21"/>
        </w:rPr>
        <w:t xml:space="preserve">eða á </w:t>
      </w:r>
      <w:r w:rsidR="00604100">
        <w:rPr>
          <w:rFonts w:ascii="Times New Roman" w:hAnsi="Times New Roman" w:cs="Times New Roman"/>
          <w:sz w:val="21"/>
          <w:szCs w:val="21"/>
        </w:rPr>
        <w:t>jörðinni</w:t>
      </w:r>
      <w:r w:rsidR="00777C4A">
        <w:rPr>
          <w:rFonts w:ascii="Times New Roman" w:hAnsi="Times New Roman" w:cs="Times New Roman"/>
          <w:sz w:val="21"/>
          <w:szCs w:val="21"/>
        </w:rPr>
        <w:t xml:space="preserve"> fjarri öðrum hjörðum</w:t>
      </w:r>
      <w:r w:rsidR="49818EA8" w:rsidRPr="004374EE">
        <w:rPr>
          <w:rFonts w:ascii="Times New Roman" w:hAnsi="Times New Roman" w:cs="Times New Roman"/>
          <w:sz w:val="21"/>
          <w:szCs w:val="21"/>
        </w:rPr>
        <w:t>,</w:t>
      </w:r>
      <w:r w:rsidR="009F61B3" w:rsidRPr="004374EE">
        <w:rPr>
          <w:rFonts w:ascii="Times New Roman" w:hAnsi="Times New Roman" w:cs="Times New Roman"/>
          <w:sz w:val="21"/>
          <w:szCs w:val="21"/>
        </w:rPr>
        <w:t xml:space="preserve"> á </w:t>
      </w:r>
      <w:r w:rsidR="00604100">
        <w:rPr>
          <w:rFonts w:ascii="Times New Roman" w:hAnsi="Times New Roman" w:cs="Times New Roman"/>
          <w:sz w:val="21"/>
          <w:szCs w:val="21"/>
        </w:rPr>
        <w:t>takmörku</w:t>
      </w:r>
      <w:r w:rsidR="009F61B3" w:rsidRPr="004374EE">
        <w:rPr>
          <w:rFonts w:ascii="Times New Roman" w:hAnsi="Times New Roman" w:cs="Times New Roman"/>
          <w:sz w:val="21"/>
          <w:szCs w:val="21"/>
        </w:rPr>
        <w:t>nartíma</w:t>
      </w:r>
      <w:r w:rsidR="00F91F1D" w:rsidRPr="004374EE">
        <w:rPr>
          <w:rFonts w:ascii="Times New Roman" w:hAnsi="Times New Roman" w:cs="Times New Roman"/>
          <w:sz w:val="21"/>
          <w:szCs w:val="21"/>
        </w:rPr>
        <w:t>.</w:t>
      </w:r>
      <w:r w:rsidR="00447B7C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9F61B3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8C639F" w:rsidRPr="004374EE">
        <w:rPr>
          <w:rFonts w:ascii="Times New Roman" w:hAnsi="Times New Roman" w:cs="Times New Roman"/>
          <w:sz w:val="21"/>
          <w:szCs w:val="21"/>
        </w:rPr>
        <w:t xml:space="preserve">Sama gildir um geitfé </w:t>
      </w:r>
      <w:r w:rsidR="00590A37" w:rsidRPr="004374EE">
        <w:rPr>
          <w:rFonts w:ascii="Times New Roman" w:hAnsi="Times New Roman" w:cs="Times New Roman"/>
          <w:sz w:val="21"/>
          <w:szCs w:val="21"/>
        </w:rPr>
        <w:t>sem haldið er á</w:t>
      </w:r>
      <w:r w:rsidR="006558AD" w:rsidRPr="004374E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6558AD" w:rsidRPr="004374EE">
        <w:rPr>
          <w:rFonts w:ascii="Times New Roman" w:hAnsi="Times New Roman" w:cs="Times New Roman"/>
          <w:sz w:val="21"/>
          <w:szCs w:val="21"/>
        </w:rPr>
        <w:t>riðubæ</w:t>
      </w:r>
      <w:proofErr w:type="spellEnd"/>
      <w:r w:rsidR="006558AD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3542AA" w:rsidRPr="004374EE">
        <w:rPr>
          <w:rFonts w:ascii="Times New Roman" w:hAnsi="Times New Roman" w:cs="Times New Roman"/>
          <w:sz w:val="21"/>
          <w:szCs w:val="21"/>
        </w:rPr>
        <w:t>vegna</w:t>
      </w:r>
      <w:r w:rsidR="009643CA" w:rsidRPr="004374E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F86C8F" w:rsidRPr="004374EE">
        <w:rPr>
          <w:rFonts w:ascii="Times New Roman" w:hAnsi="Times New Roman" w:cs="Times New Roman"/>
          <w:sz w:val="21"/>
          <w:szCs w:val="21"/>
        </w:rPr>
        <w:t>riðuveiki</w:t>
      </w:r>
      <w:proofErr w:type="spellEnd"/>
      <w:r w:rsidR="00F86C8F" w:rsidRPr="004374EE">
        <w:rPr>
          <w:rFonts w:ascii="Times New Roman" w:hAnsi="Times New Roman" w:cs="Times New Roman"/>
          <w:sz w:val="21"/>
          <w:szCs w:val="21"/>
        </w:rPr>
        <w:t xml:space="preserve"> í sauðfé. </w:t>
      </w:r>
      <w:r w:rsidR="00EC4FAE" w:rsidRPr="004374EE">
        <w:rPr>
          <w:rFonts w:ascii="Times New Roman" w:hAnsi="Times New Roman" w:cs="Times New Roman"/>
          <w:sz w:val="21"/>
          <w:szCs w:val="21"/>
        </w:rPr>
        <w:t xml:space="preserve">Matvælastofnun er heimilt að leyfa að </w:t>
      </w:r>
      <w:r w:rsidR="00FA516D" w:rsidRPr="004374EE">
        <w:rPr>
          <w:rFonts w:ascii="Times New Roman" w:hAnsi="Times New Roman" w:cs="Times New Roman"/>
          <w:sz w:val="21"/>
          <w:szCs w:val="21"/>
        </w:rPr>
        <w:t>fé</w:t>
      </w:r>
      <w:r w:rsidR="001320E5" w:rsidRPr="004374EE">
        <w:rPr>
          <w:rFonts w:ascii="Times New Roman" w:hAnsi="Times New Roman" w:cs="Times New Roman"/>
          <w:sz w:val="21"/>
          <w:szCs w:val="21"/>
        </w:rPr>
        <w:t>ð</w:t>
      </w:r>
      <w:r w:rsidR="00FA516D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EC4FAE" w:rsidRPr="004374EE">
        <w:rPr>
          <w:rFonts w:ascii="Times New Roman" w:hAnsi="Times New Roman" w:cs="Times New Roman"/>
          <w:sz w:val="21"/>
          <w:szCs w:val="21"/>
        </w:rPr>
        <w:t xml:space="preserve">sé </w:t>
      </w:r>
      <w:r w:rsidR="00FA516D" w:rsidRPr="004374EE">
        <w:rPr>
          <w:rFonts w:ascii="Times New Roman" w:hAnsi="Times New Roman" w:cs="Times New Roman"/>
          <w:sz w:val="21"/>
          <w:szCs w:val="21"/>
        </w:rPr>
        <w:t xml:space="preserve">haldið </w:t>
      </w:r>
      <w:r w:rsidR="00EC4FAE" w:rsidRPr="004374EE">
        <w:rPr>
          <w:rFonts w:ascii="Times New Roman" w:hAnsi="Times New Roman" w:cs="Times New Roman"/>
          <w:sz w:val="21"/>
          <w:szCs w:val="21"/>
        </w:rPr>
        <w:t xml:space="preserve">annars staðar.  </w:t>
      </w:r>
    </w:p>
    <w:p w14:paraId="1EA112BC" w14:textId="4E40BD95" w:rsidR="004863B8" w:rsidRPr="004374EE" w:rsidRDefault="009E0181" w:rsidP="004863B8">
      <w:pPr>
        <w:pStyle w:val="Mlsgreinlista"/>
        <w:numPr>
          <w:ilvl w:val="0"/>
          <w:numId w:val="6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>Matvælastofnun</w:t>
      </w:r>
      <w:r w:rsidR="008C5EF8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4863B8" w:rsidRPr="004374EE">
        <w:rPr>
          <w:rFonts w:ascii="Times New Roman" w:hAnsi="Times New Roman" w:cs="Times New Roman"/>
          <w:sz w:val="21"/>
          <w:szCs w:val="21"/>
        </w:rPr>
        <w:t xml:space="preserve">skal árlega framkvæma klíníska skoðun á fé </w:t>
      </w:r>
      <w:r w:rsidR="0048681B" w:rsidRPr="004374EE">
        <w:rPr>
          <w:rFonts w:ascii="Times New Roman" w:hAnsi="Times New Roman" w:cs="Times New Roman"/>
          <w:sz w:val="21"/>
          <w:szCs w:val="21"/>
        </w:rPr>
        <w:t>á bænum</w:t>
      </w:r>
      <w:bookmarkStart w:id="3" w:name="_Hlk189568627"/>
      <w:r w:rsidR="00FA516D" w:rsidRPr="004374EE">
        <w:rPr>
          <w:rFonts w:ascii="Times New Roman" w:hAnsi="Times New Roman" w:cs="Times New Roman"/>
          <w:sz w:val="21"/>
          <w:szCs w:val="21"/>
        </w:rPr>
        <w:t>.</w:t>
      </w:r>
      <w:r w:rsidRPr="004374EE">
        <w:rPr>
          <w:rFonts w:ascii="Times New Roman" w:hAnsi="Times New Roman" w:cs="Times New Roman"/>
          <w:sz w:val="21"/>
          <w:szCs w:val="21"/>
        </w:rPr>
        <w:t xml:space="preserve"> </w:t>
      </w:r>
      <w:bookmarkStart w:id="4" w:name="_Hlk189568659"/>
      <w:r w:rsidRPr="004374EE">
        <w:rPr>
          <w:rFonts w:ascii="Times New Roman" w:hAnsi="Times New Roman" w:cs="Times New Roman"/>
          <w:sz w:val="21"/>
          <w:szCs w:val="21"/>
        </w:rPr>
        <w:t>Stofnuninni er heimilt að fela</w:t>
      </w:r>
      <w:r w:rsidR="00295D87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5723B0" w:rsidRPr="004374EE">
        <w:rPr>
          <w:rFonts w:ascii="Times New Roman" w:hAnsi="Times New Roman" w:cs="Times New Roman"/>
          <w:sz w:val="21"/>
          <w:szCs w:val="21"/>
        </w:rPr>
        <w:t xml:space="preserve">sjálfstætt starfandi dýralækni </w:t>
      </w:r>
      <w:r w:rsidR="001A4342" w:rsidRPr="004374EE">
        <w:rPr>
          <w:rFonts w:ascii="Times New Roman" w:hAnsi="Times New Roman" w:cs="Times New Roman"/>
          <w:sz w:val="21"/>
          <w:szCs w:val="21"/>
        </w:rPr>
        <w:t>að fram</w:t>
      </w:r>
      <w:r w:rsidR="00A15010" w:rsidRPr="004374EE">
        <w:rPr>
          <w:rFonts w:ascii="Times New Roman" w:hAnsi="Times New Roman" w:cs="Times New Roman"/>
          <w:sz w:val="21"/>
          <w:szCs w:val="21"/>
        </w:rPr>
        <w:t xml:space="preserve">kvæma þessa skoðun </w:t>
      </w:r>
      <w:r w:rsidR="00F97442" w:rsidRPr="004374EE">
        <w:rPr>
          <w:rFonts w:ascii="Times New Roman" w:hAnsi="Times New Roman" w:cs="Times New Roman"/>
          <w:sz w:val="21"/>
          <w:szCs w:val="21"/>
        </w:rPr>
        <w:t xml:space="preserve">undir stjórn héraðsdýralæknis </w:t>
      </w:r>
      <w:r w:rsidR="00A15010" w:rsidRPr="004374EE">
        <w:rPr>
          <w:rFonts w:ascii="Times New Roman" w:hAnsi="Times New Roman" w:cs="Times New Roman"/>
          <w:sz w:val="21"/>
          <w:szCs w:val="21"/>
        </w:rPr>
        <w:t>gegn sérstökum samningi þar um</w:t>
      </w:r>
      <w:bookmarkEnd w:id="4"/>
      <w:r w:rsidR="00A15010" w:rsidRPr="004374EE">
        <w:rPr>
          <w:rFonts w:ascii="Times New Roman" w:hAnsi="Times New Roman" w:cs="Times New Roman"/>
          <w:sz w:val="21"/>
          <w:szCs w:val="21"/>
        </w:rPr>
        <w:t>.</w:t>
      </w:r>
    </w:p>
    <w:bookmarkEnd w:id="3"/>
    <w:p w14:paraId="59997C82" w14:textId="5D78BC80" w:rsidR="006B6E14" w:rsidRPr="004374EE" w:rsidRDefault="00D91B25" w:rsidP="00BC7801">
      <w:pPr>
        <w:pStyle w:val="Mlsgreinlista"/>
        <w:numPr>
          <w:ilvl w:val="0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Takmörk</w:t>
      </w:r>
      <w:r w:rsidR="009F61B3" w:rsidRPr="004374EE">
        <w:rPr>
          <w:rFonts w:ascii="Times New Roman" w:hAnsi="Times New Roman" w:cs="Times New Roman"/>
          <w:sz w:val="21"/>
          <w:szCs w:val="21"/>
        </w:rPr>
        <w:t xml:space="preserve">unartími frá niðurskurði er tvö ár á bæjum þar sem allt </w:t>
      </w:r>
      <w:r w:rsidR="007D4DEA" w:rsidRPr="004374EE">
        <w:rPr>
          <w:rFonts w:ascii="Times New Roman" w:hAnsi="Times New Roman" w:cs="Times New Roman"/>
          <w:sz w:val="21"/>
          <w:szCs w:val="21"/>
        </w:rPr>
        <w:t>sauð</w:t>
      </w:r>
      <w:r w:rsidR="009F61B3" w:rsidRPr="004374EE">
        <w:rPr>
          <w:rFonts w:ascii="Times New Roman" w:hAnsi="Times New Roman" w:cs="Times New Roman"/>
          <w:sz w:val="21"/>
          <w:szCs w:val="21"/>
        </w:rPr>
        <w:t>fé ber V/x</w:t>
      </w:r>
      <w:r w:rsidR="00425892" w:rsidRPr="004374EE">
        <w:rPr>
          <w:rFonts w:ascii="Times New Roman" w:hAnsi="Times New Roman" w:cs="Times New Roman"/>
          <w:sz w:val="21"/>
          <w:szCs w:val="21"/>
        </w:rPr>
        <w:t xml:space="preserve"> arfgerð</w:t>
      </w:r>
      <w:r w:rsidR="009F61B3" w:rsidRPr="004374EE">
        <w:rPr>
          <w:rFonts w:ascii="Times New Roman" w:hAnsi="Times New Roman" w:cs="Times New Roman"/>
          <w:sz w:val="21"/>
          <w:szCs w:val="21"/>
        </w:rPr>
        <w:t xml:space="preserve"> en allt að </w:t>
      </w:r>
      <w:r w:rsidR="003E10DD" w:rsidRPr="004374EE">
        <w:rPr>
          <w:rFonts w:ascii="Times New Roman" w:hAnsi="Times New Roman" w:cs="Times New Roman"/>
          <w:sz w:val="21"/>
          <w:szCs w:val="21"/>
        </w:rPr>
        <w:t xml:space="preserve">sjö </w:t>
      </w:r>
      <w:r w:rsidR="009F61B3" w:rsidRPr="004374EE">
        <w:rPr>
          <w:rFonts w:ascii="Times New Roman" w:hAnsi="Times New Roman" w:cs="Times New Roman"/>
          <w:sz w:val="21"/>
          <w:szCs w:val="21"/>
        </w:rPr>
        <w:t xml:space="preserve">ár á bæjum þar sem hluti </w:t>
      </w:r>
      <w:r w:rsidR="003C48EF" w:rsidRPr="004374EE">
        <w:rPr>
          <w:rFonts w:ascii="Times New Roman" w:hAnsi="Times New Roman" w:cs="Times New Roman"/>
          <w:sz w:val="21"/>
          <w:szCs w:val="21"/>
        </w:rPr>
        <w:t xml:space="preserve">sauðfjárins </w:t>
      </w:r>
      <w:r w:rsidR="009F61B3" w:rsidRPr="004374EE">
        <w:rPr>
          <w:rFonts w:ascii="Times New Roman" w:hAnsi="Times New Roman" w:cs="Times New Roman"/>
          <w:sz w:val="21"/>
          <w:szCs w:val="21"/>
        </w:rPr>
        <w:t>ber ekki V</w:t>
      </w:r>
      <w:r w:rsidR="00425892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4B1656" w:rsidRPr="004374EE">
        <w:rPr>
          <w:rFonts w:ascii="Times New Roman" w:hAnsi="Times New Roman" w:cs="Times New Roman"/>
          <w:sz w:val="21"/>
          <w:szCs w:val="21"/>
        </w:rPr>
        <w:t>gena</w:t>
      </w:r>
      <w:r w:rsidR="0007691F" w:rsidRPr="004374EE">
        <w:rPr>
          <w:rFonts w:ascii="Times New Roman" w:hAnsi="Times New Roman" w:cs="Times New Roman"/>
          <w:sz w:val="21"/>
          <w:szCs w:val="21"/>
        </w:rPr>
        <w:t>samsætu</w:t>
      </w:r>
      <w:r w:rsidR="009F61B3" w:rsidRPr="004374EE">
        <w:rPr>
          <w:rFonts w:ascii="Times New Roman" w:hAnsi="Times New Roman" w:cs="Times New Roman"/>
          <w:sz w:val="21"/>
          <w:szCs w:val="21"/>
        </w:rPr>
        <w:t xml:space="preserve">. </w:t>
      </w:r>
      <w:r w:rsidR="00B77FD1" w:rsidRPr="004374EE">
        <w:rPr>
          <w:rFonts w:ascii="Times New Roman" w:hAnsi="Times New Roman" w:cs="Times New Roman"/>
          <w:sz w:val="21"/>
          <w:szCs w:val="21"/>
        </w:rPr>
        <w:t xml:space="preserve">Sami </w:t>
      </w:r>
      <w:r>
        <w:rPr>
          <w:rFonts w:ascii="Times New Roman" w:hAnsi="Times New Roman" w:cs="Times New Roman"/>
          <w:sz w:val="21"/>
          <w:szCs w:val="21"/>
        </w:rPr>
        <w:t>takmörk</w:t>
      </w:r>
      <w:r w:rsidR="00B77FD1" w:rsidRPr="004374EE">
        <w:rPr>
          <w:rFonts w:ascii="Times New Roman" w:hAnsi="Times New Roman" w:cs="Times New Roman"/>
          <w:sz w:val="21"/>
          <w:szCs w:val="21"/>
        </w:rPr>
        <w:t>unartími gildir fyrir geitfé á viðkomandi bæ.</w:t>
      </w:r>
    </w:p>
    <w:p w14:paraId="462E3B2D" w14:textId="6BB1553D" w:rsidR="006B6E14" w:rsidRPr="004374EE" w:rsidRDefault="009F61B3" w:rsidP="00BC7801">
      <w:pPr>
        <w:pStyle w:val="Mlsgreinlista"/>
        <w:numPr>
          <w:ilvl w:val="0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Skylt er að rækta upp </w:t>
      </w:r>
      <w:r w:rsidR="00FA516D" w:rsidRPr="004374EE">
        <w:rPr>
          <w:rFonts w:ascii="Times New Roman" w:hAnsi="Times New Roman" w:cs="Times New Roman"/>
          <w:sz w:val="21"/>
          <w:szCs w:val="21"/>
        </w:rPr>
        <w:t>sauðfjár</w:t>
      </w:r>
      <w:r w:rsidRPr="004374EE">
        <w:rPr>
          <w:rFonts w:ascii="Times New Roman" w:hAnsi="Times New Roman" w:cs="Times New Roman"/>
          <w:sz w:val="21"/>
          <w:szCs w:val="21"/>
        </w:rPr>
        <w:t xml:space="preserve">hjörð á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riðubæ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með það að markmiði að</w:t>
      </w:r>
      <w:r w:rsidR="00DC732F" w:rsidRPr="004374EE">
        <w:rPr>
          <w:rFonts w:ascii="Times New Roman" w:hAnsi="Times New Roman" w:cs="Times New Roman"/>
          <w:sz w:val="21"/>
          <w:szCs w:val="21"/>
        </w:rPr>
        <w:t xml:space="preserve"> meira en 75% fjárins verði V/V</w:t>
      </w:r>
      <w:r w:rsidR="00D01B63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1720EA" w:rsidRPr="004374EE">
        <w:rPr>
          <w:rFonts w:ascii="Times New Roman" w:hAnsi="Times New Roman" w:cs="Times New Roman"/>
          <w:sz w:val="21"/>
          <w:szCs w:val="21"/>
        </w:rPr>
        <w:t xml:space="preserve">og annað fé </w:t>
      </w:r>
      <w:r w:rsidR="00D01B63" w:rsidRPr="004374EE">
        <w:rPr>
          <w:rFonts w:ascii="Times New Roman" w:hAnsi="Times New Roman" w:cs="Times New Roman"/>
          <w:sz w:val="21"/>
          <w:szCs w:val="21"/>
        </w:rPr>
        <w:t>V/x eða MV/MV</w:t>
      </w:r>
      <w:r w:rsidR="00762E27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7E5C0B" w:rsidRPr="004374EE">
        <w:rPr>
          <w:rFonts w:ascii="Times New Roman" w:hAnsi="Times New Roman" w:cs="Times New Roman"/>
          <w:sz w:val="21"/>
          <w:szCs w:val="21"/>
        </w:rPr>
        <w:t>þar sem</w:t>
      </w:r>
      <w:r w:rsidR="00E31A46" w:rsidRPr="004374EE">
        <w:rPr>
          <w:rFonts w:ascii="Times New Roman" w:hAnsi="Times New Roman" w:cs="Times New Roman"/>
          <w:sz w:val="21"/>
          <w:szCs w:val="21"/>
        </w:rPr>
        <w:t xml:space="preserve"> við á</w:t>
      </w:r>
      <w:r w:rsidR="005F3EC1" w:rsidRPr="004374EE">
        <w:rPr>
          <w:rFonts w:ascii="Times New Roman" w:hAnsi="Times New Roman" w:cs="Times New Roman"/>
          <w:sz w:val="21"/>
          <w:szCs w:val="21"/>
        </w:rPr>
        <w:t xml:space="preserve">, </w:t>
      </w:r>
      <w:r w:rsidRPr="004374EE">
        <w:rPr>
          <w:rFonts w:ascii="Times New Roman" w:hAnsi="Times New Roman" w:cs="Times New Roman"/>
          <w:sz w:val="21"/>
          <w:szCs w:val="21"/>
        </w:rPr>
        <w:t xml:space="preserve">enda verði allt ásetningsfé arfgerðagreint séu genasamsætur ekki þekktar. </w:t>
      </w:r>
    </w:p>
    <w:p w14:paraId="68976000" w14:textId="77777777" w:rsidR="00EF7965" w:rsidRDefault="009F61B3" w:rsidP="00BC7801">
      <w:pPr>
        <w:pStyle w:val="Mlsgreinlista"/>
        <w:numPr>
          <w:ilvl w:val="0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Við ræktun skal nota </w:t>
      </w:r>
      <w:proofErr w:type="spellStart"/>
      <w:r w:rsidR="00807A7B" w:rsidRPr="004374EE">
        <w:rPr>
          <w:rFonts w:ascii="Times New Roman" w:hAnsi="Times New Roman" w:cs="Times New Roman"/>
          <w:sz w:val="21"/>
          <w:szCs w:val="21"/>
        </w:rPr>
        <w:t>hrúta</w:t>
      </w:r>
      <w:proofErr w:type="spellEnd"/>
      <w:r w:rsidR="00807A7B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336B71" w:rsidRPr="004374EE">
        <w:rPr>
          <w:rFonts w:ascii="Times New Roman" w:hAnsi="Times New Roman" w:cs="Times New Roman"/>
          <w:sz w:val="21"/>
          <w:szCs w:val="21"/>
        </w:rPr>
        <w:t xml:space="preserve">með </w:t>
      </w:r>
      <w:r w:rsidRPr="004374EE">
        <w:rPr>
          <w:rFonts w:ascii="Times New Roman" w:hAnsi="Times New Roman" w:cs="Times New Roman"/>
          <w:sz w:val="21"/>
          <w:szCs w:val="21"/>
        </w:rPr>
        <w:t>V/V</w:t>
      </w:r>
      <w:r w:rsidR="00807A7B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DA266D" w:rsidRPr="004374EE">
        <w:rPr>
          <w:rFonts w:ascii="Times New Roman" w:hAnsi="Times New Roman" w:cs="Times New Roman"/>
          <w:sz w:val="21"/>
          <w:szCs w:val="21"/>
        </w:rPr>
        <w:t>arfgerð</w:t>
      </w:r>
      <w:r w:rsidRPr="004374EE">
        <w:rPr>
          <w:rFonts w:ascii="Times New Roman" w:hAnsi="Times New Roman" w:cs="Times New Roman"/>
          <w:sz w:val="21"/>
          <w:szCs w:val="21"/>
        </w:rPr>
        <w:t xml:space="preserve">, en á bæjum með </w:t>
      </w:r>
      <w:r w:rsidR="00981453" w:rsidRPr="004374EE">
        <w:rPr>
          <w:rFonts w:ascii="Times New Roman" w:hAnsi="Times New Roman" w:cs="Times New Roman"/>
          <w:sz w:val="21"/>
          <w:szCs w:val="21"/>
        </w:rPr>
        <w:t xml:space="preserve">fé sem </w:t>
      </w:r>
      <w:r w:rsidR="00154CC0" w:rsidRPr="004374EE">
        <w:rPr>
          <w:rFonts w:ascii="Times New Roman" w:hAnsi="Times New Roman" w:cs="Times New Roman"/>
          <w:sz w:val="21"/>
          <w:szCs w:val="21"/>
        </w:rPr>
        <w:t xml:space="preserve">ber </w:t>
      </w:r>
      <w:r w:rsidRPr="004374EE">
        <w:rPr>
          <w:rFonts w:ascii="Times New Roman" w:hAnsi="Times New Roman" w:cs="Times New Roman"/>
          <w:sz w:val="21"/>
          <w:szCs w:val="21"/>
        </w:rPr>
        <w:t>MV</w:t>
      </w:r>
      <w:r w:rsidR="00B515CF" w:rsidRPr="004374EE">
        <w:rPr>
          <w:rFonts w:ascii="Times New Roman" w:hAnsi="Times New Roman" w:cs="Times New Roman"/>
          <w:sz w:val="21"/>
          <w:szCs w:val="21"/>
        </w:rPr>
        <w:t xml:space="preserve"> genasamsætu</w:t>
      </w:r>
      <w:r w:rsidRPr="004374EE">
        <w:rPr>
          <w:rFonts w:ascii="Times New Roman" w:hAnsi="Times New Roman" w:cs="Times New Roman"/>
          <w:sz w:val="21"/>
          <w:szCs w:val="21"/>
        </w:rPr>
        <w:t xml:space="preserve"> (þar sem hluti gripa er ekki með V) er að auki heimilt að nota </w:t>
      </w:r>
      <w:proofErr w:type="spellStart"/>
      <w:r w:rsidR="00527050" w:rsidRPr="004374EE">
        <w:rPr>
          <w:rFonts w:ascii="Times New Roman" w:hAnsi="Times New Roman" w:cs="Times New Roman"/>
          <w:sz w:val="21"/>
          <w:szCs w:val="21"/>
        </w:rPr>
        <w:t>hrúta</w:t>
      </w:r>
      <w:proofErr w:type="spellEnd"/>
      <w:r w:rsidR="00527050" w:rsidRPr="004374EE">
        <w:rPr>
          <w:rFonts w:ascii="Times New Roman" w:hAnsi="Times New Roman" w:cs="Times New Roman"/>
          <w:sz w:val="21"/>
          <w:szCs w:val="21"/>
        </w:rPr>
        <w:t xml:space="preserve"> með </w:t>
      </w:r>
      <w:r w:rsidRPr="004374EE">
        <w:rPr>
          <w:rFonts w:ascii="Times New Roman" w:hAnsi="Times New Roman" w:cs="Times New Roman"/>
          <w:sz w:val="21"/>
          <w:szCs w:val="21"/>
        </w:rPr>
        <w:t>V/MV og MV/MV</w:t>
      </w:r>
      <w:r w:rsidR="00527050" w:rsidRPr="004374EE">
        <w:rPr>
          <w:rFonts w:ascii="Times New Roman" w:hAnsi="Times New Roman" w:cs="Times New Roman"/>
          <w:sz w:val="21"/>
          <w:szCs w:val="21"/>
        </w:rPr>
        <w:t xml:space="preserve"> arfgerðir</w:t>
      </w:r>
      <w:r w:rsidRPr="004374EE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4C28D94D" w14:textId="3DB51FF2" w:rsidR="008B1816" w:rsidRPr="004374EE" w:rsidRDefault="006B6E14" w:rsidP="00BC7801">
      <w:pPr>
        <w:pStyle w:val="Mlsgreinlista"/>
        <w:numPr>
          <w:ilvl w:val="0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9F61B3" w:rsidRPr="004374EE">
        <w:rPr>
          <w:rFonts w:ascii="Times New Roman" w:hAnsi="Times New Roman" w:cs="Times New Roman"/>
          <w:sz w:val="21"/>
          <w:szCs w:val="21"/>
        </w:rPr>
        <w:t xml:space="preserve">Aðkeyptir </w:t>
      </w:r>
      <w:proofErr w:type="spellStart"/>
      <w:r w:rsidR="009F61B3" w:rsidRPr="004374EE">
        <w:rPr>
          <w:rFonts w:ascii="Times New Roman" w:hAnsi="Times New Roman" w:cs="Times New Roman"/>
          <w:sz w:val="21"/>
          <w:szCs w:val="21"/>
        </w:rPr>
        <w:t>hrútar</w:t>
      </w:r>
      <w:proofErr w:type="spellEnd"/>
      <w:r w:rsidR="009F61B3" w:rsidRPr="004374EE">
        <w:rPr>
          <w:rFonts w:ascii="Times New Roman" w:hAnsi="Times New Roman" w:cs="Times New Roman"/>
          <w:sz w:val="21"/>
          <w:szCs w:val="21"/>
        </w:rPr>
        <w:t xml:space="preserve"> skulu vera</w:t>
      </w:r>
      <w:r w:rsidR="00AB6AD9" w:rsidRPr="004374EE">
        <w:rPr>
          <w:rFonts w:ascii="Times New Roman" w:hAnsi="Times New Roman" w:cs="Times New Roman"/>
          <w:sz w:val="21"/>
          <w:szCs w:val="21"/>
        </w:rPr>
        <w:t xml:space="preserve"> af</w:t>
      </w:r>
      <w:r w:rsidR="009F61B3" w:rsidRPr="004374EE">
        <w:rPr>
          <w:rFonts w:ascii="Times New Roman" w:hAnsi="Times New Roman" w:cs="Times New Roman"/>
          <w:sz w:val="21"/>
          <w:szCs w:val="21"/>
        </w:rPr>
        <w:t xml:space="preserve"> V/V</w:t>
      </w:r>
      <w:r w:rsidR="00AB6AD9" w:rsidRPr="004374EE">
        <w:rPr>
          <w:rFonts w:ascii="Times New Roman" w:hAnsi="Times New Roman" w:cs="Times New Roman"/>
          <w:sz w:val="21"/>
          <w:szCs w:val="21"/>
        </w:rPr>
        <w:t xml:space="preserve"> arfgerð</w:t>
      </w:r>
      <w:r w:rsidRPr="004374EE">
        <w:rPr>
          <w:rFonts w:ascii="Times New Roman" w:hAnsi="Times New Roman" w:cs="Times New Roman"/>
          <w:sz w:val="21"/>
          <w:szCs w:val="21"/>
        </w:rPr>
        <w:t>.</w:t>
      </w:r>
    </w:p>
    <w:p w14:paraId="0678B287" w14:textId="5772EFE7" w:rsidR="006B6E14" w:rsidRPr="004374EE" w:rsidRDefault="009F61B3" w:rsidP="00275A38">
      <w:pPr>
        <w:pStyle w:val="Mlsgreinlista"/>
        <w:numPr>
          <w:ilvl w:val="0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>Aðkeyptar gimbrar skulu bera V/x</w:t>
      </w:r>
      <w:r w:rsidR="00AB6AD9" w:rsidRPr="004374EE">
        <w:rPr>
          <w:rFonts w:ascii="Times New Roman" w:hAnsi="Times New Roman" w:cs="Times New Roman"/>
          <w:sz w:val="21"/>
          <w:szCs w:val="21"/>
        </w:rPr>
        <w:t xml:space="preserve"> arfgerð</w:t>
      </w:r>
      <w:r w:rsidR="00781360">
        <w:rPr>
          <w:rFonts w:ascii="Times New Roman" w:hAnsi="Times New Roman" w:cs="Times New Roman"/>
          <w:sz w:val="21"/>
          <w:szCs w:val="21"/>
        </w:rPr>
        <w:t xml:space="preserve"> (</w:t>
      </w:r>
      <w:r w:rsidR="00EA1E93">
        <w:rPr>
          <w:rFonts w:ascii="Times New Roman" w:hAnsi="Times New Roman" w:cs="Times New Roman"/>
          <w:sz w:val="21"/>
          <w:szCs w:val="21"/>
        </w:rPr>
        <w:t>x má ekki vera VRQ)</w:t>
      </w:r>
      <w:r w:rsidRPr="004374EE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B6245F9" w14:textId="5C3B1963" w:rsidR="006B6E14" w:rsidRPr="004374EE" w:rsidRDefault="009F61B3" w:rsidP="00275A38">
      <w:pPr>
        <w:pStyle w:val="Mlsgreinlista"/>
        <w:numPr>
          <w:ilvl w:val="0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Framvísa skal til </w:t>
      </w:r>
      <w:r w:rsidR="005517BA" w:rsidRPr="004374EE">
        <w:rPr>
          <w:rFonts w:ascii="Times New Roman" w:hAnsi="Times New Roman" w:cs="Times New Roman"/>
          <w:sz w:val="21"/>
          <w:szCs w:val="21"/>
        </w:rPr>
        <w:t xml:space="preserve">Matvælastofnunar </w:t>
      </w:r>
      <w:r w:rsidRPr="004374EE">
        <w:rPr>
          <w:rFonts w:ascii="Times New Roman" w:hAnsi="Times New Roman" w:cs="Times New Roman"/>
          <w:sz w:val="21"/>
          <w:szCs w:val="21"/>
        </w:rPr>
        <w:t xml:space="preserve">öllu fé 18 mánaða og eldra sem drepst eða er aflífað á bænum og úr því skal taka heila- og eitlasýni. Jafnframt ber að upplýsa Matvælastofnun um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vanhöld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479F1B6A" w:rsidRPr="004374EE">
        <w:rPr>
          <w:rFonts w:ascii="Times New Roman" w:hAnsi="Times New Roman" w:cs="Times New Roman"/>
          <w:sz w:val="21"/>
          <w:szCs w:val="21"/>
        </w:rPr>
        <w:t>í</w:t>
      </w:r>
      <w:r w:rsidRPr="004374EE">
        <w:rPr>
          <w:rFonts w:ascii="Times New Roman" w:hAnsi="Times New Roman" w:cs="Times New Roman"/>
          <w:sz w:val="21"/>
          <w:szCs w:val="21"/>
        </w:rPr>
        <w:t xml:space="preserve"> heimahögum eða af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afrétti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461DD261" w14:textId="3450728F" w:rsidR="006B6E14" w:rsidRPr="004374EE" w:rsidRDefault="009F61B3" w:rsidP="00275A38">
      <w:pPr>
        <w:pStyle w:val="Mlsgreinlista"/>
        <w:numPr>
          <w:ilvl w:val="0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Óheimilt er að flytja lifandi fé frá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riðubæ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á önnur fjárbú</w:t>
      </w:r>
      <w:r w:rsidR="008008C7" w:rsidRPr="004374EE">
        <w:rPr>
          <w:rFonts w:ascii="Times New Roman" w:hAnsi="Times New Roman" w:cs="Times New Roman"/>
          <w:sz w:val="21"/>
          <w:szCs w:val="21"/>
        </w:rPr>
        <w:t>.</w:t>
      </w:r>
      <w:r w:rsidR="008D6142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E8372F" w:rsidRPr="004374EE">
        <w:rPr>
          <w:rFonts w:ascii="Times New Roman" w:hAnsi="Times New Roman" w:cs="Times New Roman"/>
          <w:sz w:val="21"/>
          <w:szCs w:val="21"/>
        </w:rPr>
        <w:t xml:space="preserve">Matvælastofnun </w:t>
      </w:r>
      <w:r w:rsidRPr="004374EE">
        <w:rPr>
          <w:rFonts w:ascii="Times New Roman" w:hAnsi="Times New Roman" w:cs="Times New Roman"/>
          <w:sz w:val="21"/>
          <w:szCs w:val="21"/>
        </w:rPr>
        <w:t xml:space="preserve">getur leyft flutning á </w:t>
      </w:r>
      <w:r w:rsidR="003634F1" w:rsidRPr="004374EE">
        <w:rPr>
          <w:rFonts w:ascii="Times New Roman" w:hAnsi="Times New Roman" w:cs="Times New Roman"/>
          <w:sz w:val="21"/>
          <w:szCs w:val="21"/>
        </w:rPr>
        <w:t xml:space="preserve">fé með </w:t>
      </w:r>
      <w:r w:rsidRPr="004374EE">
        <w:rPr>
          <w:rFonts w:ascii="Times New Roman" w:hAnsi="Times New Roman" w:cs="Times New Roman"/>
          <w:sz w:val="21"/>
          <w:szCs w:val="21"/>
        </w:rPr>
        <w:t xml:space="preserve">V/V </w:t>
      </w:r>
      <w:r w:rsidR="003634F1" w:rsidRPr="004374EE">
        <w:rPr>
          <w:rFonts w:ascii="Times New Roman" w:hAnsi="Times New Roman" w:cs="Times New Roman"/>
          <w:sz w:val="21"/>
          <w:szCs w:val="21"/>
        </w:rPr>
        <w:t>arfgerð</w:t>
      </w:r>
      <w:r w:rsidR="00CC3A3C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Pr="004374EE">
        <w:rPr>
          <w:rFonts w:ascii="Times New Roman" w:hAnsi="Times New Roman" w:cs="Times New Roman"/>
          <w:sz w:val="21"/>
          <w:szCs w:val="21"/>
        </w:rPr>
        <w:t xml:space="preserve">til riðu- og áhættubæja innan hólfs, þó ekki fyrstu </w:t>
      </w:r>
      <w:r w:rsidR="00987042" w:rsidRPr="004374EE">
        <w:rPr>
          <w:rFonts w:ascii="Times New Roman" w:hAnsi="Times New Roman" w:cs="Times New Roman"/>
          <w:sz w:val="21"/>
          <w:szCs w:val="21"/>
        </w:rPr>
        <w:t>tvö</w:t>
      </w:r>
      <w:r w:rsidRPr="004374EE">
        <w:rPr>
          <w:rFonts w:ascii="Times New Roman" w:hAnsi="Times New Roman" w:cs="Times New Roman"/>
          <w:sz w:val="21"/>
          <w:szCs w:val="21"/>
        </w:rPr>
        <w:t xml:space="preserve"> árin</w:t>
      </w:r>
      <w:r w:rsidR="746D5E54" w:rsidRPr="004374EE">
        <w:rPr>
          <w:rFonts w:ascii="Times New Roman" w:hAnsi="Times New Roman" w:cs="Times New Roman"/>
          <w:sz w:val="21"/>
          <w:szCs w:val="21"/>
        </w:rPr>
        <w:t xml:space="preserve"> eftir að </w:t>
      </w:r>
      <w:r w:rsidR="00995AE9" w:rsidRPr="004374EE">
        <w:rPr>
          <w:rFonts w:ascii="Times New Roman" w:hAnsi="Times New Roman" w:cs="Times New Roman"/>
          <w:sz w:val="21"/>
          <w:szCs w:val="21"/>
        </w:rPr>
        <w:t>niðurskurð</w:t>
      </w:r>
      <w:r w:rsidRPr="004374EE">
        <w:rPr>
          <w:rFonts w:ascii="Times New Roman" w:hAnsi="Times New Roman" w:cs="Times New Roman"/>
          <w:sz w:val="21"/>
          <w:szCs w:val="21"/>
        </w:rPr>
        <w:t xml:space="preserve">i </w:t>
      </w:r>
      <w:r w:rsidR="00987042" w:rsidRPr="004374EE">
        <w:rPr>
          <w:rFonts w:ascii="Times New Roman" w:hAnsi="Times New Roman" w:cs="Times New Roman"/>
          <w:sz w:val="21"/>
          <w:szCs w:val="21"/>
        </w:rPr>
        <w:t>lauk</w:t>
      </w:r>
      <w:r w:rsidR="00126645" w:rsidRPr="004374EE">
        <w:rPr>
          <w:rFonts w:ascii="Times New Roman" w:hAnsi="Times New Roman" w:cs="Times New Roman"/>
          <w:sz w:val="21"/>
          <w:szCs w:val="21"/>
        </w:rPr>
        <w:t>.</w:t>
      </w:r>
      <w:r w:rsidRPr="004374E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03A0CE7" w14:textId="2B0ADC33" w:rsidR="005E4D73" w:rsidRPr="004374EE" w:rsidRDefault="009F61B3" w:rsidP="00275A38">
      <w:pPr>
        <w:pStyle w:val="Mlsgreinlista"/>
        <w:numPr>
          <w:ilvl w:val="0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>Á takmörkunartíma skal ásetningsfé sem ekki er</w:t>
      </w:r>
      <w:r w:rsidR="00180DE6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0C20DA" w:rsidRPr="004374EE">
        <w:rPr>
          <w:rFonts w:ascii="Times New Roman" w:hAnsi="Times New Roman" w:cs="Times New Roman"/>
          <w:sz w:val="21"/>
          <w:szCs w:val="21"/>
        </w:rPr>
        <w:t xml:space="preserve">með </w:t>
      </w:r>
      <w:r w:rsidRPr="004374EE">
        <w:rPr>
          <w:rFonts w:ascii="Times New Roman" w:hAnsi="Times New Roman" w:cs="Times New Roman"/>
          <w:sz w:val="21"/>
          <w:szCs w:val="21"/>
        </w:rPr>
        <w:t>V/V eða V/MV</w:t>
      </w:r>
      <w:r w:rsidR="000C20DA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180DE6" w:rsidRPr="004374EE">
        <w:rPr>
          <w:rFonts w:ascii="Times New Roman" w:hAnsi="Times New Roman" w:cs="Times New Roman"/>
          <w:sz w:val="21"/>
          <w:szCs w:val="21"/>
        </w:rPr>
        <w:t>arfgerð</w:t>
      </w:r>
      <w:r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292D89" w:rsidRPr="004374EE">
        <w:rPr>
          <w:rFonts w:ascii="Times New Roman" w:hAnsi="Times New Roman" w:cs="Times New Roman"/>
          <w:sz w:val="21"/>
          <w:szCs w:val="21"/>
        </w:rPr>
        <w:t>b</w:t>
      </w:r>
      <w:r w:rsidR="0095002B" w:rsidRPr="004374EE">
        <w:rPr>
          <w:rFonts w:ascii="Times New Roman" w:hAnsi="Times New Roman" w:cs="Times New Roman"/>
          <w:sz w:val="21"/>
          <w:szCs w:val="21"/>
        </w:rPr>
        <w:t xml:space="preserve">era rauð eyrnamerki í stað </w:t>
      </w:r>
      <w:r w:rsidR="51466ADC" w:rsidRPr="004374EE">
        <w:rPr>
          <w:rFonts w:ascii="Times New Roman" w:hAnsi="Times New Roman" w:cs="Times New Roman"/>
          <w:sz w:val="21"/>
          <w:szCs w:val="21"/>
        </w:rPr>
        <w:t>eyrnamerkjalitar</w:t>
      </w:r>
      <w:r w:rsidR="00C335C8" w:rsidRPr="004374EE">
        <w:rPr>
          <w:rFonts w:ascii="Times New Roman" w:hAnsi="Times New Roman" w:cs="Times New Roman"/>
          <w:sz w:val="21"/>
          <w:szCs w:val="21"/>
        </w:rPr>
        <w:t xml:space="preserve"> viðkomandi bæjar</w:t>
      </w:r>
      <w:r w:rsidR="00292D89" w:rsidRPr="004374EE">
        <w:rPr>
          <w:rFonts w:ascii="Times New Roman" w:hAnsi="Times New Roman" w:cs="Times New Roman"/>
          <w:sz w:val="21"/>
          <w:szCs w:val="21"/>
        </w:rPr>
        <w:t>.</w:t>
      </w:r>
      <w:r w:rsidR="000C6D2E" w:rsidRPr="004374EE">
        <w:rPr>
          <w:rFonts w:ascii="Times New Roman" w:hAnsi="Times New Roman" w:cs="Times New Roman"/>
          <w:sz w:val="21"/>
          <w:szCs w:val="21"/>
        </w:rPr>
        <w:t xml:space="preserve"> Sama gildir um geitfé</w:t>
      </w:r>
      <w:r w:rsidR="00EC29E8" w:rsidRPr="004374EE">
        <w:rPr>
          <w:rFonts w:ascii="Times New Roman" w:hAnsi="Times New Roman" w:cs="Times New Roman"/>
          <w:sz w:val="21"/>
          <w:szCs w:val="21"/>
        </w:rPr>
        <w:t xml:space="preserve"> sem haldið er </w:t>
      </w:r>
      <w:r w:rsidR="00FE64CA" w:rsidRPr="004374EE">
        <w:rPr>
          <w:rFonts w:ascii="Times New Roman" w:hAnsi="Times New Roman" w:cs="Times New Roman"/>
          <w:sz w:val="21"/>
          <w:szCs w:val="21"/>
        </w:rPr>
        <w:t xml:space="preserve">samkvæmt </w:t>
      </w:r>
      <w:r w:rsidR="00BC2BFF" w:rsidRPr="004374EE">
        <w:rPr>
          <w:rFonts w:ascii="Times New Roman" w:hAnsi="Times New Roman" w:cs="Times New Roman"/>
          <w:sz w:val="21"/>
          <w:szCs w:val="21"/>
        </w:rPr>
        <w:t>staflið</w:t>
      </w:r>
      <w:r w:rsidR="006A3A39" w:rsidRPr="004374EE">
        <w:rPr>
          <w:rFonts w:ascii="Times New Roman" w:hAnsi="Times New Roman" w:cs="Times New Roman"/>
          <w:sz w:val="21"/>
          <w:szCs w:val="21"/>
        </w:rPr>
        <w:t xml:space="preserve"> b.</w:t>
      </w:r>
    </w:p>
    <w:p w14:paraId="65F74239" w14:textId="25054E1E" w:rsidR="005E4D73" w:rsidRPr="004374EE" w:rsidRDefault="009F61B3" w:rsidP="00275A38">
      <w:pPr>
        <w:pStyle w:val="Mlsgreinlista"/>
        <w:numPr>
          <w:ilvl w:val="0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Bannað er að flytja frá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riðubæ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á önnur fjárbú eða samnýta allt það sem komist hefur eða gæti hafa komist í snertingu við slímhúð eða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líkamsvessa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fjár á bænum, svo sem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rúningskamba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, búnað til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inndælingar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í munn, áhöld tengd sauðburði o</w:t>
      </w:r>
      <w:r w:rsidR="1BEF823B" w:rsidRPr="004374EE">
        <w:rPr>
          <w:rFonts w:ascii="Times New Roman" w:hAnsi="Times New Roman" w:cs="Times New Roman"/>
          <w:sz w:val="21"/>
          <w:szCs w:val="21"/>
        </w:rPr>
        <w:t>g annað sambærileg</w:t>
      </w:r>
      <w:r w:rsidR="003251C2" w:rsidRPr="004374EE">
        <w:rPr>
          <w:rFonts w:ascii="Times New Roman" w:hAnsi="Times New Roman" w:cs="Times New Roman"/>
          <w:sz w:val="21"/>
          <w:szCs w:val="21"/>
        </w:rPr>
        <w:t>t.</w:t>
      </w:r>
    </w:p>
    <w:p w14:paraId="1F4EA3D5" w14:textId="73907180" w:rsidR="00410E41" w:rsidRPr="004374EE" w:rsidRDefault="009F61B3" w:rsidP="00275A38">
      <w:pPr>
        <w:pStyle w:val="Mlsgrein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Flutningur eða samnýting á öðru sem borið getur með sér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smitefni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>, svo sem ómtæk</w:t>
      </w:r>
      <w:r w:rsidR="4FC5ECF6" w:rsidRPr="004374EE">
        <w:rPr>
          <w:rFonts w:ascii="Times New Roman" w:hAnsi="Times New Roman" w:cs="Times New Roman"/>
          <w:sz w:val="21"/>
          <w:szCs w:val="21"/>
        </w:rPr>
        <w:t>jum</w:t>
      </w:r>
      <w:r w:rsidRPr="004374EE">
        <w:rPr>
          <w:rFonts w:ascii="Times New Roman" w:hAnsi="Times New Roman" w:cs="Times New Roman"/>
          <w:sz w:val="21"/>
          <w:szCs w:val="21"/>
        </w:rPr>
        <w:t>, vog</w:t>
      </w:r>
      <w:r w:rsidR="0E258AEE" w:rsidRPr="004374EE">
        <w:rPr>
          <w:rFonts w:ascii="Times New Roman" w:hAnsi="Times New Roman" w:cs="Times New Roman"/>
          <w:sz w:val="21"/>
          <w:szCs w:val="21"/>
        </w:rPr>
        <w:t>um</w:t>
      </w:r>
      <w:r w:rsidRPr="004374EE">
        <w:rPr>
          <w:rFonts w:ascii="Times New Roman" w:hAnsi="Times New Roman" w:cs="Times New Roman"/>
          <w:sz w:val="21"/>
          <w:szCs w:val="21"/>
        </w:rPr>
        <w:t>, landbúnaðarvél</w:t>
      </w:r>
      <w:r w:rsidR="6D0295D0" w:rsidRPr="004374EE">
        <w:rPr>
          <w:rFonts w:ascii="Times New Roman" w:hAnsi="Times New Roman" w:cs="Times New Roman"/>
          <w:sz w:val="21"/>
          <w:szCs w:val="21"/>
        </w:rPr>
        <w:t>um</w:t>
      </w:r>
      <w:r w:rsidRPr="004374EE">
        <w:rPr>
          <w:rFonts w:ascii="Times New Roman" w:hAnsi="Times New Roman" w:cs="Times New Roman"/>
          <w:sz w:val="21"/>
          <w:szCs w:val="21"/>
        </w:rPr>
        <w:t>, fóð</w:t>
      </w:r>
      <w:r w:rsidR="36AC617F" w:rsidRPr="004374EE">
        <w:rPr>
          <w:rFonts w:ascii="Times New Roman" w:hAnsi="Times New Roman" w:cs="Times New Roman"/>
          <w:sz w:val="21"/>
          <w:szCs w:val="21"/>
        </w:rPr>
        <w:t>ri</w:t>
      </w:r>
      <w:r w:rsidRPr="004374EE">
        <w:rPr>
          <w:rFonts w:ascii="Times New Roman" w:hAnsi="Times New Roman" w:cs="Times New Roman"/>
          <w:sz w:val="21"/>
          <w:szCs w:val="21"/>
        </w:rPr>
        <w:t xml:space="preserve"> o</w:t>
      </w:r>
      <w:r w:rsidR="37AAB5D8" w:rsidRPr="004374EE">
        <w:rPr>
          <w:rFonts w:ascii="Times New Roman" w:hAnsi="Times New Roman" w:cs="Times New Roman"/>
          <w:sz w:val="21"/>
          <w:szCs w:val="21"/>
        </w:rPr>
        <w:t>g öðru sambærilegu</w:t>
      </w:r>
      <w:r w:rsidRPr="004374EE">
        <w:rPr>
          <w:rFonts w:ascii="Times New Roman" w:hAnsi="Times New Roman" w:cs="Times New Roman"/>
          <w:sz w:val="21"/>
          <w:szCs w:val="21"/>
        </w:rPr>
        <w:t>, er háð</w:t>
      </w:r>
      <w:r w:rsidR="20D48F10" w:rsidRPr="004374EE">
        <w:rPr>
          <w:rFonts w:ascii="Times New Roman" w:hAnsi="Times New Roman" w:cs="Times New Roman"/>
          <w:sz w:val="21"/>
          <w:szCs w:val="21"/>
        </w:rPr>
        <w:t>ur</w:t>
      </w:r>
      <w:r w:rsidRPr="004374EE">
        <w:rPr>
          <w:rFonts w:ascii="Times New Roman" w:hAnsi="Times New Roman" w:cs="Times New Roman"/>
          <w:sz w:val="21"/>
          <w:szCs w:val="21"/>
        </w:rPr>
        <w:t xml:space="preserve"> leyfi </w:t>
      </w:r>
      <w:r w:rsidR="005843D8" w:rsidRPr="004374EE">
        <w:rPr>
          <w:rFonts w:ascii="Times New Roman" w:hAnsi="Times New Roman" w:cs="Times New Roman"/>
          <w:sz w:val="21"/>
          <w:szCs w:val="21"/>
        </w:rPr>
        <w:t>Matvælastofnunar</w:t>
      </w:r>
      <w:r w:rsidRPr="004374EE">
        <w:rPr>
          <w:rFonts w:ascii="Times New Roman" w:hAnsi="Times New Roman" w:cs="Times New Roman"/>
          <w:sz w:val="21"/>
          <w:szCs w:val="21"/>
        </w:rPr>
        <w:t>, að uppfylltum skilyrðum</w:t>
      </w:r>
      <w:r w:rsidR="00CB78D4" w:rsidRPr="004374EE">
        <w:rPr>
          <w:rFonts w:ascii="Times New Roman" w:hAnsi="Times New Roman" w:cs="Times New Roman"/>
          <w:sz w:val="21"/>
          <w:szCs w:val="21"/>
        </w:rPr>
        <w:t xml:space="preserve"> sem stofnuninni er heimilt að setja</w:t>
      </w:r>
      <w:r w:rsidRPr="004374EE">
        <w:rPr>
          <w:rFonts w:ascii="Times New Roman" w:hAnsi="Times New Roman" w:cs="Times New Roman"/>
          <w:sz w:val="21"/>
          <w:szCs w:val="21"/>
        </w:rPr>
        <w:t>.</w:t>
      </w:r>
    </w:p>
    <w:p w14:paraId="15AF3270" w14:textId="2164AAAC" w:rsidR="0093438D" w:rsidRPr="004374EE" w:rsidRDefault="0093438D" w:rsidP="00476C09">
      <w:pPr>
        <w:spacing w:after="0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Hliðstæðar takmarkanir gilda um geitahald á </w:t>
      </w:r>
      <w:proofErr w:type="spellStart"/>
      <w:r>
        <w:rPr>
          <w:rFonts w:ascii="Times New Roman" w:hAnsi="Times New Roman" w:cs="Times New Roman"/>
          <w:sz w:val="21"/>
          <w:szCs w:val="21"/>
          <w:lang w:val="is-IS"/>
        </w:rPr>
        <w:t>riðubæ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sem flokkast sem slíkur í tengslum við uppkomu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geitahjörð.</w:t>
      </w:r>
    </w:p>
    <w:p w14:paraId="4F7A24B6" w14:textId="7AB77FE5" w:rsidR="00987042" w:rsidRPr="004374EE" w:rsidRDefault="00987042" w:rsidP="00200448">
      <w:pPr>
        <w:spacing w:after="0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Matvælastofnun er heimilt að veita undanþágu frá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ofantöldum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stafliðum.</w:t>
      </w:r>
    </w:p>
    <w:p w14:paraId="49B5A5E0" w14:textId="77777777" w:rsidR="00987042" w:rsidRPr="004374EE" w:rsidRDefault="00987042" w:rsidP="00080DD4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</w:p>
    <w:p w14:paraId="17DCE84B" w14:textId="53D333DC" w:rsidR="00B15D1D" w:rsidRPr="004374EE" w:rsidRDefault="007E1CE2" w:rsidP="00080DD4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9</w:t>
      </w:r>
      <w:r w:rsidR="00B15D1D" w:rsidRPr="004374EE">
        <w:rPr>
          <w:rFonts w:ascii="Times New Roman" w:hAnsi="Times New Roman" w:cs="Times New Roman"/>
          <w:sz w:val="21"/>
          <w:szCs w:val="21"/>
          <w:lang w:val="is-IS"/>
        </w:rPr>
        <w:t>. gr.</w:t>
      </w:r>
    </w:p>
    <w:p w14:paraId="76F01BAC" w14:textId="4EF59B0C" w:rsidR="00B15D1D" w:rsidRPr="004374EE" w:rsidRDefault="00B15D1D" w:rsidP="00080DD4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proofErr w:type="spellStart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Aflétting</w:t>
      </w:r>
      <w:proofErr w:type="spellEnd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 takmarkana á </w:t>
      </w:r>
      <w:proofErr w:type="spellStart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riðubæjum</w:t>
      </w:r>
      <w:proofErr w:type="spellEnd"/>
      <w:r w:rsidR="00E20547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.</w:t>
      </w:r>
    </w:p>
    <w:p w14:paraId="7D1E3DC2" w14:textId="122C007D" w:rsidR="006B6E14" w:rsidRPr="004374EE" w:rsidRDefault="006B6E14" w:rsidP="00462FDA">
      <w:pPr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Matvælastofnun aflétt</w:t>
      </w:r>
      <w:r w:rsidR="008613D7" w:rsidRPr="004374EE">
        <w:rPr>
          <w:rFonts w:ascii="Times New Roman" w:hAnsi="Times New Roman" w:cs="Times New Roman"/>
          <w:sz w:val="21"/>
          <w:szCs w:val="21"/>
          <w:lang w:val="is-IS"/>
        </w:rPr>
        <w:t>ir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takmörkunum á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riðubæjum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16735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samkvæmt </w:t>
      </w:r>
      <w:r w:rsidR="000C4AC6" w:rsidRPr="004374EE">
        <w:rPr>
          <w:rFonts w:ascii="Times New Roman" w:hAnsi="Times New Roman" w:cs="Times New Roman"/>
          <w:sz w:val="21"/>
          <w:szCs w:val="21"/>
          <w:lang w:val="is-IS"/>
        </w:rPr>
        <w:t>8</w:t>
      </w:r>
      <w:r w:rsidR="0016735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gr.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þegar eftirtalin skilyrði eru uppfyllt: </w:t>
      </w:r>
    </w:p>
    <w:p w14:paraId="052F9E1E" w14:textId="741250C0" w:rsidR="006B6E14" w:rsidRPr="004374EE" w:rsidRDefault="009F61B3" w:rsidP="00462FDA">
      <w:pPr>
        <w:pStyle w:val="Mlsgreinlista"/>
        <w:numPr>
          <w:ilvl w:val="0"/>
          <w:numId w:val="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Í hjörðum þar sem allt fé er með V genasamsætu verður takmörkunum sem sérstaklega eru settar á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riðubæi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að jafnaði aflétt þegar </w:t>
      </w:r>
      <w:r w:rsidR="00FA65AA" w:rsidRPr="004374EE">
        <w:rPr>
          <w:rFonts w:ascii="Times New Roman" w:hAnsi="Times New Roman" w:cs="Times New Roman"/>
          <w:sz w:val="21"/>
          <w:szCs w:val="21"/>
        </w:rPr>
        <w:t xml:space="preserve">tvö </w:t>
      </w:r>
      <w:r w:rsidRPr="004374EE">
        <w:rPr>
          <w:rFonts w:ascii="Times New Roman" w:hAnsi="Times New Roman" w:cs="Times New Roman"/>
          <w:sz w:val="21"/>
          <w:szCs w:val="21"/>
        </w:rPr>
        <w:t xml:space="preserve">ár eru liðin frá </w:t>
      </w:r>
      <w:r w:rsidR="00DA2465" w:rsidRPr="004374EE">
        <w:rPr>
          <w:rFonts w:ascii="Times New Roman" w:hAnsi="Times New Roman" w:cs="Times New Roman"/>
          <w:sz w:val="21"/>
          <w:szCs w:val="21"/>
        </w:rPr>
        <w:t xml:space="preserve">því </w:t>
      </w:r>
      <w:r w:rsidR="005A2634" w:rsidRPr="004374EE">
        <w:rPr>
          <w:rFonts w:ascii="Times New Roman" w:hAnsi="Times New Roman" w:cs="Times New Roman"/>
          <w:sz w:val="21"/>
          <w:szCs w:val="21"/>
        </w:rPr>
        <w:t xml:space="preserve">niðurskurði </w:t>
      </w:r>
      <w:r w:rsidR="7BE16D3A" w:rsidRPr="004374EE">
        <w:rPr>
          <w:rFonts w:ascii="Times New Roman" w:hAnsi="Times New Roman" w:cs="Times New Roman"/>
          <w:sz w:val="21"/>
          <w:szCs w:val="21"/>
        </w:rPr>
        <w:t>lauk</w:t>
      </w:r>
      <w:r w:rsidR="00C50B07">
        <w:rPr>
          <w:rFonts w:ascii="Times New Roman" w:hAnsi="Times New Roman" w:cs="Times New Roman"/>
          <w:sz w:val="21"/>
          <w:szCs w:val="21"/>
        </w:rPr>
        <w:t>,</w:t>
      </w:r>
      <w:r w:rsidR="00BF245A">
        <w:rPr>
          <w:rFonts w:ascii="Times New Roman" w:hAnsi="Times New Roman" w:cs="Times New Roman"/>
          <w:sz w:val="21"/>
          <w:szCs w:val="21"/>
        </w:rPr>
        <w:t xml:space="preserve"> </w:t>
      </w:r>
      <w:r w:rsidR="00BF245A" w:rsidRPr="004374EE">
        <w:rPr>
          <w:rFonts w:ascii="Times New Roman" w:hAnsi="Times New Roman" w:cs="Times New Roman"/>
          <w:sz w:val="21"/>
          <w:szCs w:val="21"/>
        </w:rPr>
        <w:t xml:space="preserve">enda greinist hefðbundin </w:t>
      </w:r>
      <w:proofErr w:type="spellStart"/>
      <w:r w:rsidR="00BF245A" w:rsidRPr="004374EE">
        <w:rPr>
          <w:rFonts w:ascii="Times New Roman" w:hAnsi="Times New Roman" w:cs="Times New Roman"/>
          <w:sz w:val="21"/>
          <w:szCs w:val="21"/>
        </w:rPr>
        <w:t>rið</w:t>
      </w:r>
      <w:r w:rsidR="00220513">
        <w:rPr>
          <w:rFonts w:ascii="Times New Roman" w:hAnsi="Times New Roman" w:cs="Times New Roman"/>
          <w:sz w:val="21"/>
          <w:szCs w:val="21"/>
        </w:rPr>
        <w:t>uveiki</w:t>
      </w:r>
      <w:proofErr w:type="spellEnd"/>
      <w:r w:rsidR="00BF245A" w:rsidRPr="004374EE">
        <w:rPr>
          <w:rFonts w:ascii="Times New Roman" w:hAnsi="Times New Roman" w:cs="Times New Roman"/>
          <w:sz w:val="21"/>
          <w:szCs w:val="21"/>
        </w:rPr>
        <w:t xml:space="preserve"> ekki</w:t>
      </w:r>
      <w:r w:rsidR="00C50B07">
        <w:rPr>
          <w:rFonts w:ascii="Times New Roman" w:hAnsi="Times New Roman" w:cs="Times New Roman"/>
          <w:sz w:val="21"/>
          <w:szCs w:val="21"/>
        </w:rPr>
        <w:t xml:space="preserve"> á takmörkunartíma</w:t>
      </w:r>
      <w:r w:rsidR="7BE16D3A" w:rsidRPr="004374EE">
        <w:rPr>
          <w:rFonts w:ascii="Times New Roman" w:hAnsi="Times New Roman" w:cs="Times New Roman"/>
          <w:sz w:val="21"/>
          <w:szCs w:val="21"/>
        </w:rPr>
        <w:t>.</w:t>
      </w:r>
      <w:r w:rsidRPr="004374E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F851023" w14:textId="64326461" w:rsidR="006B6E14" w:rsidRPr="004374EE" w:rsidRDefault="009F61B3" w:rsidP="00462FDA">
      <w:pPr>
        <w:pStyle w:val="Mlsgreinlista"/>
        <w:numPr>
          <w:ilvl w:val="0"/>
          <w:numId w:val="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Í hjörðum með blöndu af fé með V og MV genasamsætur verður takmörkunum aflétt þegar </w:t>
      </w:r>
      <w:r w:rsidR="00FA65AA" w:rsidRPr="004374EE">
        <w:rPr>
          <w:rFonts w:ascii="Times New Roman" w:hAnsi="Times New Roman" w:cs="Times New Roman"/>
          <w:sz w:val="21"/>
          <w:szCs w:val="21"/>
        </w:rPr>
        <w:t xml:space="preserve">sjö </w:t>
      </w:r>
      <w:r w:rsidRPr="004374EE">
        <w:rPr>
          <w:rFonts w:ascii="Times New Roman" w:hAnsi="Times New Roman" w:cs="Times New Roman"/>
          <w:sz w:val="21"/>
          <w:szCs w:val="21"/>
        </w:rPr>
        <w:t xml:space="preserve">ár eru liðin frá </w:t>
      </w:r>
      <w:r w:rsidR="00FF34C7" w:rsidRPr="004374EE">
        <w:rPr>
          <w:rFonts w:ascii="Times New Roman" w:hAnsi="Times New Roman" w:cs="Times New Roman"/>
          <w:sz w:val="21"/>
          <w:szCs w:val="21"/>
        </w:rPr>
        <w:t>því</w:t>
      </w:r>
      <w:r w:rsidR="00871D4C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A43EF8" w:rsidRPr="004374EE">
        <w:rPr>
          <w:rFonts w:ascii="Times New Roman" w:hAnsi="Times New Roman" w:cs="Times New Roman"/>
          <w:sz w:val="21"/>
          <w:szCs w:val="21"/>
        </w:rPr>
        <w:t xml:space="preserve">niðurskurði </w:t>
      </w:r>
      <w:r w:rsidR="3477AA71" w:rsidRPr="004374EE">
        <w:rPr>
          <w:rFonts w:ascii="Times New Roman" w:hAnsi="Times New Roman" w:cs="Times New Roman"/>
          <w:sz w:val="21"/>
          <w:szCs w:val="21"/>
        </w:rPr>
        <w:t>lauk</w:t>
      </w:r>
      <w:r w:rsidR="00A43EF8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Pr="004374EE">
        <w:rPr>
          <w:rFonts w:ascii="Times New Roman" w:hAnsi="Times New Roman" w:cs="Times New Roman"/>
          <w:sz w:val="21"/>
          <w:szCs w:val="21"/>
        </w:rPr>
        <w:t>eða fyrr ef</w:t>
      </w:r>
      <w:r w:rsidR="009A69F3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Pr="004374EE">
        <w:rPr>
          <w:rFonts w:ascii="Times New Roman" w:hAnsi="Times New Roman" w:cs="Times New Roman"/>
          <w:sz w:val="21"/>
          <w:szCs w:val="21"/>
        </w:rPr>
        <w:t xml:space="preserve"> &gt;75% hjarðarinnar ber V/V </w:t>
      </w:r>
      <w:r w:rsidR="4329E9FA" w:rsidRPr="004374EE">
        <w:rPr>
          <w:rFonts w:ascii="Times New Roman" w:hAnsi="Times New Roman" w:cs="Times New Roman"/>
          <w:sz w:val="21"/>
          <w:szCs w:val="21"/>
        </w:rPr>
        <w:t>arfgerð</w:t>
      </w:r>
      <w:r w:rsidR="2C20A7B6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Pr="004374EE">
        <w:rPr>
          <w:rFonts w:ascii="Times New Roman" w:hAnsi="Times New Roman" w:cs="Times New Roman"/>
          <w:sz w:val="21"/>
          <w:szCs w:val="21"/>
        </w:rPr>
        <w:t xml:space="preserve">og </w:t>
      </w:r>
      <w:r w:rsidR="006A2503" w:rsidRPr="004374EE">
        <w:rPr>
          <w:rFonts w:ascii="Times New Roman" w:hAnsi="Times New Roman" w:cs="Times New Roman"/>
          <w:sz w:val="21"/>
          <w:szCs w:val="21"/>
        </w:rPr>
        <w:t xml:space="preserve">annað fé </w:t>
      </w:r>
      <w:r w:rsidRPr="004374EE">
        <w:rPr>
          <w:rFonts w:ascii="Times New Roman" w:hAnsi="Times New Roman" w:cs="Times New Roman"/>
          <w:sz w:val="21"/>
          <w:szCs w:val="21"/>
        </w:rPr>
        <w:t>V/</w:t>
      </w:r>
      <w:r w:rsidR="00BF3FF9" w:rsidRPr="004374EE">
        <w:rPr>
          <w:rFonts w:ascii="Times New Roman" w:hAnsi="Times New Roman" w:cs="Times New Roman"/>
          <w:sz w:val="21"/>
          <w:szCs w:val="21"/>
        </w:rPr>
        <w:t>x</w:t>
      </w:r>
      <w:r w:rsidR="002F554E">
        <w:rPr>
          <w:rFonts w:ascii="Times New Roman" w:hAnsi="Times New Roman" w:cs="Times New Roman"/>
          <w:sz w:val="21"/>
          <w:szCs w:val="21"/>
        </w:rPr>
        <w:t xml:space="preserve">, </w:t>
      </w:r>
      <w:r w:rsidR="002F554E">
        <w:rPr>
          <w:rFonts w:ascii="Times New Roman" w:hAnsi="Times New Roman" w:cs="Times New Roman"/>
          <w:sz w:val="21"/>
          <w:szCs w:val="21"/>
        </w:rPr>
        <w:lastRenderedPageBreak/>
        <w:t>(x má ekki vera VRQ)</w:t>
      </w:r>
      <w:r w:rsidR="00FA7C56" w:rsidRPr="004374EE">
        <w:rPr>
          <w:rFonts w:ascii="Times New Roman" w:hAnsi="Times New Roman" w:cs="Times New Roman"/>
          <w:sz w:val="21"/>
          <w:szCs w:val="21"/>
        </w:rPr>
        <w:t xml:space="preserve"> eða </w:t>
      </w:r>
      <w:r w:rsidR="00D013D5" w:rsidRPr="004374EE">
        <w:rPr>
          <w:rFonts w:ascii="Times New Roman" w:hAnsi="Times New Roman" w:cs="Times New Roman"/>
          <w:sz w:val="21"/>
          <w:szCs w:val="21"/>
        </w:rPr>
        <w:t>MV</w:t>
      </w:r>
      <w:r w:rsidRPr="004374EE">
        <w:rPr>
          <w:rFonts w:ascii="Times New Roman" w:hAnsi="Times New Roman" w:cs="Times New Roman"/>
          <w:sz w:val="21"/>
          <w:szCs w:val="21"/>
        </w:rPr>
        <w:t>/MV</w:t>
      </w:r>
      <w:r w:rsidR="6C35BDF9" w:rsidRPr="004374EE">
        <w:rPr>
          <w:rFonts w:ascii="Times New Roman" w:hAnsi="Times New Roman" w:cs="Times New Roman"/>
          <w:sz w:val="21"/>
          <w:szCs w:val="21"/>
        </w:rPr>
        <w:t xml:space="preserve"> arfgerð</w:t>
      </w:r>
      <w:r w:rsidR="00894453" w:rsidRPr="004374EE">
        <w:rPr>
          <w:rFonts w:ascii="Times New Roman" w:hAnsi="Times New Roman" w:cs="Times New Roman"/>
          <w:sz w:val="21"/>
          <w:szCs w:val="21"/>
        </w:rPr>
        <w:t>ir</w:t>
      </w:r>
      <w:r w:rsidRPr="004374EE">
        <w:rPr>
          <w:rFonts w:ascii="Times New Roman" w:hAnsi="Times New Roman" w:cs="Times New Roman"/>
          <w:sz w:val="21"/>
          <w:szCs w:val="21"/>
        </w:rPr>
        <w:t xml:space="preserve">, þó ekki fyrr en að </w:t>
      </w:r>
      <w:r w:rsidR="00FA65AA" w:rsidRPr="004374EE">
        <w:rPr>
          <w:rFonts w:ascii="Times New Roman" w:hAnsi="Times New Roman" w:cs="Times New Roman"/>
          <w:sz w:val="21"/>
          <w:szCs w:val="21"/>
        </w:rPr>
        <w:t xml:space="preserve">tveimur </w:t>
      </w:r>
      <w:r w:rsidRPr="004374EE">
        <w:rPr>
          <w:rFonts w:ascii="Times New Roman" w:hAnsi="Times New Roman" w:cs="Times New Roman"/>
          <w:sz w:val="21"/>
          <w:szCs w:val="21"/>
        </w:rPr>
        <w:t>árum liðnum</w:t>
      </w:r>
      <w:r w:rsidR="00AB7AF5" w:rsidRPr="004374EE">
        <w:rPr>
          <w:rFonts w:ascii="Times New Roman" w:hAnsi="Times New Roman" w:cs="Times New Roman"/>
          <w:sz w:val="21"/>
          <w:szCs w:val="21"/>
        </w:rPr>
        <w:t xml:space="preserve"> frá því niðurskurði </w:t>
      </w:r>
      <w:r w:rsidR="3C9232A2" w:rsidRPr="004374EE">
        <w:rPr>
          <w:rFonts w:ascii="Times New Roman" w:hAnsi="Times New Roman" w:cs="Times New Roman"/>
          <w:sz w:val="21"/>
          <w:szCs w:val="21"/>
        </w:rPr>
        <w:t>lauk</w:t>
      </w:r>
      <w:r w:rsidR="00220513">
        <w:rPr>
          <w:rFonts w:ascii="Times New Roman" w:hAnsi="Times New Roman" w:cs="Times New Roman"/>
          <w:sz w:val="21"/>
          <w:szCs w:val="21"/>
        </w:rPr>
        <w:t xml:space="preserve">, </w:t>
      </w:r>
      <w:r w:rsidR="00220513" w:rsidRPr="004374EE">
        <w:rPr>
          <w:rFonts w:ascii="Times New Roman" w:hAnsi="Times New Roman" w:cs="Times New Roman"/>
          <w:sz w:val="21"/>
          <w:szCs w:val="21"/>
        </w:rPr>
        <w:t xml:space="preserve">enda greinist hefðbundin </w:t>
      </w:r>
      <w:proofErr w:type="spellStart"/>
      <w:r w:rsidR="00220513" w:rsidRPr="004374EE">
        <w:rPr>
          <w:rFonts w:ascii="Times New Roman" w:hAnsi="Times New Roman" w:cs="Times New Roman"/>
          <w:sz w:val="21"/>
          <w:szCs w:val="21"/>
        </w:rPr>
        <w:t>rið</w:t>
      </w:r>
      <w:r w:rsidR="00220513">
        <w:rPr>
          <w:rFonts w:ascii="Times New Roman" w:hAnsi="Times New Roman" w:cs="Times New Roman"/>
          <w:sz w:val="21"/>
          <w:szCs w:val="21"/>
        </w:rPr>
        <w:t>uveiki</w:t>
      </w:r>
      <w:proofErr w:type="spellEnd"/>
      <w:r w:rsidR="00220513" w:rsidRPr="004374EE">
        <w:rPr>
          <w:rFonts w:ascii="Times New Roman" w:hAnsi="Times New Roman" w:cs="Times New Roman"/>
          <w:sz w:val="21"/>
          <w:szCs w:val="21"/>
        </w:rPr>
        <w:t xml:space="preserve"> ekki</w:t>
      </w:r>
      <w:r w:rsidR="00220513">
        <w:rPr>
          <w:rFonts w:ascii="Times New Roman" w:hAnsi="Times New Roman" w:cs="Times New Roman"/>
          <w:sz w:val="21"/>
          <w:szCs w:val="21"/>
        </w:rPr>
        <w:t xml:space="preserve"> á takmörkunartíma</w:t>
      </w:r>
      <w:r w:rsidR="006B6E14" w:rsidRPr="004374EE">
        <w:rPr>
          <w:rFonts w:ascii="Times New Roman" w:hAnsi="Times New Roman" w:cs="Times New Roman"/>
          <w:sz w:val="21"/>
          <w:szCs w:val="21"/>
        </w:rPr>
        <w:t>.</w:t>
      </w:r>
      <w:r w:rsidRPr="004374E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C9A8605" w14:textId="4A2598EF" w:rsidR="0099331A" w:rsidRPr="004374EE" w:rsidRDefault="009F61B3" w:rsidP="00462FDA">
      <w:pPr>
        <w:pStyle w:val="Mlsgreinlista"/>
        <w:numPr>
          <w:ilvl w:val="0"/>
          <w:numId w:val="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Á takmörkunartíma er heimilt að setja á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afrétt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fé með V/V</w:t>
      </w:r>
      <w:r w:rsidR="00793B88" w:rsidRPr="004374EE">
        <w:rPr>
          <w:rFonts w:ascii="Times New Roman" w:hAnsi="Times New Roman" w:cs="Times New Roman"/>
          <w:sz w:val="21"/>
          <w:szCs w:val="21"/>
        </w:rPr>
        <w:t xml:space="preserve"> arfgerð</w:t>
      </w:r>
      <w:r w:rsidRPr="004374EE">
        <w:rPr>
          <w:rFonts w:ascii="Times New Roman" w:hAnsi="Times New Roman" w:cs="Times New Roman"/>
          <w:sz w:val="21"/>
          <w:szCs w:val="21"/>
        </w:rPr>
        <w:t xml:space="preserve">. Einnig er heimilt að setja á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afrétt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fé með V/MV</w:t>
      </w:r>
      <w:r w:rsidR="00295E8F" w:rsidRPr="004374EE">
        <w:rPr>
          <w:rFonts w:ascii="Times New Roman" w:hAnsi="Times New Roman" w:cs="Times New Roman"/>
          <w:sz w:val="21"/>
          <w:szCs w:val="21"/>
        </w:rPr>
        <w:t xml:space="preserve"> arfgerð</w:t>
      </w:r>
      <w:r w:rsidRPr="004374EE">
        <w:rPr>
          <w:rFonts w:ascii="Times New Roman" w:hAnsi="Times New Roman" w:cs="Times New Roman"/>
          <w:sz w:val="21"/>
          <w:szCs w:val="21"/>
        </w:rPr>
        <w:t xml:space="preserve">, þó ekki fyrr en að </w:t>
      </w:r>
      <w:r w:rsidR="00FA65AA" w:rsidRPr="004374EE">
        <w:rPr>
          <w:rFonts w:ascii="Times New Roman" w:hAnsi="Times New Roman" w:cs="Times New Roman"/>
          <w:sz w:val="21"/>
          <w:szCs w:val="21"/>
        </w:rPr>
        <w:t xml:space="preserve">tveimur </w:t>
      </w:r>
      <w:r w:rsidRPr="004374EE">
        <w:rPr>
          <w:rFonts w:ascii="Times New Roman" w:hAnsi="Times New Roman" w:cs="Times New Roman"/>
          <w:sz w:val="21"/>
          <w:szCs w:val="21"/>
        </w:rPr>
        <w:t xml:space="preserve">árum liðnum frá </w:t>
      </w:r>
      <w:r w:rsidR="00A31021" w:rsidRPr="004374EE">
        <w:rPr>
          <w:rFonts w:ascii="Times New Roman" w:hAnsi="Times New Roman" w:cs="Times New Roman"/>
          <w:sz w:val="21"/>
          <w:szCs w:val="21"/>
        </w:rPr>
        <w:t xml:space="preserve">því </w:t>
      </w:r>
      <w:r w:rsidR="001432D0" w:rsidRPr="004374EE">
        <w:rPr>
          <w:rFonts w:ascii="Times New Roman" w:hAnsi="Times New Roman" w:cs="Times New Roman"/>
          <w:sz w:val="21"/>
          <w:szCs w:val="21"/>
        </w:rPr>
        <w:t xml:space="preserve">niðurskurði </w:t>
      </w:r>
      <w:r w:rsidR="084128E5" w:rsidRPr="004374EE">
        <w:rPr>
          <w:rFonts w:ascii="Times New Roman" w:hAnsi="Times New Roman" w:cs="Times New Roman"/>
          <w:sz w:val="21"/>
          <w:szCs w:val="21"/>
        </w:rPr>
        <w:t>lauk</w:t>
      </w:r>
      <w:r w:rsidR="00F5179A" w:rsidRPr="004374EE">
        <w:rPr>
          <w:rFonts w:ascii="Times New Roman" w:hAnsi="Times New Roman" w:cs="Times New Roman"/>
          <w:sz w:val="21"/>
          <w:szCs w:val="21"/>
        </w:rPr>
        <w:t>.</w:t>
      </w:r>
      <w:r w:rsidRPr="004374E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4C9C9A2" w14:textId="6BDCEFAB" w:rsidR="00B15D1D" w:rsidRPr="004374EE" w:rsidRDefault="009F61B3" w:rsidP="00080DD4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Riðubær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verður áhættubær í 1. </w:t>
      </w:r>
      <w:r w:rsidR="00FB252C" w:rsidRPr="004374EE">
        <w:rPr>
          <w:rFonts w:ascii="Times New Roman" w:hAnsi="Times New Roman" w:cs="Times New Roman"/>
          <w:sz w:val="21"/>
          <w:szCs w:val="21"/>
          <w:lang w:val="is-IS"/>
        </w:rPr>
        <w:t>áhættu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flokki </w:t>
      </w:r>
      <w:r w:rsidR="00876BC4" w:rsidRPr="004374EE">
        <w:rPr>
          <w:rFonts w:ascii="Times New Roman" w:hAnsi="Times New Roman" w:cs="Times New Roman"/>
          <w:sz w:val="21"/>
          <w:szCs w:val="21"/>
          <w:lang w:val="is-IS"/>
        </w:rPr>
        <w:t>samkvæmt viðauka II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þegar þeim sérstöku takmörkunum sem settar hafa verið á bæinn hefur verið aflétt</w:t>
      </w:r>
      <w:r w:rsidR="00D26A66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5AF768BE" w14:textId="303D6981" w:rsidR="00B15D1D" w:rsidRPr="004374EE" w:rsidRDefault="007E1CE2" w:rsidP="00080DD4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10</w:t>
      </w:r>
      <w:r w:rsidR="00B15D1D" w:rsidRPr="004374EE">
        <w:rPr>
          <w:rFonts w:ascii="Times New Roman" w:hAnsi="Times New Roman" w:cs="Times New Roman"/>
          <w:sz w:val="21"/>
          <w:szCs w:val="21"/>
          <w:lang w:val="is-IS"/>
        </w:rPr>
        <w:t>. gr.</w:t>
      </w:r>
    </w:p>
    <w:p w14:paraId="0F7F4EB9" w14:textId="44D31D3B" w:rsidR="00B15D1D" w:rsidRPr="004374EE" w:rsidRDefault="00B15D1D" w:rsidP="00080DD4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Takmarkanir á áhættubæjum</w:t>
      </w:r>
      <w:r w:rsidR="00E20547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.</w:t>
      </w:r>
    </w:p>
    <w:p w14:paraId="1CC7D3D8" w14:textId="3593730E" w:rsidR="006B6E14" w:rsidRPr="004374EE" w:rsidRDefault="00E3243F" w:rsidP="00E20547">
      <w:pPr>
        <w:spacing w:after="0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E</w:t>
      </w:r>
      <w:r w:rsidR="006B6E1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ftirfarandi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gildir um</w:t>
      </w:r>
      <w:r w:rsidR="006B6E1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áhættubæi:</w:t>
      </w:r>
    </w:p>
    <w:p w14:paraId="36C08F76" w14:textId="73F6501F" w:rsidR="006B6E14" w:rsidRPr="004374EE" w:rsidRDefault="00CE59E1" w:rsidP="00E20547">
      <w:pPr>
        <w:pStyle w:val="Mlsgrein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>Matvælastofnun</w:t>
      </w:r>
      <w:r w:rsidR="00EF0A98">
        <w:rPr>
          <w:rFonts w:ascii="Times New Roman" w:hAnsi="Times New Roman" w:cs="Times New Roman"/>
          <w:sz w:val="21"/>
          <w:szCs w:val="21"/>
        </w:rPr>
        <w:t xml:space="preserve"> </w:t>
      </w:r>
      <w:r w:rsidR="006B6E14" w:rsidRPr="004374EE">
        <w:rPr>
          <w:rFonts w:ascii="Times New Roman" w:hAnsi="Times New Roman" w:cs="Times New Roman"/>
          <w:sz w:val="21"/>
          <w:szCs w:val="21"/>
        </w:rPr>
        <w:t>skal framkvæma klíníska skoðun</w:t>
      </w:r>
      <w:r w:rsidR="004E6824" w:rsidRPr="004374EE">
        <w:rPr>
          <w:rFonts w:ascii="Times New Roman" w:hAnsi="Times New Roman" w:cs="Times New Roman"/>
          <w:sz w:val="21"/>
          <w:szCs w:val="21"/>
        </w:rPr>
        <w:t xml:space="preserve"> á fé</w:t>
      </w:r>
      <w:r w:rsidR="006C0186" w:rsidRPr="004374EE">
        <w:rPr>
          <w:rFonts w:ascii="Times New Roman" w:hAnsi="Times New Roman" w:cs="Times New Roman"/>
          <w:sz w:val="21"/>
          <w:szCs w:val="21"/>
        </w:rPr>
        <w:t>nu</w:t>
      </w:r>
      <w:r w:rsidR="009F61B3" w:rsidRPr="004374EE">
        <w:rPr>
          <w:rFonts w:ascii="Times New Roman" w:hAnsi="Times New Roman" w:cs="Times New Roman"/>
          <w:sz w:val="21"/>
          <w:szCs w:val="21"/>
        </w:rPr>
        <w:t xml:space="preserve">, tvisvar á ári á búum í 1. áhættuflokki en einu sinni á ári á búum í 2. og 3. </w:t>
      </w:r>
      <w:r w:rsidR="008236E7" w:rsidRPr="004374EE">
        <w:rPr>
          <w:rFonts w:ascii="Times New Roman" w:hAnsi="Times New Roman" w:cs="Times New Roman"/>
          <w:sz w:val="21"/>
          <w:szCs w:val="21"/>
        </w:rPr>
        <w:t>Á</w:t>
      </w:r>
      <w:r w:rsidR="009F61B3" w:rsidRPr="004374EE">
        <w:rPr>
          <w:rFonts w:ascii="Times New Roman" w:hAnsi="Times New Roman" w:cs="Times New Roman"/>
          <w:sz w:val="21"/>
          <w:szCs w:val="21"/>
        </w:rPr>
        <w:t>hættuflokki</w:t>
      </w:r>
      <w:r w:rsidR="008236E7">
        <w:rPr>
          <w:rFonts w:ascii="Times New Roman" w:hAnsi="Times New Roman" w:cs="Times New Roman"/>
          <w:sz w:val="21"/>
          <w:szCs w:val="21"/>
        </w:rPr>
        <w:t>.</w:t>
      </w:r>
      <w:r w:rsidR="00C2206A" w:rsidRPr="004374EE">
        <w:t xml:space="preserve"> </w:t>
      </w:r>
      <w:r w:rsidR="00C2206A" w:rsidRPr="004374EE">
        <w:rPr>
          <w:rFonts w:ascii="Times New Roman" w:hAnsi="Times New Roman" w:cs="Times New Roman"/>
          <w:sz w:val="21"/>
          <w:szCs w:val="21"/>
        </w:rPr>
        <w:t>Stofnuninni er heimilt að fela sjálfstætt starfandi dýralækni að framkvæma þessa skoðun undir stjórn héraðsdýralæknis gegn sérstökum samningi þar um</w:t>
      </w:r>
      <w:r w:rsidR="00F00EDE" w:rsidRPr="004374EE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04423753" w14:textId="6C055A51" w:rsidR="0077128F" w:rsidRPr="004374EE" w:rsidRDefault="0077128F" w:rsidP="00487B4E">
      <w:pPr>
        <w:pStyle w:val="Mlsgrein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Skylt er að rækta upp </w:t>
      </w:r>
      <w:r w:rsidR="004E6824" w:rsidRPr="004374EE">
        <w:rPr>
          <w:rFonts w:ascii="Times New Roman" w:hAnsi="Times New Roman" w:cs="Times New Roman"/>
          <w:sz w:val="21"/>
          <w:szCs w:val="21"/>
        </w:rPr>
        <w:t>sauðfjár</w:t>
      </w:r>
      <w:r w:rsidRPr="004374EE">
        <w:rPr>
          <w:rFonts w:ascii="Times New Roman" w:hAnsi="Times New Roman" w:cs="Times New Roman"/>
          <w:sz w:val="21"/>
          <w:szCs w:val="21"/>
        </w:rPr>
        <w:t xml:space="preserve">hjörð á áhættubæ með það að markmiði </w:t>
      </w:r>
      <w:r w:rsidR="00F67DC8" w:rsidRPr="004374EE">
        <w:rPr>
          <w:rFonts w:ascii="Times New Roman" w:hAnsi="Times New Roman" w:cs="Times New Roman"/>
          <w:sz w:val="21"/>
          <w:szCs w:val="21"/>
        </w:rPr>
        <w:t xml:space="preserve">að meira en </w:t>
      </w:r>
      <w:r w:rsidR="00244A91" w:rsidRPr="004374EE">
        <w:rPr>
          <w:rFonts w:ascii="Times New Roman" w:hAnsi="Times New Roman" w:cs="Times New Roman"/>
          <w:sz w:val="21"/>
          <w:szCs w:val="21"/>
        </w:rPr>
        <w:t xml:space="preserve">75% </w:t>
      </w:r>
      <w:proofErr w:type="spellStart"/>
      <w:r w:rsidR="00244A91" w:rsidRPr="004374EE">
        <w:rPr>
          <w:rFonts w:ascii="Times New Roman" w:hAnsi="Times New Roman" w:cs="Times New Roman"/>
          <w:sz w:val="21"/>
          <w:szCs w:val="21"/>
        </w:rPr>
        <w:t>kynbótahrúta</w:t>
      </w:r>
      <w:proofErr w:type="spellEnd"/>
      <w:r w:rsidR="00244A91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8D074E" w:rsidRPr="004374EE">
        <w:rPr>
          <w:rFonts w:ascii="Times New Roman" w:hAnsi="Times New Roman" w:cs="Times New Roman"/>
          <w:sz w:val="21"/>
          <w:szCs w:val="21"/>
        </w:rPr>
        <w:t xml:space="preserve">verði </w:t>
      </w:r>
      <w:r w:rsidR="00642425" w:rsidRPr="004374EE">
        <w:rPr>
          <w:rFonts w:ascii="Times New Roman" w:hAnsi="Times New Roman" w:cs="Times New Roman"/>
          <w:sz w:val="21"/>
          <w:szCs w:val="21"/>
        </w:rPr>
        <w:t xml:space="preserve">með V/V eða V/MV arfgerðir og </w:t>
      </w:r>
      <w:r w:rsidR="004E6824" w:rsidRPr="004374EE">
        <w:rPr>
          <w:rFonts w:ascii="Times New Roman" w:hAnsi="Times New Roman" w:cs="Times New Roman"/>
          <w:sz w:val="21"/>
          <w:szCs w:val="21"/>
        </w:rPr>
        <w:t>annað fé</w:t>
      </w:r>
      <w:r w:rsidR="00642425" w:rsidRPr="004374EE">
        <w:rPr>
          <w:rFonts w:ascii="Times New Roman" w:hAnsi="Times New Roman" w:cs="Times New Roman"/>
          <w:sz w:val="21"/>
          <w:szCs w:val="21"/>
        </w:rPr>
        <w:t xml:space="preserve"> V/x eða MV/x arfgerðir og að </w:t>
      </w:r>
      <w:r w:rsidR="00C72A4F" w:rsidRPr="004374EE">
        <w:rPr>
          <w:rFonts w:ascii="Times New Roman" w:hAnsi="Times New Roman" w:cs="Times New Roman"/>
          <w:sz w:val="21"/>
          <w:szCs w:val="21"/>
        </w:rPr>
        <w:t>100</w:t>
      </w:r>
      <w:r w:rsidR="00F67DC8" w:rsidRPr="004374EE">
        <w:rPr>
          <w:rFonts w:ascii="Times New Roman" w:hAnsi="Times New Roman" w:cs="Times New Roman"/>
          <w:sz w:val="21"/>
          <w:szCs w:val="21"/>
        </w:rPr>
        <w:t>% áa verði með V/x</w:t>
      </w:r>
      <w:r w:rsidR="001D41EE" w:rsidRPr="004374EE">
        <w:rPr>
          <w:rFonts w:ascii="Times New Roman" w:hAnsi="Times New Roman" w:cs="Times New Roman"/>
          <w:sz w:val="21"/>
          <w:szCs w:val="21"/>
        </w:rPr>
        <w:t xml:space="preserve"> eða MV/x</w:t>
      </w:r>
      <w:r w:rsidR="00762E27" w:rsidRPr="004374EE">
        <w:rPr>
          <w:rFonts w:ascii="Times New Roman" w:hAnsi="Times New Roman" w:cs="Times New Roman"/>
          <w:sz w:val="21"/>
          <w:szCs w:val="21"/>
        </w:rPr>
        <w:t xml:space="preserve"> arfgerðir</w:t>
      </w:r>
      <w:r w:rsidR="002B3DA3">
        <w:rPr>
          <w:rFonts w:ascii="Times New Roman" w:hAnsi="Times New Roman" w:cs="Times New Roman"/>
          <w:sz w:val="21"/>
          <w:szCs w:val="21"/>
        </w:rPr>
        <w:t>, (x má ekki vera VRQ)</w:t>
      </w:r>
      <w:r w:rsidRPr="004374EE">
        <w:rPr>
          <w:rFonts w:ascii="Times New Roman" w:hAnsi="Times New Roman" w:cs="Times New Roman"/>
          <w:sz w:val="21"/>
          <w:szCs w:val="21"/>
        </w:rPr>
        <w:t>.</w:t>
      </w:r>
    </w:p>
    <w:p w14:paraId="1C844EA7" w14:textId="3F44332A" w:rsidR="00487B4E" w:rsidRPr="004374EE" w:rsidRDefault="0099331A" w:rsidP="00487B4E">
      <w:pPr>
        <w:pStyle w:val="Mlsgrein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>A</w:t>
      </w:r>
      <w:r w:rsidR="009F61B3" w:rsidRPr="004374EE">
        <w:rPr>
          <w:rFonts w:ascii="Times New Roman" w:hAnsi="Times New Roman" w:cs="Times New Roman"/>
          <w:sz w:val="21"/>
          <w:szCs w:val="21"/>
        </w:rPr>
        <w:t xml:space="preserve">ðkeyptir </w:t>
      </w:r>
      <w:proofErr w:type="spellStart"/>
      <w:r w:rsidR="009F61B3" w:rsidRPr="004374EE">
        <w:rPr>
          <w:rFonts w:ascii="Times New Roman" w:hAnsi="Times New Roman" w:cs="Times New Roman"/>
          <w:sz w:val="21"/>
          <w:szCs w:val="21"/>
        </w:rPr>
        <w:t>hrútar</w:t>
      </w:r>
      <w:proofErr w:type="spellEnd"/>
      <w:r w:rsidR="009F61B3" w:rsidRPr="004374EE">
        <w:rPr>
          <w:rFonts w:ascii="Times New Roman" w:hAnsi="Times New Roman" w:cs="Times New Roman"/>
          <w:sz w:val="21"/>
          <w:szCs w:val="21"/>
        </w:rPr>
        <w:t xml:space="preserve"> skulu vera</w:t>
      </w:r>
      <w:r w:rsidR="00124D4D" w:rsidRPr="004374EE">
        <w:rPr>
          <w:rFonts w:ascii="Times New Roman" w:hAnsi="Times New Roman" w:cs="Times New Roman"/>
          <w:sz w:val="21"/>
          <w:szCs w:val="21"/>
        </w:rPr>
        <w:t xml:space="preserve"> með</w:t>
      </w:r>
      <w:r w:rsidR="009F61B3" w:rsidRPr="004374EE">
        <w:rPr>
          <w:rFonts w:ascii="Times New Roman" w:hAnsi="Times New Roman" w:cs="Times New Roman"/>
          <w:sz w:val="21"/>
          <w:szCs w:val="21"/>
        </w:rPr>
        <w:t xml:space="preserve"> V/V, V/MV eða MV/MV</w:t>
      </w:r>
      <w:r w:rsidR="00124D4D" w:rsidRPr="004374EE">
        <w:rPr>
          <w:rFonts w:ascii="Times New Roman" w:hAnsi="Times New Roman" w:cs="Times New Roman"/>
          <w:sz w:val="21"/>
          <w:szCs w:val="21"/>
        </w:rPr>
        <w:t xml:space="preserve"> arfgerð</w:t>
      </w:r>
      <w:r w:rsidR="006B6E14" w:rsidRPr="004374EE">
        <w:rPr>
          <w:rFonts w:ascii="Times New Roman" w:hAnsi="Times New Roman" w:cs="Times New Roman"/>
          <w:sz w:val="21"/>
          <w:szCs w:val="21"/>
        </w:rPr>
        <w:t>.</w:t>
      </w:r>
    </w:p>
    <w:p w14:paraId="1F4AA665" w14:textId="54D43515" w:rsidR="006B6E14" w:rsidRPr="004374EE" w:rsidRDefault="009F61B3" w:rsidP="00487B4E">
      <w:pPr>
        <w:pStyle w:val="Mlsgrein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Aðkeyptar gimbrar skulu vera </w:t>
      </w:r>
      <w:r w:rsidR="00A01FEB" w:rsidRPr="004374EE">
        <w:rPr>
          <w:rFonts w:ascii="Times New Roman" w:hAnsi="Times New Roman" w:cs="Times New Roman"/>
          <w:sz w:val="21"/>
          <w:szCs w:val="21"/>
        </w:rPr>
        <w:t xml:space="preserve">með </w:t>
      </w:r>
      <w:r w:rsidRPr="004374EE">
        <w:rPr>
          <w:rFonts w:ascii="Times New Roman" w:hAnsi="Times New Roman" w:cs="Times New Roman"/>
          <w:sz w:val="21"/>
          <w:szCs w:val="21"/>
        </w:rPr>
        <w:t>V/x eða MV/x</w:t>
      </w:r>
      <w:r w:rsidR="00A01FEB" w:rsidRPr="004374EE">
        <w:rPr>
          <w:rFonts w:ascii="Times New Roman" w:hAnsi="Times New Roman" w:cs="Times New Roman"/>
          <w:sz w:val="21"/>
          <w:szCs w:val="21"/>
        </w:rPr>
        <w:t xml:space="preserve"> arfgerð</w:t>
      </w:r>
      <w:r w:rsidR="00097AC1">
        <w:rPr>
          <w:rFonts w:ascii="Times New Roman" w:hAnsi="Times New Roman" w:cs="Times New Roman"/>
          <w:sz w:val="21"/>
          <w:szCs w:val="21"/>
        </w:rPr>
        <w:t>, (x má ekki vera VRQ)</w:t>
      </w:r>
      <w:r w:rsidR="006B6E14" w:rsidRPr="004374EE">
        <w:rPr>
          <w:rFonts w:ascii="Times New Roman" w:hAnsi="Times New Roman" w:cs="Times New Roman"/>
          <w:sz w:val="21"/>
          <w:szCs w:val="21"/>
        </w:rPr>
        <w:t>.</w:t>
      </w:r>
    </w:p>
    <w:p w14:paraId="475B16DE" w14:textId="473779A9" w:rsidR="006B6E14" w:rsidRPr="004374EE" w:rsidRDefault="009F61B3" w:rsidP="0099331A">
      <w:pPr>
        <w:pStyle w:val="Mlsgreinlista"/>
        <w:numPr>
          <w:ilvl w:val="0"/>
          <w:numId w:val="8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>Óheimilt er að flytja lifandi fé frá bænum á önnur fjárbú</w:t>
      </w:r>
      <w:r w:rsidR="005A2C54" w:rsidRPr="004374EE">
        <w:rPr>
          <w:rFonts w:ascii="Times New Roman" w:hAnsi="Times New Roman" w:cs="Times New Roman"/>
          <w:sz w:val="21"/>
          <w:szCs w:val="21"/>
        </w:rPr>
        <w:t>. Þó er</w:t>
      </w:r>
      <w:r w:rsidRPr="004374EE">
        <w:rPr>
          <w:rFonts w:ascii="Times New Roman" w:hAnsi="Times New Roman" w:cs="Times New Roman"/>
          <w:sz w:val="21"/>
          <w:szCs w:val="21"/>
        </w:rPr>
        <w:t xml:space="preserve"> flutningur fjár með arfgerð V/V, V/MV eða MV/MV heimill til riðu- eða áhættubæja innan hólfs, með leyfi M</w:t>
      </w:r>
      <w:r w:rsidR="006B6E14" w:rsidRPr="004374EE">
        <w:rPr>
          <w:rFonts w:ascii="Times New Roman" w:hAnsi="Times New Roman" w:cs="Times New Roman"/>
          <w:sz w:val="21"/>
          <w:szCs w:val="21"/>
        </w:rPr>
        <w:t>atvælastofnunar.</w:t>
      </w:r>
    </w:p>
    <w:p w14:paraId="0CAB5C74" w14:textId="0EED2431" w:rsidR="006B6E14" w:rsidRPr="004374EE" w:rsidRDefault="009F61B3" w:rsidP="0099331A">
      <w:pPr>
        <w:pStyle w:val="Mlsgreinlista"/>
        <w:numPr>
          <w:ilvl w:val="0"/>
          <w:numId w:val="8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Bannað er að flytja frá áhættubæ á önnur fjárbú eða samnýta allt það sem komist hefur í snertingu við slímhúð eða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líkamsvessa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fjár á bænum</w:t>
      </w:r>
      <w:r w:rsidR="006B6E14" w:rsidRPr="004374EE">
        <w:rPr>
          <w:rFonts w:ascii="Times New Roman" w:hAnsi="Times New Roman" w:cs="Times New Roman"/>
          <w:sz w:val="21"/>
          <w:szCs w:val="21"/>
        </w:rPr>
        <w:t>.</w:t>
      </w:r>
    </w:p>
    <w:p w14:paraId="3E15BD6D" w14:textId="621F9429" w:rsidR="009F61B3" w:rsidRPr="004374EE" w:rsidRDefault="009F61B3" w:rsidP="00DF5305">
      <w:pPr>
        <w:pStyle w:val="Mlsgreinlista"/>
        <w:numPr>
          <w:ilvl w:val="0"/>
          <w:numId w:val="8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>Framvísa skal til M</w:t>
      </w:r>
      <w:r w:rsidR="006B6E14" w:rsidRPr="004374EE">
        <w:rPr>
          <w:rFonts w:ascii="Times New Roman" w:hAnsi="Times New Roman" w:cs="Times New Roman"/>
          <w:sz w:val="21"/>
          <w:szCs w:val="21"/>
        </w:rPr>
        <w:t>atvælastofnunar</w:t>
      </w:r>
      <w:r w:rsidRPr="004374EE">
        <w:rPr>
          <w:rFonts w:ascii="Times New Roman" w:hAnsi="Times New Roman" w:cs="Times New Roman"/>
          <w:sz w:val="21"/>
          <w:szCs w:val="21"/>
        </w:rPr>
        <w:t xml:space="preserve"> öllu fé 18 mánaða og eldra sem drepst eða er aflífað á bænum. Jafnframt skal upplýsa M</w:t>
      </w:r>
      <w:r w:rsidR="006B6E14" w:rsidRPr="004374EE">
        <w:rPr>
          <w:rFonts w:ascii="Times New Roman" w:hAnsi="Times New Roman" w:cs="Times New Roman"/>
          <w:sz w:val="21"/>
          <w:szCs w:val="21"/>
        </w:rPr>
        <w:t>atvælastofnun</w:t>
      </w:r>
      <w:r w:rsidRPr="004374EE">
        <w:rPr>
          <w:rFonts w:ascii="Times New Roman" w:hAnsi="Times New Roman" w:cs="Times New Roman"/>
          <w:sz w:val="21"/>
          <w:szCs w:val="21"/>
        </w:rPr>
        <w:t xml:space="preserve"> um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vanhöld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619772FD" w:rsidRPr="004374EE">
        <w:rPr>
          <w:rFonts w:ascii="Times New Roman" w:hAnsi="Times New Roman" w:cs="Times New Roman"/>
          <w:sz w:val="21"/>
          <w:szCs w:val="21"/>
        </w:rPr>
        <w:t>í</w:t>
      </w:r>
      <w:r w:rsidRPr="004374EE">
        <w:rPr>
          <w:rFonts w:ascii="Times New Roman" w:hAnsi="Times New Roman" w:cs="Times New Roman"/>
          <w:sz w:val="21"/>
          <w:szCs w:val="21"/>
        </w:rPr>
        <w:t xml:space="preserve"> heimahögum eða af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afrétti</w:t>
      </w:r>
      <w:proofErr w:type="spellEnd"/>
      <w:r w:rsidR="0037568D" w:rsidRPr="004374EE">
        <w:rPr>
          <w:rFonts w:ascii="Times New Roman" w:hAnsi="Times New Roman" w:cs="Times New Roman"/>
          <w:sz w:val="21"/>
          <w:szCs w:val="21"/>
        </w:rPr>
        <w:t>.</w:t>
      </w:r>
    </w:p>
    <w:p w14:paraId="74BA441A" w14:textId="00FA4AEB" w:rsidR="00A52CC5" w:rsidRPr="004374EE" w:rsidRDefault="00F66FA4" w:rsidP="00200448">
      <w:pPr>
        <w:spacing w:after="0"/>
        <w:ind w:left="360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Hliðstæðar takmarkanir gilda </w:t>
      </w:r>
      <w:r w:rsidR="00BE7997" w:rsidRPr="004374EE">
        <w:rPr>
          <w:rFonts w:ascii="Times New Roman" w:hAnsi="Times New Roman" w:cs="Times New Roman"/>
          <w:sz w:val="21"/>
          <w:szCs w:val="21"/>
          <w:lang w:val="is-IS"/>
        </w:rPr>
        <w:t>um geitahald á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B037A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áhættubæ </w:t>
      </w:r>
      <w:r w:rsidR="00325BFA" w:rsidRPr="004374EE">
        <w:rPr>
          <w:rFonts w:ascii="Times New Roman" w:hAnsi="Times New Roman" w:cs="Times New Roman"/>
          <w:sz w:val="21"/>
          <w:szCs w:val="21"/>
          <w:lang w:val="is-IS"/>
        </w:rPr>
        <w:t>sem flokkast sem slík</w:t>
      </w:r>
      <w:r w:rsidR="00D3423A" w:rsidRPr="004374EE">
        <w:rPr>
          <w:rFonts w:ascii="Times New Roman" w:hAnsi="Times New Roman" w:cs="Times New Roman"/>
          <w:sz w:val="21"/>
          <w:szCs w:val="21"/>
          <w:lang w:val="is-IS"/>
        </w:rPr>
        <w:t>ur</w:t>
      </w:r>
      <w:r w:rsidR="00325BF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</w:t>
      </w:r>
      <w:r w:rsidR="00ED5FD6" w:rsidRPr="004374EE">
        <w:rPr>
          <w:rFonts w:ascii="Times New Roman" w:hAnsi="Times New Roman" w:cs="Times New Roman"/>
          <w:sz w:val="21"/>
          <w:szCs w:val="21"/>
          <w:lang w:val="is-IS"/>
        </w:rPr>
        <w:t>te</w:t>
      </w:r>
      <w:r w:rsidR="00325BF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ngslum við uppkomu </w:t>
      </w:r>
      <w:proofErr w:type="spellStart"/>
      <w:r w:rsidR="00ED5FD6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ED5FD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geitahjörð.</w:t>
      </w:r>
    </w:p>
    <w:p w14:paraId="21BFD6F2" w14:textId="498C2AC7" w:rsidR="00A51FAC" w:rsidRPr="004374EE" w:rsidRDefault="00A51FAC" w:rsidP="00323913">
      <w:pPr>
        <w:spacing w:after="0"/>
        <w:ind w:left="360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Matvælastofnun er heimilt að veita undanþágu frá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ofantöldum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stafliðum.</w:t>
      </w:r>
    </w:p>
    <w:p w14:paraId="1B1ABDC7" w14:textId="77777777" w:rsidR="00A51FAC" w:rsidRPr="004374EE" w:rsidRDefault="00A51FAC" w:rsidP="00323913">
      <w:pPr>
        <w:spacing w:after="0"/>
        <w:ind w:left="360"/>
        <w:rPr>
          <w:rFonts w:ascii="Times New Roman" w:hAnsi="Times New Roman" w:cs="Times New Roman"/>
          <w:sz w:val="21"/>
          <w:szCs w:val="21"/>
          <w:lang w:val="is-IS"/>
        </w:rPr>
      </w:pPr>
    </w:p>
    <w:p w14:paraId="0D15F616" w14:textId="4FFF521A" w:rsidR="00B15D1D" w:rsidRPr="004374EE" w:rsidRDefault="007E1CE2" w:rsidP="00E20547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11</w:t>
      </w:r>
      <w:r w:rsidR="00B15D1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gr. </w:t>
      </w:r>
    </w:p>
    <w:p w14:paraId="459A0A57" w14:textId="33A21A30" w:rsidR="00B15D1D" w:rsidRPr="004374EE" w:rsidRDefault="00B15D1D" w:rsidP="00E20547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proofErr w:type="spellStart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Aflétting</w:t>
      </w:r>
      <w:proofErr w:type="spellEnd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 takmarkana á áhættubæjum</w:t>
      </w:r>
      <w:r w:rsidR="00E20547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.</w:t>
      </w:r>
    </w:p>
    <w:p w14:paraId="45CD87F7" w14:textId="6B9182A1" w:rsidR="00E20547" w:rsidRPr="004374EE" w:rsidRDefault="00E20547" w:rsidP="0BD4FA19">
      <w:pPr>
        <w:spacing w:after="0"/>
        <w:rPr>
          <w:rFonts w:ascii="Times New Roman" w:hAnsi="Times New Roman" w:cs="Times New Roman"/>
          <w:sz w:val="21"/>
          <w:szCs w:val="21"/>
        </w:rPr>
      </w:pPr>
      <w:r w:rsidRPr="0BD4FA19">
        <w:rPr>
          <w:rFonts w:ascii="Times New Roman" w:hAnsi="Times New Roman" w:cs="Times New Roman"/>
          <w:sz w:val="21"/>
          <w:szCs w:val="21"/>
        </w:rPr>
        <w:t xml:space="preserve">      </w:t>
      </w:r>
      <w:proofErr w:type="spellStart"/>
      <w:r w:rsidR="006B6E14" w:rsidRPr="0BD4FA19">
        <w:rPr>
          <w:rFonts w:ascii="Times New Roman" w:hAnsi="Times New Roman" w:cs="Times New Roman"/>
          <w:sz w:val="21"/>
          <w:szCs w:val="21"/>
        </w:rPr>
        <w:t>Matvælastofnun</w:t>
      </w:r>
      <w:proofErr w:type="spellEnd"/>
      <w:r w:rsidR="006B6E14" w:rsidRPr="0BD4FA1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6B6E14" w:rsidRPr="0BD4FA19">
        <w:rPr>
          <w:rFonts w:ascii="Times New Roman" w:hAnsi="Times New Roman" w:cs="Times New Roman"/>
          <w:sz w:val="21"/>
          <w:szCs w:val="21"/>
        </w:rPr>
        <w:t>aflétt</w:t>
      </w:r>
      <w:r w:rsidR="00C76A5C" w:rsidRPr="0BD4FA19">
        <w:rPr>
          <w:rFonts w:ascii="Times New Roman" w:hAnsi="Times New Roman" w:cs="Times New Roman"/>
          <w:sz w:val="21"/>
          <w:szCs w:val="21"/>
        </w:rPr>
        <w:t>ir</w:t>
      </w:r>
      <w:proofErr w:type="spellEnd"/>
      <w:r w:rsidR="006B6E14" w:rsidRPr="0BD4FA1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6B6E14" w:rsidRPr="0BD4FA19">
        <w:rPr>
          <w:rFonts w:ascii="Times New Roman" w:hAnsi="Times New Roman" w:cs="Times New Roman"/>
          <w:sz w:val="21"/>
          <w:szCs w:val="21"/>
        </w:rPr>
        <w:t>takmörkunum</w:t>
      </w:r>
      <w:proofErr w:type="spellEnd"/>
      <w:r w:rsidR="006B6E14" w:rsidRPr="0BD4FA19">
        <w:rPr>
          <w:rFonts w:ascii="Times New Roman" w:hAnsi="Times New Roman" w:cs="Times New Roman"/>
          <w:sz w:val="21"/>
          <w:szCs w:val="21"/>
        </w:rPr>
        <w:t xml:space="preserve"> á </w:t>
      </w:r>
      <w:proofErr w:type="spellStart"/>
      <w:r w:rsidR="009F61B3" w:rsidRPr="0BD4FA19">
        <w:rPr>
          <w:rFonts w:ascii="Times New Roman" w:hAnsi="Times New Roman" w:cs="Times New Roman"/>
          <w:sz w:val="21"/>
          <w:szCs w:val="21"/>
        </w:rPr>
        <w:t>áhættubæ</w:t>
      </w:r>
      <w:proofErr w:type="spellEnd"/>
      <w:r w:rsidR="00C76A5C" w:rsidRPr="0BD4FA1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C76A5C" w:rsidRPr="0BD4FA19">
        <w:rPr>
          <w:rFonts w:ascii="Times New Roman" w:hAnsi="Times New Roman" w:cs="Times New Roman"/>
          <w:sz w:val="21"/>
          <w:szCs w:val="21"/>
        </w:rPr>
        <w:t>samk</w:t>
      </w:r>
      <w:r w:rsidR="00991E58" w:rsidRPr="0BD4FA19">
        <w:rPr>
          <w:rFonts w:ascii="Times New Roman" w:hAnsi="Times New Roman" w:cs="Times New Roman"/>
          <w:sz w:val="21"/>
          <w:szCs w:val="21"/>
        </w:rPr>
        <w:t>væmt</w:t>
      </w:r>
      <w:proofErr w:type="spellEnd"/>
      <w:r w:rsidR="00991E58" w:rsidRPr="0BD4FA19">
        <w:rPr>
          <w:rFonts w:ascii="Times New Roman" w:hAnsi="Times New Roman" w:cs="Times New Roman"/>
          <w:sz w:val="21"/>
          <w:szCs w:val="21"/>
        </w:rPr>
        <w:t xml:space="preserve"> </w:t>
      </w:r>
      <w:r w:rsidR="003100E4" w:rsidRPr="0BD4FA19">
        <w:rPr>
          <w:rFonts w:ascii="Times New Roman" w:hAnsi="Times New Roman" w:cs="Times New Roman"/>
          <w:sz w:val="21"/>
          <w:szCs w:val="21"/>
        </w:rPr>
        <w:t>10</w:t>
      </w:r>
      <w:r w:rsidR="00991E58" w:rsidRPr="0BD4FA19">
        <w:rPr>
          <w:rFonts w:ascii="Times New Roman" w:hAnsi="Times New Roman" w:cs="Times New Roman"/>
          <w:sz w:val="21"/>
          <w:szCs w:val="21"/>
        </w:rPr>
        <w:t>. gr.</w:t>
      </w:r>
      <w:r w:rsidR="009F61B3" w:rsidRPr="0BD4FA1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F61B3" w:rsidRPr="0BD4FA19">
        <w:rPr>
          <w:rFonts w:ascii="Times New Roman" w:hAnsi="Times New Roman" w:cs="Times New Roman"/>
          <w:sz w:val="21"/>
          <w:szCs w:val="21"/>
        </w:rPr>
        <w:t>þegar</w:t>
      </w:r>
      <w:proofErr w:type="spellEnd"/>
      <w:r w:rsidR="009F61B3" w:rsidRPr="0BD4FA19">
        <w:rPr>
          <w:rFonts w:ascii="Times New Roman" w:hAnsi="Times New Roman" w:cs="Times New Roman"/>
          <w:sz w:val="21"/>
          <w:szCs w:val="21"/>
        </w:rPr>
        <w:t xml:space="preserve"> &gt;75% </w:t>
      </w:r>
      <w:proofErr w:type="spellStart"/>
      <w:r w:rsidR="009F61B3" w:rsidRPr="0BD4FA19">
        <w:rPr>
          <w:rFonts w:ascii="Times New Roman" w:hAnsi="Times New Roman" w:cs="Times New Roman"/>
          <w:sz w:val="21"/>
          <w:szCs w:val="21"/>
        </w:rPr>
        <w:t>áa</w:t>
      </w:r>
      <w:proofErr w:type="spellEnd"/>
      <w:r w:rsidR="009F61B3" w:rsidRPr="0BD4FA19">
        <w:rPr>
          <w:rFonts w:ascii="Times New Roman" w:hAnsi="Times New Roman" w:cs="Times New Roman"/>
          <w:sz w:val="21"/>
          <w:szCs w:val="21"/>
        </w:rPr>
        <w:t xml:space="preserve"> er </w:t>
      </w:r>
      <w:proofErr w:type="spellStart"/>
      <w:r w:rsidR="009F61B3" w:rsidRPr="0BD4FA19">
        <w:rPr>
          <w:rFonts w:ascii="Times New Roman" w:hAnsi="Times New Roman" w:cs="Times New Roman"/>
          <w:sz w:val="21"/>
          <w:szCs w:val="21"/>
        </w:rPr>
        <w:t>með</w:t>
      </w:r>
      <w:proofErr w:type="spellEnd"/>
      <w:r w:rsidR="009F61B3" w:rsidRPr="0BD4FA19">
        <w:rPr>
          <w:rFonts w:ascii="Times New Roman" w:hAnsi="Times New Roman" w:cs="Times New Roman"/>
          <w:sz w:val="21"/>
          <w:szCs w:val="21"/>
        </w:rPr>
        <w:t xml:space="preserve"> V/x </w:t>
      </w:r>
      <w:proofErr w:type="spellStart"/>
      <w:r w:rsidR="009F61B3" w:rsidRPr="0BD4FA19">
        <w:rPr>
          <w:rFonts w:ascii="Times New Roman" w:hAnsi="Times New Roman" w:cs="Times New Roman"/>
          <w:sz w:val="21"/>
          <w:szCs w:val="21"/>
        </w:rPr>
        <w:t>eða</w:t>
      </w:r>
      <w:proofErr w:type="spellEnd"/>
      <w:r w:rsidR="009F61B3" w:rsidRPr="0BD4FA19">
        <w:rPr>
          <w:rFonts w:ascii="Times New Roman" w:hAnsi="Times New Roman" w:cs="Times New Roman"/>
          <w:sz w:val="21"/>
          <w:szCs w:val="21"/>
        </w:rPr>
        <w:t xml:space="preserve"> MV/x </w:t>
      </w:r>
      <w:proofErr w:type="spellStart"/>
      <w:r w:rsidR="009F61B3" w:rsidRPr="0BD4FA19">
        <w:rPr>
          <w:rFonts w:ascii="Times New Roman" w:hAnsi="Times New Roman" w:cs="Times New Roman"/>
          <w:sz w:val="21"/>
          <w:szCs w:val="21"/>
        </w:rPr>
        <w:t>arfgerðir</w:t>
      </w:r>
      <w:proofErr w:type="spellEnd"/>
      <w:r w:rsidR="00A94DD6">
        <w:rPr>
          <w:rFonts w:ascii="Times New Roman" w:hAnsi="Times New Roman" w:cs="Times New Roman"/>
          <w:sz w:val="21"/>
          <w:szCs w:val="21"/>
        </w:rPr>
        <w:t xml:space="preserve">, (x </w:t>
      </w:r>
      <w:proofErr w:type="spellStart"/>
      <w:r w:rsidR="00A94DD6">
        <w:rPr>
          <w:rFonts w:ascii="Times New Roman" w:hAnsi="Times New Roman" w:cs="Times New Roman"/>
          <w:sz w:val="21"/>
          <w:szCs w:val="21"/>
        </w:rPr>
        <w:t>má</w:t>
      </w:r>
      <w:proofErr w:type="spellEnd"/>
      <w:r w:rsidR="00A94DD6">
        <w:rPr>
          <w:rFonts w:ascii="Times New Roman" w:hAnsi="Times New Roman" w:cs="Times New Roman"/>
          <w:sz w:val="21"/>
          <w:szCs w:val="21"/>
        </w:rPr>
        <w:t xml:space="preserve"> ekki vera VRQ)</w:t>
      </w:r>
      <w:r w:rsidR="009F61B3" w:rsidRPr="0BD4FA1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F61B3" w:rsidRPr="0BD4FA19">
        <w:rPr>
          <w:rFonts w:ascii="Times New Roman" w:hAnsi="Times New Roman" w:cs="Times New Roman"/>
          <w:sz w:val="21"/>
          <w:szCs w:val="21"/>
        </w:rPr>
        <w:t>eða</w:t>
      </w:r>
      <w:proofErr w:type="spellEnd"/>
      <w:r w:rsidR="009F61B3" w:rsidRPr="0BD4FA19">
        <w:rPr>
          <w:rFonts w:ascii="Times New Roman" w:hAnsi="Times New Roman" w:cs="Times New Roman"/>
          <w:sz w:val="21"/>
          <w:szCs w:val="21"/>
        </w:rPr>
        <w:t xml:space="preserve"> </w:t>
      </w:r>
      <w:bookmarkStart w:id="5" w:name="_Hlk189487566"/>
      <w:proofErr w:type="spellStart"/>
      <w:r w:rsidR="009F61B3" w:rsidRPr="0BD4FA19">
        <w:rPr>
          <w:rFonts w:ascii="Times New Roman" w:hAnsi="Times New Roman" w:cs="Times New Roman"/>
          <w:sz w:val="21"/>
          <w:szCs w:val="21"/>
        </w:rPr>
        <w:t>þegar</w:t>
      </w:r>
      <w:proofErr w:type="spellEnd"/>
      <w:r w:rsidR="009F61B3" w:rsidRPr="0BD4FA1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1E51C5" w:rsidRPr="0BD4FA19">
        <w:rPr>
          <w:rFonts w:ascii="Times New Roman" w:hAnsi="Times New Roman" w:cs="Times New Roman"/>
          <w:sz w:val="21"/>
          <w:szCs w:val="21"/>
        </w:rPr>
        <w:t>sjö</w:t>
      </w:r>
      <w:proofErr w:type="spellEnd"/>
      <w:r w:rsidR="001E51C5" w:rsidRPr="0BD4FA1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F61B3" w:rsidRPr="0BD4FA19">
        <w:rPr>
          <w:rFonts w:ascii="Times New Roman" w:hAnsi="Times New Roman" w:cs="Times New Roman"/>
          <w:sz w:val="21"/>
          <w:szCs w:val="21"/>
        </w:rPr>
        <w:t>ár</w:t>
      </w:r>
      <w:proofErr w:type="spellEnd"/>
      <w:r w:rsidR="009F61B3" w:rsidRPr="0BD4FA1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F61B3" w:rsidRPr="0BD4FA19">
        <w:rPr>
          <w:rFonts w:ascii="Times New Roman" w:hAnsi="Times New Roman" w:cs="Times New Roman"/>
          <w:sz w:val="21"/>
          <w:szCs w:val="21"/>
        </w:rPr>
        <w:t>eru</w:t>
      </w:r>
      <w:proofErr w:type="spellEnd"/>
      <w:r w:rsidR="009F61B3" w:rsidRPr="0BD4FA1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F61B3" w:rsidRPr="0BD4FA19">
        <w:rPr>
          <w:rFonts w:ascii="Times New Roman" w:hAnsi="Times New Roman" w:cs="Times New Roman"/>
          <w:sz w:val="21"/>
          <w:szCs w:val="21"/>
        </w:rPr>
        <w:t>liðin</w:t>
      </w:r>
      <w:proofErr w:type="spellEnd"/>
      <w:r w:rsidR="009F61B3" w:rsidRPr="0BD4FA1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F61B3" w:rsidRPr="0BD4FA19">
        <w:rPr>
          <w:rFonts w:ascii="Times New Roman" w:hAnsi="Times New Roman" w:cs="Times New Roman"/>
          <w:sz w:val="21"/>
          <w:szCs w:val="21"/>
        </w:rPr>
        <w:t>frá</w:t>
      </w:r>
      <w:proofErr w:type="spellEnd"/>
      <w:r w:rsidR="009F61B3" w:rsidRPr="0BD4FA1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DC7E22" w:rsidRPr="0BD4FA19">
        <w:rPr>
          <w:rFonts w:ascii="Times New Roman" w:hAnsi="Times New Roman" w:cs="Times New Roman"/>
          <w:sz w:val="21"/>
          <w:szCs w:val="21"/>
        </w:rPr>
        <w:t>því</w:t>
      </w:r>
      <w:proofErr w:type="spellEnd"/>
      <w:r w:rsidR="00DC7E22" w:rsidRPr="0BD4FA1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DC7E22" w:rsidRPr="0BD4FA19">
        <w:rPr>
          <w:rFonts w:ascii="Times New Roman" w:hAnsi="Times New Roman" w:cs="Times New Roman"/>
          <w:sz w:val="21"/>
          <w:szCs w:val="21"/>
        </w:rPr>
        <w:t>riðuveiki</w:t>
      </w:r>
      <w:proofErr w:type="spellEnd"/>
      <w:r w:rsidR="00DC7E22" w:rsidRPr="0BD4FA19">
        <w:rPr>
          <w:rFonts w:ascii="Times New Roman" w:hAnsi="Times New Roman" w:cs="Times New Roman"/>
          <w:sz w:val="21"/>
          <w:szCs w:val="21"/>
        </w:rPr>
        <w:t xml:space="preserve"> var </w:t>
      </w:r>
      <w:proofErr w:type="spellStart"/>
      <w:r w:rsidR="00DC7E22" w:rsidRPr="0BD4FA19">
        <w:rPr>
          <w:rFonts w:ascii="Times New Roman" w:hAnsi="Times New Roman" w:cs="Times New Roman"/>
          <w:sz w:val="21"/>
          <w:szCs w:val="21"/>
        </w:rPr>
        <w:t>staðfest</w:t>
      </w:r>
      <w:proofErr w:type="spellEnd"/>
      <w:r w:rsidR="009F61B3" w:rsidRPr="0BD4FA19">
        <w:rPr>
          <w:rFonts w:ascii="Times New Roman" w:hAnsi="Times New Roman" w:cs="Times New Roman"/>
          <w:sz w:val="21"/>
          <w:szCs w:val="21"/>
        </w:rPr>
        <w:t xml:space="preserve"> </w:t>
      </w:r>
      <w:bookmarkEnd w:id="5"/>
      <w:r w:rsidR="009F61B3" w:rsidRPr="0BD4FA19">
        <w:rPr>
          <w:rFonts w:ascii="Times New Roman" w:hAnsi="Times New Roman" w:cs="Times New Roman"/>
          <w:sz w:val="21"/>
          <w:szCs w:val="21"/>
        </w:rPr>
        <w:t xml:space="preserve">á </w:t>
      </w:r>
      <w:proofErr w:type="spellStart"/>
      <w:r w:rsidR="009F61B3" w:rsidRPr="0BD4FA19">
        <w:rPr>
          <w:rFonts w:ascii="Times New Roman" w:hAnsi="Times New Roman" w:cs="Times New Roman"/>
          <w:sz w:val="21"/>
          <w:szCs w:val="21"/>
        </w:rPr>
        <w:t>tengdum</w:t>
      </w:r>
      <w:proofErr w:type="spellEnd"/>
      <w:r w:rsidR="009F61B3" w:rsidRPr="0BD4FA19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F61B3" w:rsidRPr="0BD4FA19">
        <w:rPr>
          <w:rFonts w:ascii="Times New Roman" w:hAnsi="Times New Roman" w:cs="Times New Roman"/>
          <w:sz w:val="21"/>
          <w:szCs w:val="21"/>
        </w:rPr>
        <w:t>riðubæ</w:t>
      </w:r>
      <w:proofErr w:type="spellEnd"/>
      <w:r w:rsidR="006B6E14" w:rsidRPr="0BD4FA19">
        <w:rPr>
          <w:rFonts w:ascii="Times New Roman" w:hAnsi="Times New Roman" w:cs="Times New Roman"/>
          <w:sz w:val="21"/>
          <w:szCs w:val="21"/>
        </w:rPr>
        <w:t>.</w:t>
      </w:r>
      <w:r w:rsidR="009F61B3" w:rsidRPr="0BD4FA19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6ABE8C13" w14:textId="3B10AF14" w:rsidR="009F61B3" w:rsidRPr="004374EE" w:rsidRDefault="00E20547" w:rsidP="00E20547">
      <w:pPr>
        <w:spacing w:after="0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</w:t>
      </w:r>
      <w:r w:rsidR="009F61B3" w:rsidRPr="004374EE">
        <w:rPr>
          <w:rFonts w:ascii="Times New Roman" w:hAnsi="Times New Roman" w:cs="Times New Roman"/>
          <w:sz w:val="21"/>
          <w:szCs w:val="21"/>
          <w:lang w:val="is-IS"/>
        </w:rPr>
        <w:t>Þegar takmörkunum sem settar eru á áhættubæ er aflétt þá flyst hann í flokkinn „aðrir bæir í áhættuhólfi“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3937930B" w14:textId="59CA21A7" w:rsidR="009F61B3" w:rsidRPr="004374EE" w:rsidRDefault="007E1CE2" w:rsidP="00E20547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12</w:t>
      </w:r>
      <w:r w:rsidR="009F61B3" w:rsidRPr="004374EE">
        <w:rPr>
          <w:rFonts w:ascii="Times New Roman" w:hAnsi="Times New Roman" w:cs="Times New Roman"/>
          <w:sz w:val="21"/>
          <w:szCs w:val="21"/>
          <w:lang w:val="is-IS"/>
        </w:rPr>
        <w:t>. gr.</w:t>
      </w:r>
    </w:p>
    <w:p w14:paraId="27308089" w14:textId="6A8D985D" w:rsidR="0043463F" w:rsidRPr="004374EE" w:rsidRDefault="006F204E" w:rsidP="3EEC2E05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Takmarkanir á öðrum </w:t>
      </w:r>
      <w:r w:rsidR="0043463F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bæ</w:t>
      </w:r>
      <w:r>
        <w:rPr>
          <w:rFonts w:ascii="Times New Roman" w:hAnsi="Times New Roman" w:cs="Times New Roman"/>
          <w:i/>
          <w:iCs/>
          <w:sz w:val="21"/>
          <w:szCs w:val="21"/>
          <w:lang w:val="is-IS"/>
        </w:rPr>
        <w:t>jum</w:t>
      </w:r>
      <w:r w:rsidR="0043463F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 í áhættuhólfi</w:t>
      </w:r>
      <w:r w:rsidR="00E20547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.</w:t>
      </w:r>
    </w:p>
    <w:p w14:paraId="207571D2" w14:textId="60C4338E" w:rsidR="006B6E14" w:rsidRPr="004374EE" w:rsidRDefault="006B6E14" w:rsidP="00016C90">
      <w:pPr>
        <w:spacing w:after="0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Eftirfarandi gild</w:t>
      </w:r>
      <w:r w:rsidR="003E3DB9" w:rsidRPr="004374EE">
        <w:rPr>
          <w:rFonts w:ascii="Times New Roman" w:hAnsi="Times New Roman" w:cs="Times New Roman"/>
          <w:sz w:val="21"/>
          <w:szCs w:val="21"/>
          <w:lang w:val="is-IS"/>
        </w:rPr>
        <w:t>ir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um aðra bæi í áhættuhólfi</w:t>
      </w:r>
      <w:r w:rsidR="0029115B">
        <w:rPr>
          <w:rFonts w:ascii="Times New Roman" w:hAnsi="Times New Roman" w:cs="Times New Roman"/>
          <w:sz w:val="21"/>
          <w:szCs w:val="21"/>
          <w:lang w:val="is-IS"/>
        </w:rPr>
        <w:t>, þ.e. aðra en riðu- og áhættubæi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: </w:t>
      </w:r>
    </w:p>
    <w:p w14:paraId="0A547FC8" w14:textId="033E8150" w:rsidR="004467E6" w:rsidRPr="004374EE" w:rsidRDefault="00DB76AB" w:rsidP="00016C90">
      <w:pPr>
        <w:pStyle w:val="Mlsgreinlista"/>
        <w:numPr>
          <w:ilvl w:val="0"/>
          <w:numId w:val="9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Skylt er að rækta upp </w:t>
      </w:r>
      <w:r w:rsidR="004E6824" w:rsidRPr="004374EE">
        <w:rPr>
          <w:rFonts w:ascii="Times New Roman" w:hAnsi="Times New Roman" w:cs="Times New Roman"/>
          <w:sz w:val="21"/>
          <w:szCs w:val="21"/>
        </w:rPr>
        <w:t>sauðfjár</w:t>
      </w:r>
      <w:r w:rsidRPr="004374EE">
        <w:rPr>
          <w:rFonts w:ascii="Times New Roman" w:hAnsi="Times New Roman" w:cs="Times New Roman"/>
          <w:sz w:val="21"/>
          <w:szCs w:val="21"/>
        </w:rPr>
        <w:t xml:space="preserve">hjörð á </w:t>
      </w:r>
      <w:r w:rsidR="00706476" w:rsidRPr="004374EE">
        <w:rPr>
          <w:rFonts w:ascii="Times New Roman" w:hAnsi="Times New Roman" w:cs="Times New Roman"/>
          <w:sz w:val="21"/>
          <w:szCs w:val="21"/>
        </w:rPr>
        <w:t>öðrum bæjum í áhættuhólfi</w:t>
      </w:r>
      <w:r w:rsidRPr="004374EE">
        <w:rPr>
          <w:rFonts w:ascii="Times New Roman" w:hAnsi="Times New Roman" w:cs="Times New Roman"/>
          <w:sz w:val="21"/>
          <w:szCs w:val="21"/>
        </w:rPr>
        <w:t xml:space="preserve"> með það að markmiði að</w:t>
      </w:r>
      <w:r w:rsidR="0089320A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0E39F4" w:rsidRPr="004374EE">
        <w:rPr>
          <w:rFonts w:ascii="Times New Roman" w:hAnsi="Times New Roman" w:cs="Times New Roman"/>
          <w:sz w:val="21"/>
          <w:szCs w:val="21"/>
        </w:rPr>
        <w:t xml:space="preserve">meira en 75% </w:t>
      </w:r>
      <w:proofErr w:type="spellStart"/>
      <w:r w:rsidR="000E39F4" w:rsidRPr="004374EE">
        <w:rPr>
          <w:rFonts w:ascii="Times New Roman" w:hAnsi="Times New Roman" w:cs="Times New Roman"/>
          <w:sz w:val="21"/>
          <w:szCs w:val="21"/>
        </w:rPr>
        <w:t>kynbótahrúta</w:t>
      </w:r>
      <w:proofErr w:type="spellEnd"/>
      <w:r w:rsidR="000E39F4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762E27" w:rsidRPr="004374EE">
        <w:rPr>
          <w:rFonts w:ascii="Times New Roman" w:hAnsi="Times New Roman" w:cs="Times New Roman"/>
          <w:sz w:val="21"/>
          <w:szCs w:val="21"/>
        </w:rPr>
        <w:t xml:space="preserve">verði með </w:t>
      </w:r>
      <w:r w:rsidR="00706476" w:rsidRPr="004374EE">
        <w:rPr>
          <w:rFonts w:ascii="Times New Roman" w:hAnsi="Times New Roman" w:cs="Times New Roman"/>
          <w:sz w:val="21"/>
          <w:szCs w:val="21"/>
        </w:rPr>
        <w:t xml:space="preserve">V/V eða V/MV </w:t>
      </w:r>
      <w:r w:rsidR="004467E6" w:rsidRPr="004374EE">
        <w:rPr>
          <w:rFonts w:ascii="Times New Roman" w:hAnsi="Times New Roman" w:cs="Times New Roman"/>
          <w:sz w:val="21"/>
          <w:szCs w:val="21"/>
        </w:rPr>
        <w:t xml:space="preserve">arfgerðir </w:t>
      </w:r>
      <w:r w:rsidR="00706476" w:rsidRPr="004374EE">
        <w:rPr>
          <w:rFonts w:ascii="Times New Roman" w:hAnsi="Times New Roman" w:cs="Times New Roman"/>
          <w:sz w:val="21"/>
          <w:szCs w:val="21"/>
        </w:rPr>
        <w:t xml:space="preserve">og </w:t>
      </w:r>
      <w:r w:rsidR="005F19A0" w:rsidRPr="004374EE">
        <w:rPr>
          <w:rFonts w:ascii="Times New Roman" w:hAnsi="Times New Roman" w:cs="Times New Roman"/>
          <w:sz w:val="21"/>
          <w:szCs w:val="21"/>
        </w:rPr>
        <w:t xml:space="preserve">aðrir </w:t>
      </w:r>
      <w:proofErr w:type="spellStart"/>
      <w:r w:rsidR="005F19A0" w:rsidRPr="004374EE">
        <w:rPr>
          <w:rFonts w:ascii="Times New Roman" w:hAnsi="Times New Roman" w:cs="Times New Roman"/>
          <w:sz w:val="21"/>
          <w:szCs w:val="21"/>
        </w:rPr>
        <w:t>hrútar</w:t>
      </w:r>
      <w:proofErr w:type="spellEnd"/>
      <w:r w:rsidR="00706476" w:rsidRPr="004374EE">
        <w:rPr>
          <w:rFonts w:ascii="Times New Roman" w:hAnsi="Times New Roman" w:cs="Times New Roman"/>
          <w:sz w:val="21"/>
          <w:szCs w:val="21"/>
        </w:rPr>
        <w:t xml:space="preserve"> MV/MV </w:t>
      </w:r>
      <w:r w:rsidR="00D05DE6" w:rsidRPr="004374EE">
        <w:rPr>
          <w:rFonts w:ascii="Times New Roman" w:hAnsi="Times New Roman" w:cs="Times New Roman"/>
          <w:sz w:val="21"/>
          <w:szCs w:val="21"/>
        </w:rPr>
        <w:t>arfgerðir og meira en 9</w:t>
      </w:r>
      <w:r w:rsidR="00706476" w:rsidRPr="004374EE">
        <w:rPr>
          <w:rFonts w:ascii="Times New Roman" w:hAnsi="Times New Roman" w:cs="Times New Roman"/>
          <w:sz w:val="21"/>
          <w:szCs w:val="21"/>
        </w:rPr>
        <w:t xml:space="preserve">0% ásettra áa </w:t>
      </w:r>
      <w:r w:rsidR="00946EB4" w:rsidRPr="004374EE">
        <w:rPr>
          <w:rFonts w:ascii="Times New Roman" w:hAnsi="Times New Roman" w:cs="Times New Roman"/>
          <w:sz w:val="21"/>
          <w:szCs w:val="21"/>
        </w:rPr>
        <w:t>v</w:t>
      </w:r>
      <w:r w:rsidR="00706476" w:rsidRPr="004374EE">
        <w:rPr>
          <w:rFonts w:ascii="Times New Roman" w:hAnsi="Times New Roman" w:cs="Times New Roman"/>
          <w:sz w:val="21"/>
          <w:szCs w:val="21"/>
        </w:rPr>
        <w:t>er</w:t>
      </w:r>
      <w:r w:rsidR="00946EB4" w:rsidRPr="004374EE">
        <w:rPr>
          <w:rFonts w:ascii="Times New Roman" w:hAnsi="Times New Roman" w:cs="Times New Roman"/>
          <w:sz w:val="21"/>
          <w:szCs w:val="21"/>
        </w:rPr>
        <w:t>ði</w:t>
      </w:r>
      <w:r w:rsidR="00D05DE6" w:rsidRPr="004374EE">
        <w:rPr>
          <w:rFonts w:ascii="Times New Roman" w:hAnsi="Times New Roman" w:cs="Times New Roman"/>
          <w:sz w:val="21"/>
          <w:szCs w:val="21"/>
        </w:rPr>
        <w:t xml:space="preserve"> með</w:t>
      </w:r>
      <w:r w:rsidR="00706476" w:rsidRPr="004374EE">
        <w:rPr>
          <w:rFonts w:ascii="Times New Roman" w:hAnsi="Times New Roman" w:cs="Times New Roman"/>
          <w:sz w:val="21"/>
          <w:szCs w:val="21"/>
        </w:rPr>
        <w:t xml:space="preserve"> V/x eða MV/x </w:t>
      </w:r>
      <w:r w:rsidR="00D05DE6" w:rsidRPr="004374EE">
        <w:rPr>
          <w:rFonts w:ascii="Times New Roman" w:hAnsi="Times New Roman" w:cs="Times New Roman"/>
          <w:sz w:val="21"/>
          <w:szCs w:val="21"/>
        </w:rPr>
        <w:t>arfgerðir.</w:t>
      </w:r>
    </w:p>
    <w:p w14:paraId="78495E3C" w14:textId="564CD1A6" w:rsidR="006B6E14" w:rsidRPr="004374EE" w:rsidRDefault="009F61B3" w:rsidP="00395CB2">
      <w:pPr>
        <w:pStyle w:val="Mlsgreinlista"/>
        <w:numPr>
          <w:ilvl w:val="0"/>
          <w:numId w:val="9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>Óheimilt er að flytja lifandi fé frá bænum á önnur fjárbú</w:t>
      </w:r>
      <w:r w:rsidR="005F03E3" w:rsidRPr="004374EE">
        <w:rPr>
          <w:rFonts w:ascii="Times New Roman" w:hAnsi="Times New Roman" w:cs="Times New Roman"/>
          <w:sz w:val="21"/>
          <w:szCs w:val="21"/>
        </w:rPr>
        <w:t>. Þó er</w:t>
      </w:r>
      <w:r w:rsidRPr="004374EE">
        <w:rPr>
          <w:rFonts w:ascii="Times New Roman" w:hAnsi="Times New Roman" w:cs="Times New Roman"/>
          <w:sz w:val="21"/>
          <w:szCs w:val="21"/>
        </w:rPr>
        <w:t xml:space="preserve"> flutningur fjár með arfgerð V/x </w:t>
      </w:r>
      <w:r w:rsidR="00794820">
        <w:rPr>
          <w:rFonts w:ascii="Times New Roman" w:hAnsi="Times New Roman" w:cs="Times New Roman"/>
          <w:sz w:val="21"/>
          <w:szCs w:val="21"/>
        </w:rPr>
        <w:t>(x má ekki vera VRQ)</w:t>
      </w:r>
      <w:r w:rsidR="00794820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Pr="004374EE">
        <w:rPr>
          <w:rFonts w:ascii="Times New Roman" w:hAnsi="Times New Roman" w:cs="Times New Roman"/>
          <w:sz w:val="21"/>
          <w:szCs w:val="21"/>
        </w:rPr>
        <w:t xml:space="preserve">eða MV/MV heimill innan hólfs, með leyfi </w:t>
      </w:r>
      <w:r w:rsidR="00113FC3" w:rsidRPr="004374EE">
        <w:rPr>
          <w:rFonts w:ascii="Times New Roman" w:hAnsi="Times New Roman" w:cs="Times New Roman"/>
          <w:sz w:val="21"/>
          <w:szCs w:val="21"/>
        </w:rPr>
        <w:t>Matvælastofnunar</w:t>
      </w:r>
      <w:r w:rsidRPr="004374EE">
        <w:rPr>
          <w:rFonts w:ascii="Times New Roman" w:hAnsi="Times New Roman" w:cs="Times New Roman"/>
          <w:sz w:val="21"/>
          <w:szCs w:val="21"/>
        </w:rPr>
        <w:t>.</w:t>
      </w:r>
      <w:r w:rsidR="00A57DDF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9C0205" w:rsidRPr="004374EE">
        <w:rPr>
          <w:rFonts w:ascii="Times New Roman" w:hAnsi="Times New Roman" w:cs="Times New Roman"/>
          <w:sz w:val="21"/>
          <w:szCs w:val="21"/>
        </w:rPr>
        <w:t>Matvælastofnun er</w:t>
      </w:r>
      <w:r w:rsidR="00A57DDF" w:rsidRPr="004374EE">
        <w:rPr>
          <w:rFonts w:ascii="Times New Roman" w:hAnsi="Times New Roman" w:cs="Times New Roman"/>
          <w:sz w:val="21"/>
          <w:szCs w:val="21"/>
        </w:rPr>
        <w:t xml:space="preserve"> heimilt að veita undanþágu til flutnings </w:t>
      </w:r>
      <w:r w:rsidR="009C0205" w:rsidRPr="004374EE">
        <w:rPr>
          <w:rFonts w:ascii="Times New Roman" w:hAnsi="Times New Roman" w:cs="Times New Roman"/>
          <w:sz w:val="21"/>
          <w:szCs w:val="21"/>
        </w:rPr>
        <w:t xml:space="preserve">líffjár </w:t>
      </w:r>
      <w:r w:rsidR="00C8433B" w:rsidRPr="004374EE">
        <w:rPr>
          <w:rFonts w:ascii="Times New Roman" w:hAnsi="Times New Roman" w:cs="Times New Roman"/>
          <w:sz w:val="21"/>
          <w:szCs w:val="21"/>
        </w:rPr>
        <w:t>með arfgerð T137/x</w:t>
      </w:r>
      <w:r w:rsidR="008E50E0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4E4804">
        <w:rPr>
          <w:rFonts w:ascii="Times New Roman" w:hAnsi="Times New Roman" w:cs="Times New Roman"/>
          <w:sz w:val="21"/>
          <w:szCs w:val="21"/>
        </w:rPr>
        <w:t>(x má ekki vera VRQ)</w:t>
      </w:r>
      <w:r w:rsidR="004E4804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F90DDB" w:rsidRPr="004374EE">
        <w:rPr>
          <w:rFonts w:ascii="Times New Roman" w:hAnsi="Times New Roman" w:cs="Times New Roman"/>
          <w:sz w:val="21"/>
          <w:szCs w:val="21"/>
        </w:rPr>
        <w:t xml:space="preserve">innan hólfs </w:t>
      </w:r>
      <w:r w:rsidR="009C0205" w:rsidRPr="004374EE">
        <w:rPr>
          <w:rFonts w:ascii="Times New Roman" w:hAnsi="Times New Roman" w:cs="Times New Roman"/>
          <w:sz w:val="21"/>
          <w:szCs w:val="21"/>
        </w:rPr>
        <w:t>frá bænum</w:t>
      </w:r>
      <w:r w:rsidR="00A57DDF" w:rsidRPr="004374EE">
        <w:rPr>
          <w:rFonts w:ascii="Times New Roman" w:hAnsi="Times New Roman" w:cs="Times New Roman"/>
          <w:sz w:val="21"/>
          <w:szCs w:val="21"/>
        </w:rPr>
        <w:t>.</w:t>
      </w:r>
    </w:p>
    <w:p w14:paraId="66C2F042" w14:textId="37F63B38" w:rsidR="002575F8" w:rsidRDefault="009F61B3" w:rsidP="00AA13CE">
      <w:pPr>
        <w:pStyle w:val="Mlsgreinlista"/>
        <w:numPr>
          <w:ilvl w:val="0"/>
          <w:numId w:val="9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Bannað er að flytja frá bænum á önnur fjárbú eða samnýta allt það sem komist hefur í snertingu við slímhúð eða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líkamsvessa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fjár á bænum.</w:t>
      </w:r>
    </w:p>
    <w:p w14:paraId="4195E709" w14:textId="29E70E34" w:rsidR="00C569FA" w:rsidRPr="003841AE" w:rsidRDefault="002575F8" w:rsidP="003841AE">
      <w:pPr>
        <w:pStyle w:val="Mlsgreinlista"/>
        <w:numPr>
          <w:ilvl w:val="0"/>
          <w:numId w:val="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Framvísa skal til Matvælastofnunar öllu fé 18 mánaða og eldra sem drepst eða er aflífað á bænum. Jafnframt skal upplýsa Matvælastofnun um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vanhöld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í heimahögum eða af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afrétti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>.</w:t>
      </w:r>
    </w:p>
    <w:p w14:paraId="31C12930" w14:textId="4D1BE10F" w:rsidR="00A51FAC" w:rsidRPr="004374EE" w:rsidRDefault="00A51FAC" w:rsidP="00C569FA">
      <w:pPr>
        <w:spacing w:after="0"/>
        <w:ind w:left="360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Matvælastofnun er heimilt að veita undanþágu frá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ofantöldum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stafliðum.</w:t>
      </w:r>
    </w:p>
    <w:p w14:paraId="3E66A8F4" w14:textId="77777777" w:rsidR="00A51FAC" w:rsidRPr="004374EE" w:rsidRDefault="00A51FAC" w:rsidP="00C569FA">
      <w:pPr>
        <w:spacing w:after="0"/>
        <w:ind w:left="360"/>
        <w:rPr>
          <w:rFonts w:ascii="Times New Roman" w:hAnsi="Times New Roman" w:cs="Times New Roman"/>
          <w:sz w:val="21"/>
          <w:szCs w:val="21"/>
          <w:lang w:val="is-IS"/>
        </w:rPr>
      </w:pPr>
    </w:p>
    <w:p w14:paraId="32AE05C3" w14:textId="77777777" w:rsidR="00AA13CE" w:rsidRPr="004374EE" w:rsidRDefault="00AA13CE" w:rsidP="00E20547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</w:p>
    <w:p w14:paraId="796EBE8B" w14:textId="44D6D529" w:rsidR="009F61B3" w:rsidRPr="004374EE" w:rsidRDefault="007E1CE2" w:rsidP="00E20547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13</w:t>
      </w:r>
      <w:r w:rsidR="009F61B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gr. </w:t>
      </w:r>
    </w:p>
    <w:p w14:paraId="55E110D8" w14:textId="0564FACB" w:rsidR="009F61B3" w:rsidRPr="004374EE" w:rsidRDefault="009F61B3" w:rsidP="00E20547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proofErr w:type="spellStart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Aflétting</w:t>
      </w:r>
      <w:proofErr w:type="spellEnd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 takmarkana á öðrum bæjum í áhættuhólfi</w:t>
      </w:r>
      <w:r w:rsidR="00E20547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.</w:t>
      </w:r>
    </w:p>
    <w:p w14:paraId="7523BFE7" w14:textId="51209EE3" w:rsidR="00B96566" w:rsidRPr="004374EE" w:rsidRDefault="00767530" w:rsidP="005A3624">
      <w:pPr>
        <w:spacing w:after="0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     </w:t>
      </w:r>
      <w:r w:rsidR="006B6E14" w:rsidRPr="004374EE">
        <w:rPr>
          <w:rFonts w:ascii="Times New Roman" w:hAnsi="Times New Roman" w:cs="Times New Roman"/>
          <w:sz w:val="21"/>
          <w:szCs w:val="21"/>
          <w:lang w:val="is-IS"/>
        </w:rPr>
        <w:t>Matvælastofnun aflétt</w:t>
      </w:r>
      <w:r w:rsidR="005D5224" w:rsidRPr="004374EE">
        <w:rPr>
          <w:rFonts w:ascii="Times New Roman" w:hAnsi="Times New Roman" w:cs="Times New Roman"/>
          <w:sz w:val="21"/>
          <w:szCs w:val="21"/>
          <w:lang w:val="is-IS"/>
        </w:rPr>
        <w:t>ir</w:t>
      </w:r>
      <w:r w:rsidR="006B6E1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t</w:t>
      </w:r>
      <w:r w:rsidR="009F61B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akmörkunum </w:t>
      </w:r>
      <w:r w:rsidR="008A76E0" w:rsidRPr="004374EE">
        <w:rPr>
          <w:rFonts w:ascii="Times New Roman" w:hAnsi="Times New Roman" w:cs="Times New Roman"/>
          <w:sz w:val="21"/>
          <w:szCs w:val="21"/>
          <w:lang w:val="is-IS"/>
        </w:rPr>
        <w:t>samkvæmt 12. gr.</w:t>
      </w:r>
      <w:r w:rsidR="008A76E0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9F61B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af bæ sem </w:t>
      </w:r>
      <w:r w:rsidR="001E51C5" w:rsidRPr="004374EE">
        <w:rPr>
          <w:rFonts w:ascii="Times New Roman" w:hAnsi="Times New Roman" w:cs="Times New Roman"/>
          <w:sz w:val="21"/>
          <w:szCs w:val="21"/>
          <w:lang w:val="is-IS"/>
        </w:rPr>
        <w:t>er</w:t>
      </w:r>
      <w:r w:rsidR="00C83CA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flokkaður sem </w:t>
      </w:r>
      <w:r w:rsidR="0016664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annar </w:t>
      </w:r>
      <w:r w:rsidR="00C83CAE" w:rsidRPr="004374EE">
        <w:rPr>
          <w:rFonts w:ascii="Times New Roman" w:hAnsi="Times New Roman" w:cs="Times New Roman"/>
          <w:sz w:val="21"/>
          <w:szCs w:val="21"/>
          <w:lang w:val="is-IS"/>
        </w:rPr>
        <w:t>bær</w:t>
      </w:r>
      <w:r w:rsidR="009F61B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áhættuhólfi þegar &gt;75% </w:t>
      </w:r>
      <w:proofErr w:type="spellStart"/>
      <w:r w:rsidR="009F61B3" w:rsidRPr="004374EE">
        <w:rPr>
          <w:rFonts w:ascii="Times New Roman" w:hAnsi="Times New Roman" w:cs="Times New Roman"/>
          <w:sz w:val="21"/>
          <w:szCs w:val="21"/>
          <w:lang w:val="is-IS"/>
        </w:rPr>
        <w:t>kynbótahrúta</w:t>
      </w:r>
      <w:proofErr w:type="spellEnd"/>
      <w:r w:rsidR="009F61B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eru með V/V eða V/MV arfgerðir og </w:t>
      </w:r>
      <w:r w:rsidR="008B686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aðrir </w:t>
      </w:r>
      <w:proofErr w:type="spellStart"/>
      <w:r w:rsidR="008B6861" w:rsidRPr="004374EE">
        <w:rPr>
          <w:rFonts w:ascii="Times New Roman" w:hAnsi="Times New Roman" w:cs="Times New Roman"/>
          <w:sz w:val="21"/>
          <w:szCs w:val="21"/>
          <w:lang w:val="is-IS"/>
        </w:rPr>
        <w:t>hrútar</w:t>
      </w:r>
      <w:proofErr w:type="spellEnd"/>
      <w:r w:rsidR="009F61B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V/x eða MV/x</w:t>
      </w:r>
      <w:r w:rsidR="005D522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arfgerðir</w:t>
      </w:r>
      <w:r w:rsidR="009F61B3" w:rsidRPr="004374EE">
        <w:rPr>
          <w:rFonts w:ascii="Times New Roman" w:hAnsi="Times New Roman" w:cs="Times New Roman"/>
          <w:sz w:val="21"/>
          <w:szCs w:val="21"/>
          <w:lang w:val="is-IS"/>
        </w:rPr>
        <w:t>, og þegar &gt;50% ásettra áa eru með V/x eða MV/x</w:t>
      </w:r>
      <w:r w:rsidR="005D522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arfgerðir</w:t>
      </w:r>
      <w:r w:rsidR="009F61B3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64AFDD2A" w14:textId="42E115F6" w:rsidR="00BC6E13" w:rsidRPr="004374EE" w:rsidRDefault="00B96566" w:rsidP="005A3624">
      <w:pPr>
        <w:spacing w:after="0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Öllum takmörkunum </w:t>
      </w:r>
      <w:r w:rsidR="000C53C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er aflétt </w:t>
      </w:r>
      <w:r w:rsidR="00AF112D" w:rsidRPr="004374EE">
        <w:rPr>
          <w:rFonts w:ascii="Times New Roman" w:hAnsi="Times New Roman" w:cs="Times New Roman"/>
          <w:sz w:val="21"/>
          <w:szCs w:val="21"/>
          <w:lang w:val="is-IS"/>
        </w:rPr>
        <w:t>af</w:t>
      </w:r>
      <w:r w:rsidR="00CC0AD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bæjum </w:t>
      </w:r>
      <w:r w:rsidR="005D035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í áhættuhólfi </w:t>
      </w:r>
      <w:r w:rsidR="0033696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þegar </w:t>
      </w:r>
      <w:r w:rsidR="001E51C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sjö </w:t>
      </w:r>
      <w:r w:rsidR="0033696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ár eru liðin frá því </w:t>
      </w:r>
      <w:proofErr w:type="spellStart"/>
      <w:r w:rsidR="00336968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33696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var staðfest</w:t>
      </w:r>
      <w:r w:rsidR="001D119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336968" w:rsidRPr="004374EE">
        <w:rPr>
          <w:rFonts w:ascii="Times New Roman" w:hAnsi="Times New Roman" w:cs="Times New Roman"/>
          <w:sz w:val="21"/>
          <w:szCs w:val="21"/>
          <w:lang w:val="is-IS"/>
        </w:rPr>
        <w:t>í hólfinu</w:t>
      </w:r>
      <w:r w:rsidR="00E744B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</w:t>
      </w:r>
      <w:r w:rsidR="001E51C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hólfið </w:t>
      </w:r>
      <w:r w:rsidR="00E744B0" w:rsidRPr="004374EE">
        <w:rPr>
          <w:rFonts w:ascii="Times New Roman" w:hAnsi="Times New Roman" w:cs="Times New Roman"/>
          <w:sz w:val="21"/>
          <w:szCs w:val="21"/>
          <w:lang w:val="is-IS"/>
        </w:rPr>
        <w:t>þá ekki lengur skilgreint sem áhættuhólf.</w:t>
      </w:r>
    </w:p>
    <w:p w14:paraId="2432D3F8" w14:textId="203E1CD8" w:rsidR="00E20547" w:rsidRPr="004374EE" w:rsidRDefault="005D035F" w:rsidP="0043463F">
      <w:pPr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 w:rsidDel="005D035F">
        <w:rPr>
          <w:lang w:val="is-IS"/>
        </w:rPr>
        <w:t xml:space="preserve"> </w:t>
      </w:r>
      <w:bookmarkStart w:id="6" w:name="_Hlk170762825"/>
    </w:p>
    <w:p w14:paraId="159C653D" w14:textId="036C280C" w:rsidR="0043463F" w:rsidRPr="004374EE" w:rsidRDefault="00436971" w:rsidP="00436971">
      <w:pPr>
        <w:pStyle w:val="Fyrirsgn2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I</w:t>
      </w:r>
      <w:r w:rsidR="0043463F" w:rsidRPr="004374EE">
        <w:rPr>
          <w:rFonts w:ascii="Times New Roman" w:hAnsi="Times New Roman"/>
          <w:szCs w:val="21"/>
        </w:rPr>
        <w:t>V. KAFLI</w:t>
      </w:r>
    </w:p>
    <w:p w14:paraId="78BCE1A9" w14:textId="57FEBB98" w:rsidR="005646FF" w:rsidRPr="004374EE" w:rsidRDefault="00A92FDD" w:rsidP="00436971">
      <w:pPr>
        <w:pStyle w:val="Fyrirsgn2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 xml:space="preserve">Viðbrögð við uppkomu </w:t>
      </w:r>
      <w:proofErr w:type="spellStart"/>
      <w:r w:rsidRPr="004374EE">
        <w:rPr>
          <w:rFonts w:ascii="Times New Roman" w:hAnsi="Times New Roman"/>
          <w:szCs w:val="21"/>
        </w:rPr>
        <w:t>riðuveiki</w:t>
      </w:r>
      <w:proofErr w:type="spellEnd"/>
      <w:r w:rsidRPr="004374EE">
        <w:rPr>
          <w:rFonts w:ascii="Times New Roman" w:hAnsi="Times New Roman"/>
          <w:szCs w:val="21"/>
        </w:rPr>
        <w:t>.</w:t>
      </w:r>
    </w:p>
    <w:p w14:paraId="012A0A3B" w14:textId="14B4A8D8" w:rsidR="005646FF" w:rsidRPr="004374EE" w:rsidRDefault="007E1CE2" w:rsidP="005646FF">
      <w:pPr>
        <w:pStyle w:val="Fyrirsgn3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14</w:t>
      </w:r>
      <w:r w:rsidR="005646FF" w:rsidRPr="004374EE">
        <w:rPr>
          <w:rFonts w:ascii="Times New Roman" w:hAnsi="Times New Roman"/>
          <w:szCs w:val="21"/>
        </w:rPr>
        <w:t>. gr.</w:t>
      </w:r>
    </w:p>
    <w:p w14:paraId="44D73A65" w14:textId="77777777" w:rsidR="005646FF" w:rsidRPr="004374EE" w:rsidRDefault="005646FF" w:rsidP="005646FF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 w:eastAsia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 w:eastAsia="is-IS"/>
        </w:rPr>
        <w:t xml:space="preserve">Tilkynning um grun um </w:t>
      </w:r>
      <w:proofErr w:type="spellStart"/>
      <w:r w:rsidRPr="004374EE">
        <w:rPr>
          <w:rFonts w:ascii="Times New Roman" w:hAnsi="Times New Roman" w:cs="Times New Roman"/>
          <w:i/>
          <w:iCs/>
          <w:sz w:val="21"/>
          <w:szCs w:val="21"/>
          <w:lang w:val="is-IS" w:eastAsia="is-IS"/>
        </w:rPr>
        <w:t>riðuveiki</w:t>
      </w:r>
      <w:proofErr w:type="spellEnd"/>
      <w:r w:rsidRPr="004374EE">
        <w:rPr>
          <w:rFonts w:ascii="Times New Roman" w:hAnsi="Times New Roman" w:cs="Times New Roman"/>
          <w:i/>
          <w:iCs/>
          <w:sz w:val="21"/>
          <w:szCs w:val="21"/>
          <w:lang w:val="is-IS" w:eastAsia="is-IS"/>
        </w:rPr>
        <w:t>, fyrstu viðbrögð og greining.</w:t>
      </w:r>
    </w:p>
    <w:p w14:paraId="0FE8210B" w14:textId="7C4B370D" w:rsidR="005646FF" w:rsidRPr="004374EE" w:rsidRDefault="005646FF" w:rsidP="005646FF">
      <w:pPr>
        <w:spacing w:after="0"/>
        <w:ind w:firstLine="360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Hverjum þeim sem hefur ástæðu til að ætla að fé sé haldið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riðuveiki</w:t>
      </w:r>
      <w:proofErr w:type="spellEnd"/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eða </w:t>
      </w:r>
      <w:r w:rsidR="00B66DB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ef </w:t>
      </w: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grunur vaknar um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riðuveiki</w:t>
      </w:r>
      <w:proofErr w:type="spellEnd"/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, ber án tafar að tilkynna það Matvælastofnun. Fái Matvælastofnun slíka tilkynningu og telji mögulegt að hún sé á rökum reist eða ef stofnunin telur af öðrum sökum að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riðuveiki</w:t>
      </w:r>
      <w:proofErr w:type="spellEnd"/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kunni að</w:t>
      </w:r>
      <w:r w:rsidR="00F57C53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  <w:r w:rsidR="00136EF8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vera til staðar, s.s. </w:t>
      </w:r>
      <w:r w:rsidR="0000093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eftir </w:t>
      </w:r>
      <w:proofErr w:type="spellStart"/>
      <w:r w:rsidR="00136EF8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smitrakning</w:t>
      </w:r>
      <w:r w:rsidR="007301B6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u</w:t>
      </w:r>
      <w:proofErr w:type="spellEnd"/>
      <w:r w:rsidR="00395CB2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,</w:t>
      </w: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gefur</w:t>
      </w:r>
      <w:r w:rsidRPr="004374EE" w:rsidDel="005F3BB7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stofnunin út fyrirmæli um varúðarráðstafanir, </w:t>
      </w:r>
      <w:r w:rsidR="65DD7A98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s.s.</w:t>
      </w: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aflífun fjár </w:t>
      </w:r>
      <w:r w:rsidR="005421FD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til greiningar</w:t>
      </w: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og tímabundið bann við flutningum </w:t>
      </w:r>
      <w:r w:rsidR="004E6824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fjár </w:t>
      </w: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og við dreifingu afurða. </w:t>
      </w:r>
    </w:p>
    <w:p w14:paraId="6E7AE6CA" w14:textId="4179A272" w:rsidR="00395CB2" w:rsidRPr="004374EE" w:rsidRDefault="005646FF" w:rsidP="002971C2">
      <w:pPr>
        <w:spacing w:after="0"/>
        <w:ind w:firstLine="360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Þegar Matvælastofnun gefur fyrirmæli um aflífun fjár á grundvelli 1. mgr. skal um leið ákveða hvernig staðið verði að framkvæmd aflífunar, töku sýn</w:t>
      </w:r>
      <w:r w:rsidR="002737CA" w:rsidRPr="004374EE">
        <w:rPr>
          <w:rFonts w:ascii="Times New Roman" w:hAnsi="Times New Roman" w:cs="Times New Roman"/>
          <w:sz w:val="21"/>
          <w:szCs w:val="21"/>
          <w:lang w:val="is-IS"/>
        </w:rPr>
        <w:t>a</w:t>
      </w: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og sendingu þe</w:t>
      </w:r>
      <w:r w:rsidR="00B06CCB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irra</w:t>
      </w: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til </w:t>
      </w:r>
      <w:r w:rsidR="005421FD" w:rsidRPr="004374EE">
        <w:rPr>
          <w:rFonts w:ascii="Times New Roman" w:hAnsi="Times New Roman" w:cs="Times New Roman"/>
          <w:sz w:val="21"/>
          <w:szCs w:val="21"/>
          <w:lang w:val="is-IS"/>
        </w:rPr>
        <w:t>greiningar</w:t>
      </w: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. Að sýnatöku lokinni skal</w:t>
      </w:r>
      <w:r w:rsidRPr="004374EE" w:rsidDel="00382404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farga hræjum í samræmi við reglugerð um </w:t>
      </w:r>
      <w:r w:rsidRPr="004374EE" w:rsidDel="00C57099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heilbrigðisreglur að því er varðar </w:t>
      </w: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aukaafurðir úr dýrum og afleiddar afurðir sem ekki eru ætlaðar til manneldis</w:t>
      </w:r>
      <w:r w:rsidR="00724BE9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, nr. 674/2017</w:t>
      </w: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.</w:t>
      </w:r>
    </w:p>
    <w:p w14:paraId="0CE254DE" w14:textId="77777777" w:rsidR="005646FF" w:rsidRPr="004374EE" w:rsidRDefault="005646FF" w:rsidP="005646FF">
      <w:pPr>
        <w:spacing w:after="0"/>
        <w:ind w:firstLine="360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</w:p>
    <w:p w14:paraId="61DE6F9C" w14:textId="267B2983" w:rsidR="005646FF" w:rsidRPr="004374EE" w:rsidRDefault="007E1CE2" w:rsidP="005646FF">
      <w:pPr>
        <w:pStyle w:val="Fyrirsgn3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15</w:t>
      </w:r>
      <w:r w:rsidR="005646FF" w:rsidRPr="004374EE">
        <w:rPr>
          <w:rFonts w:ascii="Times New Roman" w:hAnsi="Times New Roman"/>
          <w:szCs w:val="21"/>
        </w:rPr>
        <w:t>. gr.</w:t>
      </w:r>
    </w:p>
    <w:p w14:paraId="2D6C9EE5" w14:textId="77777777" w:rsidR="005646FF" w:rsidRPr="004374EE" w:rsidRDefault="005646FF" w:rsidP="005646FF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 w:eastAsia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 w:eastAsia="is-IS"/>
        </w:rPr>
        <w:t>Skimun.</w:t>
      </w:r>
    </w:p>
    <w:p w14:paraId="3B188E42" w14:textId="197AE270" w:rsidR="005646FF" w:rsidRPr="004374EE" w:rsidRDefault="001223DC" w:rsidP="001223DC">
      <w:pPr>
        <w:spacing w:after="0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 w:rsidRPr="004374EE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      </w:t>
      </w:r>
      <w:r w:rsidR="005646FF" w:rsidRPr="004374EE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Matvælastofnun skal árlega framkvæma áhættumiðaða skimun fyrir </w:t>
      </w:r>
      <w:proofErr w:type="spellStart"/>
      <w:r w:rsidR="005646FF" w:rsidRPr="004374EE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>riðuveiki</w:t>
      </w:r>
      <w:proofErr w:type="spellEnd"/>
      <w:r w:rsidR="005646FF" w:rsidRPr="004374EE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á landinu öllu í fé sem er 18 mánaða og eldra. Við ákvörðun um fjölda sýna til skimunar </w:t>
      </w:r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skal að lágmarki fylgja ákvæðum reglugerð</w:t>
      </w:r>
      <w:r w:rsidR="00CC46C6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ar</w:t>
      </w:r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um gildistöku reglugerðar Evrópuþingsins og ráðsins (EB) nr. 999/2001 um setningu reglna um forvarnir gegn, eftirlit með og útrýmingu tiltekinna tegunda smitandi heilahrörnunar</w:t>
      </w:r>
      <w:r w:rsidR="00CC46C6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, nr. 41/2012</w:t>
      </w:r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.</w:t>
      </w:r>
      <w:r w:rsidR="005646FF" w:rsidRPr="004374EE">
        <w:rPr>
          <w:rFonts w:ascii="Times New Roman" w:hAnsi="Times New Roman" w:cs="Times New Roman"/>
          <w:color w:val="242424"/>
          <w:sz w:val="21"/>
          <w:szCs w:val="21"/>
          <w:shd w:val="clear" w:color="auto" w:fill="FFFFFF"/>
          <w:lang w:val="is-IS"/>
        </w:rPr>
        <w:t xml:space="preserve"> </w:t>
      </w:r>
    </w:p>
    <w:p w14:paraId="0F3A60A7" w14:textId="77777777" w:rsidR="00462FDA" w:rsidRPr="004374EE" w:rsidRDefault="00462FDA" w:rsidP="005646FF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</w:p>
    <w:p w14:paraId="1E86B942" w14:textId="5985E5CE" w:rsidR="005646FF" w:rsidRPr="004374EE" w:rsidRDefault="007E1CE2" w:rsidP="005646FF">
      <w:pPr>
        <w:pStyle w:val="Fyrirsgn3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16</w:t>
      </w:r>
      <w:r w:rsidR="005646FF" w:rsidRPr="004374EE">
        <w:rPr>
          <w:rFonts w:ascii="Times New Roman" w:hAnsi="Times New Roman"/>
          <w:szCs w:val="21"/>
        </w:rPr>
        <w:t>. gr.</w:t>
      </w:r>
    </w:p>
    <w:p w14:paraId="317DCD94" w14:textId="10E98DF0" w:rsidR="005646FF" w:rsidRPr="004374EE" w:rsidRDefault="005646FF" w:rsidP="005646FF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 w:eastAsia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Ráðstafanir í kjölfar sýnatöku sláturfjár</w:t>
      </w:r>
    </w:p>
    <w:p w14:paraId="42446DDF" w14:textId="53A4FC82" w:rsidR="005646FF" w:rsidRPr="004374EE" w:rsidRDefault="001223DC" w:rsidP="001223DC">
      <w:pPr>
        <w:spacing w:after="0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     </w:t>
      </w:r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Opinberum dýralækni er óheimilt</w:t>
      </w:r>
      <w:r w:rsidR="005646FF" w:rsidRPr="004374EE" w:rsidDel="00EE4DB0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að ljúka heilbrigðisskoðun sláturfjár sem </w:t>
      </w:r>
      <w:proofErr w:type="spellStart"/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riðusýni</w:t>
      </w:r>
      <w:proofErr w:type="spellEnd"/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hefur verið tekið úr fyrr en eftir að niðurstöður</w:t>
      </w:r>
      <w:r w:rsidR="001154A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rannsókna</w:t>
      </w:r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liggja fyrir. Matvælastofnun getur þó ákveðið að heilbrigðisskoðun verði lokið ef rekjanleiki innan sláturhússins er tryggður og fullvíst að skrokkar fari hvorki í vinnslu né verði afhentir úr sláturhúsi fyrr en neikvæðar niðurstöður liggja fyrir.</w:t>
      </w:r>
    </w:p>
    <w:p w14:paraId="3A718CE8" w14:textId="5FB10F78" w:rsidR="005646FF" w:rsidRPr="004374EE" w:rsidRDefault="001223DC" w:rsidP="001223DC">
      <w:pPr>
        <w:spacing w:after="0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     </w:t>
      </w:r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Öllum afurðum sláturfjár sem </w:t>
      </w:r>
      <w:proofErr w:type="spellStart"/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riðusýni</w:t>
      </w:r>
      <w:proofErr w:type="spellEnd"/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hefur verið tekið úr, þ.m.t. gæru</w:t>
      </w:r>
      <w:r w:rsidR="259D3F35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m</w:t>
      </w:r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, skal haldið aðskildu</w:t>
      </w:r>
      <w:r w:rsidR="7C063177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m</w:t>
      </w:r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undir opinberu eftirliti þar til neikvæðar niðurstöður liggja fyrir, nema þeim sé eytt eða þeim ráðstafað í samræmi við reglugerð um heilbrigðisreglur að því er varðar aukaafurðir úr dýrum og afleiddar afurðir sem ekki eru ætlaðar til manneldis</w:t>
      </w:r>
      <w:r w:rsidR="00E9194B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, nr. 674/2017</w:t>
      </w:r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. Skrokkum og afurðum dýra, þ.m.t. gæru</w:t>
      </w:r>
      <w:r w:rsidR="26C0B32E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m</w:t>
      </w:r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, sem greinst hafa jákvæð fyrir riðu skal fargað í samræmi við ákvæði framangreindra reglugerða.</w:t>
      </w:r>
    </w:p>
    <w:p w14:paraId="517F4332" w14:textId="77777777" w:rsidR="00E9194B" w:rsidRPr="004374EE" w:rsidRDefault="00E9194B" w:rsidP="00E9194B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</w:p>
    <w:p w14:paraId="313783F0" w14:textId="4D2540F5" w:rsidR="005646FF" w:rsidRPr="004374EE" w:rsidRDefault="007E1CE2" w:rsidP="005646FF">
      <w:pPr>
        <w:pStyle w:val="Fyrirsgn3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17</w:t>
      </w:r>
      <w:r w:rsidR="005646FF" w:rsidRPr="004374EE">
        <w:rPr>
          <w:rFonts w:ascii="Times New Roman" w:hAnsi="Times New Roman"/>
          <w:szCs w:val="21"/>
        </w:rPr>
        <w:t>. gr.</w:t>
      </w:r>
    </w:p>
    <w:p w14:paraId="39CD57FE" w14:textId="77777777" w:rsidR="005646FF" w:rsidRPr="004374EE" w:rsidRDefault="005646FF" w:rsidP="005646FF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 w:eastAsia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Greining sýna</w:t>
      </w:r>
    </w:p>
    <w:p w14:paraId="15B581E5" w14:textId="4CFDEBAB" w:rsidR="005646FF" w:rsidRPr="004374EE" w:rsidRDefault="001223DC" w:rsidP="001223DC">
      <w:pPr>
        <w:spacing w:after="0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     </w:t>
      </w:r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Matvælastofnun gerir samning við rannsóknastofu um greiningu sýna og leiðbeiningar um sýnatöku, geymslu og frágang fyrir flutning, auk tímamarka greininga og upplýsingamiðlunar. </w:t>
      </w:r>
    </w:p>
    <w:p w14:paraId="6F44E0C4" w14:textId="3C1F8F75" w:rsidR="005646FF" w:rsidRPr="004374EE" w:rsidRDefault="001223DC" w:rsidP="001223DC">
      <w:pPr>
        <w:spacing w:after="0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     </w:t>
      </w:r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Þegar </w:t>
      </w:r>
      <w:proofErr w:type="spellStart"/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riðuveiki</w:t>
      </w:r>
      <w:proofErr w:type="spellEnd"/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hefur verið staðfest skal rannsóknastofan framkvæma eða láta framkvæma arfgerðargreiningu </w:t>
      </w:r>
      <w:r w:rsidR="0AD65AA5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á</w:t>
      </w:r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öllum jákvæðum sýnum og í samræmi við </w:t>
      </w:r>
      <w:r w:rsidR="004658BE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4</w:t>
      </w:r>
      <w:r w:rsidR="005646F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. gr.</w:t>
      </w:r>
      <w:r w:rsidR="005646FF" w:rsidRPr="004374EE" w:rsidDel="00CC068D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</w:p>
    <w:p w14:paraId="406FB058" w14:textId="77777777" w:rsidR="005646FF" w:rsidRPr="004374EE" w:rsidRDefault="005646FF" w:rsidP="005646FF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</w:p>
    <w:p w14:paraId="17CD049A" w14:textId="6E9CAC69" w:rsidR="005646FF" w:rsidRPr="004374EE" w:rsidRDefault="00D9245F" w:rsidP="005646FF">
      <w:pPr>
        <w:pStyle w:val="Fyrirsgn3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18</w:t>
      </w:r>
      <w:r w:rsidR="005646FF" w:rsidRPr="004374EE">
        <w:rPr>
          <w:rFonts w:ascii="Times New Roman" w:hAnsi="Times New Roman"/>
          <w:szCs w:val="21"/>
        </w:rPr>
        <w:t>. gr.</w:t>
      </w:r>
    </w:p>
    <w:p w14:paraId="2F363940" w14:textId="77777777" w:rsidR="005646FF" w:rsidRPr="004374EE" w:rsidDel="005F53EC" w:rsidRDefault="005646FF" w:rsidP="00EC240F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Skráning </w:t>
      </w:r>
      <w:proofErr w:type="spellStart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riðugreininga</w:t>
      </w:r>
      <w:proofErr w:type="spellEnd"/>
      <w:r w:rsidRPr="004374EE">
        <w:rPr>
          <w:rFonts w:ascii="Times New Roman" w:hAnsi="Times New Roman" w:cs="Times New Roman"/>
          <w:i/>
          <w:iCs/>
          <w:sz w:val="21"/>
          <w:szCs w:val="21"/>
          <w:lang w:val="is-IS" w:eastAsia="is-IS"/>
        </w:rPr>
        <w:t>.</w:t>
      </w:r>
    </w:p>
    <w:p w14:paraId="1F243100" w14:textId="22D9C0A0" w:rsidR="00AA13CE" w:rsidRPr="004374EE" w:rsidRDefault="001223DC" w:rsidP="00933E5A">
      <w:pPr>
        <w:spacing w:after="0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lastRenderedPageBreak/>
        <w:t xml:space="preserve">      </w:t>
      </w:r>
      <w:r w:rsidR="005646FF" w:rsidRPr="004374EE">
        <w:rPr>
          <w:rFonts w:ascii="Times New Roman" w:hAnsi="Times New Roman" w:cs="Times New Roman"/>
          <w:sz w:val="21"/>
          <w:szCs w:val="21"/>
          <w:lang w:val="is-IS"/>
        </w:rPr>
        <w:t>Matvælastofnun heldur</w:t>
      </w:r>
      <w:r w:rsidR="3A7226C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uppfærir</w:t>
      </w:r>
      <w:r w:rsidR="005646F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skrá um staðfestar greiningar á </w:t>
      </w:r>
      <w:proofErr w:type="spellStart"/>
      <w:r w:rsidR="005646FF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5646F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þ.e. bæði dæmigerðrar </w:t>
      </w:r>
      <w:proofErr w:type="spellStart"/>
      <w:r w:rsidR="005646FF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5646F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</w:t>
      </w:r>
      <w:proofErr w:type="spellStart"/>
      <w:r w:rsidR="005646FF" w:rsidRPr="004374EE">
        <w:rPr>
          <w:rFonts w:ascii="Times New Roman" w:hAnsi="Times New Roman" w:cs="Times New Roman"/>
          <w:sz w:val="21"/>
          <w:szCs w:val="21"/>
          <w:lang w:val="is-IS"/>
        </w:rPr>
        <w:t>afbrigðilegrar</w:t>
      </w:r>
      <w:proofErr w:type="spellEnd"/>
      <w:r w:rsidR="005646F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proofErr w:type="spellStart"/>
      <w:r w:rsidR="005646FF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58DACBF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sbr. 7. gr</w:t>
      </w:r>
      <w:r w:rsidR="005030AF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5030A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  <w:r w:rsidR="005646F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Stofnunin skal standa skil á öllum tilkynningum og skýrslum til erlendra stofnana í samræmi við alþjóðlegar skuldbindingar Íslands</w:t>
      </w:r>
      <w:r w:rsidR="002D174C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5646F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bookmarkEnd w:id="6"/>
    </w:p>
    <w:p w14:paraId="360729D7" w14:textId="77777777" w:rsidR="00C73ADC" w:rsidRPr="004374EE" w:rsidRDefault="00C73ADC" w:rsidP="009D145C">
      <w:pPr>
        <w:pStyle w:val="Fyrirsgn3"/>
        <w:rPr>
          <w:rFonts w:ascii="Times New Roman" w:hAnsi="Times New Roman"/>
          <w:szCs w:val="21"/>
        </w:rPr>
      </w:pPr>
    </w:p>
    <w:p w14:paraId="63DA3008" w14:textId="3CF59FFB" w:rsidR="009D145C" w:rsidRPr="004374EE" w:rsidRDefault="00D9245F" w:rsidP="009D145C">
      <w:pPr>
        <w:pStyle w:val="Fyrirsgn3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19</w:t>
      </w:r>
      <w:r w:rsidR="009D145C" w:rsidRPr="004374EE">
        <w:rPr>
          <w:rFonts w:ascii="Times New Roman" w:hAnsi="Times New Roman"/>
          <w:szCs w:val="21"/>
        </w:rPr>
        <w:t>. gr.</w:t>
      </w:r>
    </w:p>
    <w:p w14:paraId="44718A62" w14:textId="0AC662AC" w:rsidR="009D145C" w:rsidRPr="004374EE" w:rsidRDefault="0098248C" w:rsidP="00E20547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Viðbrögð</w:t>
      </w:r>
      <w:r w:rsidR="00A05A94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 við staðfestingu á </w:t>
      </w:r>
      <w:proofErr w:type="spellStart"/>
      <w:r w:rsidR="00A05A94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riðuveiki</w:t>
      </w:r>
      <w:proofErr w:type="spellEnd"/>
      <w:r w:rsidR="009D145C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.</w:t>
      </w:r>
    </w:p>
    <w:p w14:paraId="2B2870A2" w14:textId="0E2630A7" w:rsidR="00BE2365" w:rsidRPr="004374EE" w:rsidRDefault="00E20547" w:rsidP="50A05624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  </w:t>
      </w:r>
      <w:r w:rsidR="009D145C" w:rsidRPr="00142301">
        <w:rPr>
          <w:rFonts w:ascii="Times New Roman" w:hAnsi="Times New Roman" w:cs="Times New Roman"/>
          <w:sz w:val="21"/>
          <w:szCs w:val="21"/>
          <w:lang w:val="is-IS"/>
        </w:rPr>
        <w:t xml:space="preserve">Þegar dæmigerð </w:t>
      </w:r>
      <w:proofErr w:type="spellStart"/>
      <w:r w:rsidR="009D145C" w:rsidRPr="00142301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9D145C" w:rsidRPr="00142301">
        <w:rPr>
          <w:rFonts w:ascii="Times New Roman" w:hAnsi="Times New Roman" w:cs="Times New Roman"/>
          <w:sz w:val="21"/>
          <w:szCs w:val="21"/>
          <w:lang w:val="is-IS"/>
        </w:rPr>
        <w:t xml:space="preserve"> er staðfest </w:t>
      </w:r>
      <w:r w:rsidR="00A519E7" w:rsidRPr="00142301">
        <w:rPr>
          <w:rFonts w:ascii="Times New Roman" w:eastAsia="Times New Roman" w:hAnsi="Times New Roman" w:cs="Times New Roman"/>
          <w:kern w:val="2"/>
          <w:sz w:val="21"/>
          <w:szCs w:val="21"/>
          <w:lang w:val="is-IS"/>
          <w14:ligatures w14:val="standardContextual"/>
        </w:rPr>
        <w:t>í hjörð</w:t>
      </w:r>
      <w:r w:rsidR="00A519E7" w:rsidRPr="00142301">
        <w:rPr>
          <w:rFonts w:ascii="Times New Roman" w:eastAsia="Aptos" w:hAnsi="Times New Roman" w:cs="Times New Roman"/>
          <w:kern w:val="2"/>
          <w:sz w:val="21"/>
          <w:szCs w:val="21"/>
          <w:lang w:val="is-IS"/>
          <w14:ligatures w14:val="standardContextual"/>
        </w:rPr>
        <w:t xml:space="preserve"> </w:t>
      </w:r>
      <w:r w:rsidR="009D145C" w:rsidRPr="00142301">
        <w:rPr>
          <w:rFonts w:ascii="Times New Roman" w:hAnsi="Times New Roman" w:cs="Times New Roman"/>
          <w:sz w:val="21"/>
          <w:szCs w:val="21"/>
          <w:lang w:val="is-IS"/>
        </w:rPr>
        <w:t xml:space="preserve">skal Matvælastofnun </w:t>
      </w:r>
      <w:r w:rsidR="007001D9" w:rsidRPr="00142301">
        <w:rPr>
          <w:rFonts w:ascii="Times New Roman" w:hAnsi="Times New Roman" w:cs="Times New Roman"/>
          <w:sz w:val="21"/>
          <w:szCs w:val="21"/>
          <w:lang w:val="is-IS"/>
        </w:rPr>
        <w:t xml:space="preserve">ákveða </w:t>
      </w:r>
      <w:r w:rsidR="00A519E7" w:rsidRPr="00142301">
        <w:rPr>
          <w:rFonts w:ascii="Times New Roman" w:hAnsi="Times New Roman" w:cs="Times New Roman"/>
          <w:sz w:val="21"/>
          <w:szCs w:val="21"/>
          <w:lang w:val="is-IS"/>
        </w:rPr>
        <w:t xml:space="preserve">aðgerðir </w:t>
      </w:r>
      <w:r w:rsidR="00010DAF" w:rsidRPr="00142301">
        <w:rPr>
          <w:rFonts w:ascii="Times New Roman" w:hAnsi="Times New Roman" w:cs="Times New Roman"/>
          <w:sz w:val="21"/>
          <w:szCs w:val="21"/>
          <w:lang w:val="is-IS"/>
        </w:rPr>
        <w:t xml:space="preserve">í samræmi við </w:t>
      </w:r>
      <w:r w:rsidR="3B9C19B9" w:rsidRPr="00142301">
        <w:rPr>
          <w:rFonts w:ascii="Times New Roman" w:hAnsi="Times New Roman" w:cs="Times New Roman"/>
          <w:sz w:val="21"/>
          <w:szCs w:val="21"/>
          <w:lang w:val="is-IS"/>
        </w:rPr>
        <w:t xml:space="preserve">a. og </w:t>
      </w:r>
      <w:r w:rsidR="00337869" w:rsidRPr="00142301">
        <w:rPr>
          <w:rFonts w:ascii="Times New Roman" w:hAnsi="Times New Roman" w:cs="Times New Roman"/>
          <w:sz w:val="21"/>
          <w:szCs w:val="21"/>
          <w:lang w:val="is-IS"/>
        </w:rPr>
        <w:t>b</w:t>
      </w:r>
      <w:r w:rsidR="3B9C19B9" w:rsidRPr="00142301">
        <w:rPr>
          <w:rFonts w:ascii="Times New Roman" w:hAnsi="Times New Roman" w:cs="Times New Roman"/>
          <w:sz w:val="21"/>
          <w:szCs w:val="21"/>
          <w:lang w:val="is-IS"/>
        </w:rPr>
        <w:t xml:space="preserve">. liði </w:t>
      </w:r>
      <w:r w:rsidR="00DA7B8F" w:rsidRPr="00142301">
        <w:rPr>
          <w:rFonts w:ascii="Times New Roman" w:hAnsi="Times New Roman" w:cs="Times New Roman"/>
          <w:sz w:val="21"/>
          <w:szCs w:val="21"/>
          <w:lang w:val="is-IS"/>
        </w:rPr>
        <w:t>8</w:t>
      </w:r>
      <w:r w:rsidR="00B558CA" w:rsidRPr="00142301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DA7B8F" w:rsidRPr="00142301">
        <w:rPr>
          <w:rFonts w:ascii="Times New Roman" w:hAnsi="Times New Roman" w:cs="Times New Roman"/>
          <w:sz w:val="21"/>
          <w:szCs w:val="21"/>
          <w:lang w:val="is-IS"/>
        </w:rPr>
        <w:t xml:space="preserve"> gr.</w:t>
      </w:r>
      <w:r w:rsidR="00010DAF" w:rsidRPr="00142301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A519E7" w:rsidRPr="00142301">
        <w:rPr>
          <w:rFonts w:ascii="Times New Roman" w:hAnsi="Times New Roman" w:cs="Times New Roman"/>
          <w:sz w:val="21"/>
          <w:szCs w:val="21"/>
          <w:lang w:val="is-IS"/>
        </w:rPr>
        <w:t>að undangenginni</w:t>
      </w:r>
      <w:r w:rsidR="00A519E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könnun á vilja </w:t>
      </w:r>
      <w:r w:rsidR="001A4852">
        <w:rPr>
          <w:rFonts w:ascii="Times New Roman" w:hAnsi="Times New Roman" w:cs="Times New Roman"/>
          <w:sz w:val="21"/>
          <w:szCs w:val="21"/>
          <w:lang w:val="is-IS"/>
        </w:rPr>
        <w:t>eiganda fjár</w:t>
      </w:r>
      <w:r w:rsidR="00A519E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til </w:t>
      </w:r>
      <w:r w:rsidR="00D63B9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slátrunar eða </w:t>
      </w:r>
      <w:r w:rsidR="00A519E7" w:rsidRPr="004374EE">
        <w:rPr>
          <w:rFonts w:ascii="Times New Roman" w:hAnsi="Times New Roman" w:cs="Times New Roman"/>
          <w:sz w:val="21"/>
          <w:szCs w:val="21"/>
          <w:lang w:val="is-IS"/>
        </w:rPr>
        <w:t>niðurskurðar</w:t>
      </w:r>
      <w:r w:rsidR="00654EB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A519E7" w:rsidRPr="004374EE">
        <w:rPr>
          <w:rFonts w:ascii="Times New Roman" w:hAnsi="Times New Roman" w:cs="Times New Roman"/>
          <w:sz w:val="21"/>
          <w:szCs w:val="21"/>
          <w:lang w:val="is-IS"/>
        </w:rPr>
        <w:t>að hluta</w:t>
      </w:r>
      <w:r w:rsidR="0D9EB066" w:rsidRPr="004374EE">
        <w:rPr>
          <w:rFonts w:ascii="Times New Roman" w:hAnsi="Times New Roman" w:cs="Times New Roman"/>
          <w:sz w:val="21"/>
          <w:szCs w:val="21"/>
          <w:lang w:val="is-IS"/>
        </w:rPr>
        <w:t>,</w:t>
      </w:r>
      <w:r w:rsidR="00A519E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úttekt á aðstæðum og getu </w:t>
      </w:r>
      <w:r w:rsidR="005151E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og vilja </w:t>
      </w:r>
      <w:r w:rsidR="00C0663B">
        <w:rPr>
          <w:rFonts w:ascii="Times New Roman" w:hAnsi="Times New Roman" w:cs="Times New Roman"/>
          <w:sz w:val="21"/>
          <w:szCs w:val="21"/>
          <w:lang w:val="is-IS"/>
        </w:rPr>
        <w:t>eigandans</w:t>
      </w:r>
      <w:r w:rsidR="005151E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A519E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til </w:t>
      </w:r>
      <w:r w:rsidR="003843CD">
        <w:rPr>
          <w:rFonts w:ascii="Times New Roman" w:hAnsi="Times New Roman" w:cs="Times New Roman"/>
          <w:sz w:val="21"/>
          <w:szCs w:val="21"/>
          <w:lang w:val="is-IS"/>
        </w:rPr>
        <w:t xml:space="preserve">að halda fénu </w:t>
      </w:r>
      <w:r w:rsidR="008B5D54">
        <w:rPr>
          <w:rFonts w:ascii="Times New Roman" w:hAnsi="Times New Roman" w:cs="Times New Roman"/>
          <w:sz w:val="21"/>
          <w:szCs w:val="21"/>
          <w:lang w:val="is-IS"/>
        </w:rPr>
        <w:t>innan girðinga</w:t>
      </w:r>
      <w:r w:rsidR="00D47C31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3B173D">
        <w:rPr>
          <w:rFonts w:ascii="Times New Roman" w:hAnsi="Times New Roman" w:cs="Times New Roman"/>
          <w:sz w:val="21"/>
          <w:szCs w:val="21"/>
          <w:lang w:val="is-IS"/>
        </w:rPr>
        <w:t xml:space="preserve">og frá </w:t>
      </w:r>
      <w:r w:rsidR="00464646">
        <w:rPr>
          <w:rFonts w:ascii="Times New Roman" w:hAnsi="Times New Roman" w:cs="Times New Roman"/>
          <w:sz w:val="21"/>
          <w:szCs w:val="21"/>
          <w:lang w:val="is-IS"/>
        </w:rPr>
        <w:t xml:space="preserve">öðrum hjörðum, þar á meðal </w:t>
      </w:r>
      <w:r w:rsidR="003B173D">
        <w:rPr>
          <w:rFonts w:ascii="Times New Roman" w:hAnsi="Times New Roman" w:cs="Times New Roman"/>
          <w:sz w:val="21"/>
          <w:szCs w:val="21"/>
          <w:lang w:val="is-IS"/>
        </w:rPr>
        <w:t>sameiginlegum beitarlöndum</w:t>
      </w:r>
      <w:r w:rsidR="00C36652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B3726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BE236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Við </w:t>
      </w:r>
      <w:r w:rsidR="0026788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ákvarðanatöku </w:t>
      </w:r>
      <w:r w:rsidR="007D7341">
        <w:rPr>
          <w:rFonts w:ascii="Times New Roman" w:hAnsi="Times New Roman" w:cs="Times New Roman"/>
          <w:sz w:val="21"/>
          <w:szCs w:val="21"/>
          <w:lang w:val="is-IS"/>
        </w:rPr>
        <w:t>samkvæmt</w:t>
      </w:r>
      <w:r w:rsidR="0026788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1. málsl</w:t>
      </w:r>
      <w:r w:rsidR="007D7341">
        <w:rPr>
          <w:rFonts w:ascii="Times New Roman" w:hAnsi="Times New Roman" w:cs="Times New Roman"/>
          <w:sz w:val="21"/>
          <w:szCs w:val="21"/>
          <w:lang w:val="is-IS"/>
        </w:rPr>
        <w:t>ið</w:t>
      </w:r>
      <w:r w:rsidR="004C77C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A10DDE" w:rsidRPr="004374EE">
        <w:rPr>
          <w:rFonts w:ascii="Times New Roman" w:hAnsi="Times New Roman" w:cs="Times New Roman"/>
          <w:sz w:val="21"/>
          <w:szCs w:val="21"/>
          <w:lang w:val="is-IS"/>
        </w:rPr>
        <w:t>b</w:t>
      </w:r>
      <w:r w:rsidR="00924E68" w:rsidRPr="004374EE">
        <w:rPr>
          <w:rFonts w:ascii="Times New Roman" w:hAnsi="Times New Roman" w:cs="Times New Roman"/>
          <w:sz w:val="21"/>
          <w:szCs w:val="21"/>
          <w:lang w:val="is-IS"/>
        </w:rPr>
        <w:t>er</w:t>
      </w:r>
      <w:r w:rsidR="00500E3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einnig</w:t>
      </w:r>
      <w:r w:rsidR="00B3726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að</w:t>
      </w:r>
      <w:r w:rsidR="00A47E0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horfa til </w:t>
      </w:r>
      <w:proofErr w:type="spellStart"/>
      <w:r w:rsidR="00A47E07" w:rsidRPr="004374EE">
        <w:rPr>
          <w:rFonts w:ascii="Times New Roman" w:hAnsi="Times New Roman" w:cs="Times New Roman"/>
          <w:sz w:val="21"/>
          <w:szCs w:val="21"/>
          <w:lang w:val="is-IS"/>
        </w:rPr>
        <w:t>smitvarna</w:t>
      </w:r>
      <w:proofErr w:type="spellEnd"/>
      <w:r w:rsidR="00A47E07" w:rsidRPr="004374EE">
        <w:rPr>
          <w:rFonts w:ascii="Times New Roman" w:hAnsi="Times New Roman" w:cs="Times New Roman"/>
          <w:sz w:val="21"/>
          <w:szCs w:val="21"/>
          <w:lang w:val="is-IS"/>
        </w:rPr>
        <w:t>, aðstæðna á búi og</w:t>
      </w:r>
      <w:r w:rsidR="00B3726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82122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að jafnaði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velja þann kost sem leiðir til minni </w:t>
      </w:r>
      <w:r w:rsidR="00BE2365" w:rsidRPr="004374EE">
        <w:rPr>
          <w:rFonts w:ascii="Times New Roman" w:hAnsi="Times New Roman" w:cs="Times New Roman"/>
          <w:sz w:val="21"/>
          <w:szCs w:val="21"/>
          <w:lang w:val="is-IS"/>
        </w:rPr>
        <w:t>fjárútláta hins opinbera</w:t>
      </w:r>
      <w:r w:rsidR="00924E68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04BE6AC2" w14:textId="7A74EE81" w:rsidR="00A519E7" w:rsidRPr="004374EE" w:rsidRDefault="00267884" w:rsidP="00784C8E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</w:t>
      </w:r>
      <w:r w:rsidR="00015A4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Matvælastofnun </w:t>
      </w:r>
      <w:r w:rsidR="00473FF4" w:rsidRPr="004374EE">
        <w:rPr>
          <w:rFonts w:ascii="Times New Roman" w:hAnsi="Times New Roman" w:cs="Times New Roman"/>
          <w:sz w:val="21"/>
          <w:szCs w:val="21"/>
          <w:lang w:val="is-IS"/>
        </w:rPr>
        <w:t>leggur</w:t>
      </w:r>
      <w:r w:rsidR="00A519E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mat á hversu aðkallandi aðgerðir eru m</w:t>
      </w:r>
      <w:r w:rsidR="00252EEB" w:rsidRPr="004374EE">
        <w:rPr>
          <w:rFonts w:ascii="Times New Roman" w:hAnsi="Times New Roman" w:cs="Times New Roman"/>
          <w:sz w:val="21"/>
          <w:szCs w:val="21"/>
          <w:lang w:val="is-IS"/>
        </w:rPr>
        <w:t>eð tilliti til</w:t>
      </w:r>
      <w:r w:rsidR="00A519E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árstíma, </w:t>
      </w:r>
      <w:proofErr w:type="spellStart"/>
      <w:r w:rsidR="00A519E7" w:rsidRPr="004374EE">
        <w:rPr>
          <w:rFonts w:ascii="Times New Roman" w:hAnsi="Times New Roman" w:cs="Times New Roman"/>
          <w:sz w:val="21"/>
          <w:szCs w:val="21"/>
          <w:lang w:val="is-IS"/>
        </w:rPr>
        <w:t>smithættu</w:t>
      </w:r>
      <w:proofErr w:type="spellEnd"/>
      <w:r w:rsidR="00A519E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velferðar fjárins</w:t>
      </w:r>
      <w:r w:rsidR="00EA6EF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er stofnuninni heimilt</w:t>
      </w:r>
      <w:r w:rsidR="000B007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að leggja til</w:t>
      </w:r>
      <w:r w:rsidR="00EA6EF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að fresta aðgerðum </w:t>
      </w:r>
      <w:r w:rsidR="0BCAE1C7" w:rsidRPr="004374EE">
        <w:rPr>
          <w:rFonts w:ascii="Times New Roman" w:hAnsi="Times New Roman" w:cs="Times New Roman"/>
          <w:sz w:val="21"/>
          <w:szCs w:val="21"/>
          <w:lang w:val="is-IS"/>
        </w:rPr>
        <w:t>í</w:t>
      </w:r>
      <w:r w:rsidR="00EA6EF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allt að þrjá mánuði</w:t>
      </w:r>
      <w:r w:rsidR="007B3B9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4C37A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ef </w:t>
      </w:r>
      <w:r w:rsidR="00236302" w:rsidRPr="004374EE">
        <w:rPr>
          <w:rFonts w:ascii="Times New Roman" w:hAnsi="Times New Roman" w:cs="Times New Roman"/>
          <w:sz w:val="21"/>
          <w:szCs w:val="21"/>
          <w:lang w:val="is-IS"/>
        </w:rPr>
        <w:t>ástæð</w:t>
      </w:r>
      <w:r w:rsidR="11978F9F" w:rsidRPr="004374EE">
        <w:rPr>
          <w:rFonts w:ascii="Times New Roman" w:hAnsi="Times New Roman" w:cs="Times New Roman"/>
          <w:sz w:val="21"/>
          <w:szCs w:val="21"/>
          <w:lang w:val="is-IS"/>
        </w:rPr>
        <w:t>a</w:t>
      </w:r>
      <w:r w:rsidR="0023630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45FB6ECC" w:rsidRPr="004374EE">
        <w:rPr>
          <w:rFonts w:ascii="Times New Roman" w:hAnsi="Times New Roman" w:cs="Times New Roman"/>
          <w:sz w:val="21"/>
          <w:szCs w:val="21"/>
          <w:lang w:val="is-IS"/>
        </w:rPr>
        <w:t>þykir</w:t>
      </w:r>
      <w:r w:rsidR="0023630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til</w:t>
      </w:r>
      <w:r w:rsidR="00A519E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Sé arfgerð ekki þekkt eða að hún byggir á spá </w:t>
      </w:r>
      <w:r w:rsidR="006C1B5B" w:rsidRPr="004374EE">
        <w:rPr>
          <w:rFonts w:ascii="Times New Roman" w:hAnsi="Times New Roman" w:cs="Times New Roman"/>
          <w:sz w:val="21"/>
          <w:szCs w:val="21"/>
          <w:lang w:val="is-IS"/>
        </w:rPr>
        <w:t>í</w:t>
      </w:r>
      <w:r w:rsidR="00A519E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Fjárvís út frá ætternisupplýsingum skal arfgerðagreina þær kindur</w:t>
      </w:r>
      <w:r w:rsidR="008E465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sem svo stendur á um</w:t>
      </w:r>
      <w:r w:rsidR="00DC382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, óski </w:t>
      </w:r>
      <w:r w:rsidR="00C0663B">
        <w:rPr>
          <w:rFonts w:ascii="Times New Roman" w:hAnsi="Times New Roman" w:cs="Times New Roman"/>
          <w:sz w:val="21"/>
          <w:szCs w:val="21"/>
          <w:lang w:val="is-IS"/>
        </w:rPr>
        <w:t xml:space="preserve">eigandi </w:t>
      </w:r>
      <w:r w:rsidR="00DC3826" w:rsidRPr="004374EE">
        <w:rPr>
          <w:rFonts w:ascii="Times New Roman" w:hAnsi="Times New Roman" w:cs="Times New Roman"/>
          <w:sz w:val="21"/>
          <w:szCs w:val="21"/>
          <w:lang w:val="is-IS"/>
        </w:rPr>
        <w:t>þess,</w:t>
      </w:r>
      <w:r w:rsidR="00CA079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áður en </w:t>
      </w:r>
      <w:r w:rsidR="007E53C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stofnunin </w:t>
      </w:r>
      <w:r w:rsidR="00D21581">
        <w:rPr>
          <w:rFonts w:ascii="Times New Roman" w:hAnsi="Times New Roman" w:cs="Times New Roman"/>
          <w:sz w:val="21"/>
          <w:szCs w:val="21"/>
          <w:lang w:val="is-IS"/>
        </w:rPr>
        <w:t>ákveður</w:t>
      </w:r>
      <w:r w:rsidR="000B007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B5798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7E53C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aðgerðir </w:t>
      </w:r>
      <w:r w:rsidR="00A90547" w:rsidRPr="004374EE">
        <w:rPr>
          <w:rFonts w:ascii="Times New Roman" w:hAnsi="Times New Roman" w:cs="Times New Roman"/>
          <w:sz w:val="21"/>
          <w:szCs w:val="21"/>
          <w:lang w:val="is-IS"/>
        </w:rPr>
        <w:t>sem varða það</w:t>
      </w:r>
      <w:r w:rsidR="004A535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fé</w:t>
      </w:r>
      <w:r w:rsidR="00A519E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  <w:r w:rsidR="0094574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Matvælastofnun </w:t>
      </w:r>
      <w:r w:rsidR="00386AA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skal </w:t>
      </w:r>
      <w:r w:rsidR="0F8BEB17" w:rsidRPr="004374EE">
        <w:rPr>
          <w:rFonts w:ascii="Times New Roman" w:hAnsi="Times New Roman" w:cs="Times New Roman"/>
          <w:sz w:val="21"/>
          <w:szCs w:val="21"/>
          <w:lang w:val="is-IS"/>
        </w:rPr>
        <w:t>hafa eftirlit með því</w:t>
      </w:r>
      <w:r w:rsidR="00386AA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að </w:t>
      </w:r>
      <w:r w:rsidR="00095243" w:rsidRPr="004374EE">
        <w:rPr>
          <w:rFonts w:ascii="Times New Roman" w:hAnsi="Times New Roman" w:cs="Times New Roman"/>
          <w:sz w:val="21"/>
          <w:szCs w:val="21"/>
          <w:lang w:val="is-IS"/>
        </w:rPr>
        <w:t>fyrir</w:t>
      </w:r>
      <w:r w:rsidR="008A04D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mælum í </w:t>
      </w:r>
      <w:r w:rsidR="0017259F" w:rsidRPr="004374EE">
        <w:rPr>
          <w:rFonts w:ascii="Times New Roman" w:hAnsi="Times New Roman" w:cs="Times New Roman"/>
          <w:sz w:val="21"/>
          <w:szCs w:val="21"/>
          <w:lang w:val="is-IS"/>
        </w:rPr>
        <w:t>c</w:t>
      </w:r>
      <w:r w:rsidR="0001061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  <w:r w:rsidR="00B34FD3" w:rsidRPr="004374EE">
        <w:rPr>
          <w:rFonts w:ascii="Times New Roman" w:hAnsi="Times New Roman" w:cs="Times New Roman"/>
          <w:sz w:val="21"/>
          <w:szCs w:val="21"/>
          <w:lang w:val="is-IS"/>
        </w:rPr>
        <w:t>–</w:t>
      </w:r>
      <w:r w:rsidR="0001061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B34FD3" w:rsidRPr="004374EE">
        <w:rPr>
          <w:rFonts w:ascii="Times New Roman" w:hAnsi="Times New Roman" w:cs="Times New Roman"/>
          <w:sz w:val="21"/>
          <w:szCs w:val="21"/>
          <w:lang w:val="is-IS"/>
        </w:rPr>
        <w:t>l.</w:t>
      </w:r>
      <w:r w:rsidR="0017259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386AAC" w:rsidRPr="004374EE">
        <w:rPr>
          <w:rFonts w:ascii="Times New Roman" w:hAnsi="Times New Roman" w:cs="Times New Roman"/>
          <w:sz w:val="21"/>
          <w:szCs w:val="21"/>
          <w:lang w:val="is-IS"/>
        </w:rPr>
        <w:t>l</w:t>
      </w:r>
      <w:r w:rsidR="00B81C52" w:rsidRPr="004374EE">
        <w:rPr>
          <w:rFonts w:ascii="Times New Roman" w:hAnsi="Times New Roman" w:cs="Times New Roman"/>
          <w:sz w:val="21"/>
          <w:szCs w:val="21"/>
          <w:lang w:val="is-IS"/>
        </w:rPr>
        <w:t>iðum</w:t>
      </w:r>
      <w:r w:rsidR="00EC2FD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A6264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8. </w:t>
      </w:r>
      <w:r w:rsidR="00EC2FD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gr. </w:t>
      </w:r>
      <w:r w:rsidR="007C6004" w:rsidRPr="004374EE">
        <w:rPr>
          <w:rFonts w:ascii="Times New Roman" w:hAnsi="Times New Roman" w:cs="Times New Roman"/>
          <w:sz w:val="21"/>
          <w:szCs w:val="21"/>
          <w:lang w:val="is-IS"/>
        </w:rPr>
        <w:t>s</w:t>
      </w:r>
      <w:r w:rsidR="008A04DD" w:rsidRPr="004374EE">
        <w:rPr>
          <w:rFonts w:ascii="Times New Roman" w:hAnsi="Times New Roman" w:cs="Times New Roman"/>
          <w:sz w:val="21"/>
          <w:szCs w:val="21"/>
          <w:lang w:val="is-IS"/>
        </w:rPr>
        <w:t>é fylgt.</w:t>
      </w:r>
      <w:r w:rsidR="00DC132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60248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Liggi ekki fyrir áreiðanlegar upplýsingar úr Fjárvís, </w:t>
      </w:r>
      <w:r w:rsidR="00784C8E" w:rsidRPr="004374EE">
        <w:rPr>
          <w:rFonts w:ascii="Times New Roman" w:hAnsi="Times New Roman" w:cs="Times New Roman"/>
          <w:sz w:val="21"/>
          <w:szCs w:val="21"/>
          <w:lang w:val="is-IS"/>
        </w:rPr>
        <w:t>eða nægilegt hlutfall arfgerðagreindra einstaklinga í hjörðinni, getur Matvælastofnun</w:t>
      </w:r>
      <w:r w:rsidR="0089405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ákveðið heildarniðurskurð.</w:t>
      </w:r>
      <w:r w:rsidR="00784C8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89405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</w:t>
      </w:r>
    </w:p>
    <w:p w14:paraId="0F98C9F1" w14:textId="3D8A7428" w:rsidR="009D145C" w:rsidRPr="004374EE" w:rsidRDefault="00E20547" w:rsidP="008A7FDD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>Sé niðurskurð</w:t>
      </w:r>
      <w:r w:rsidR="001C7697" w:rsidRPr="004374EE">
        <w:rPr>
          <w:rFonts w:ascii="Times New Roman" w:hAnsi="Times New Roman" w:cs="Times New Roman"/>
          <w:sz w:val="21"/>
          <w:szCs w:val="21"/>
          <w:lang w:val="is-IS"/>
        </w:rPr>
        <w:t>ur</w:t>
      </w:r>
      <w:r w:rsidR="000C314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C273B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ákveðinn </w:t>
      </w:r>
      <w:r w:rsidR="00071FA0">
        <w:rPr>
          <w:rFonts w:ascii="Times New Roman" w:hAnsi="Times New Roman" w:cs="Times New Roman"/>
          <w:sz w:val="21"/>
          <w:szCs w:val="21"/>
          <w:lang w:val="is-IS"/>
        </w:rPr>
        <w:t>samkvæmt</w:t>
      </w:r>
      <w:r w:rsidR="00B41FD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1. mgr.</w:t>
      </w:r>
      <w:r w:rsidR="0021215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skal Matvælastofnun annast framkvæmd</w:t>
      </w:r>
      <w:r w:rsidR="002B63B2" w:rsidRPr="004374EE">
        <w:rPr>
          <w:rFonts w:ascii="Times New Roman" w:hAnsi="Times New Roman" w:cs="Times New Roman"/>
          <w:sz w:val="21"/>
          <w:szCs w:val="21"/>
          <w:lang w:val="is-IS"/>
        </w:rPr>
        <w:t>ina</w:t>
      </w:r>
      <w:r w:rsidR="00861E2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, þar á meðal flutning </w:t>
      </w:r>
      <w:r w:rsidR="00193224" w:rsidRPr="004374EE">
        <w:rPr>
          <w:rFonts w:ascii="Times New Roman" w:hAnsi="Times New Roman" w:cs="Times New Roman"/>
          <w:sz w:val="21"/>
          <w:szCs w:val="21"/>
          <w:lang w:val="is-IS"/>
        </w:rPr>
        <w:t>fjár</w:t>
      </w:r>
      <w:r w:rsidR="000D6A0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861E2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og </w:t>
      </w:r>
      <w:proofErr w:type="spellStart"/>
      <w:r w:rsidR="00861E2F" w:rsidRPr="004374EE">
        <w:rPr>
          <w:rFonts w:ascii="Times New Roman" w:hAnsi="Times New Roman" w:cs="Times New Roman"/>
          <w:sz w:val="21"/>
          <w:szCs w:val="21"/>
          <w:lang w:val="is-IS"/>
        </w:rPr>
        <w:t>förgun</w:t>
      </w:r>
      <w:proofErr w:type="spellEnd"/>
      <w:r w:rsidR="00861E2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hræja</w:t>
      </w:r>
      <w:r w:rsidR="009D2B90" w:rsidRPr="004374EE">
        <w:rPr>
          <w:rFonts w:ascii="Times New Roman" w:hAnsi="Times New Roman" w:cs="Times New Roman"/>
          <w:sz w:val="21"/>
          <w:szCs w:val="21"/>
          <w:lang w:val="is-IS"/>
        </w:rPr>
        <w:t>. Á</w:t>
      </w:r>
      <w:r w:rsidR="00855300" w:rsidRPr="004374EE">
        <w:rPr>
          <w:rFonts w:ascii="Times New Roman" w:hAnsi="Times New Roman" w:cs="Times New Roman"/>
          <w:sz w:val="21"/>
          <w:szCs w:val="21"/>
          <w:lang w:val="is-IS"/>
        </w:rPr>
        <w:t>kvörðun u</w:t>
      </w:r>
      <w:r w:rsidR="00A01FA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 fyrirkomulag afhendingar fjárins skal tekin </w:t>
      </w:r>
      <w:r w:rsidR="00D14C7E" w:rsidRPr="004374EE">
        <w:rPr>
          <w:rFonts w:ascii="Times New Roman" w:hAnsi="Times New Roman" w:cs="Times New Roman"/>
          <w:sz w:val="21"/>
          <w:szCs w:val="21"/>
          <w:lang w:val="is-IS"/>
        </w:rPr>
        <w:t>í samráði við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B363C2">
        <w:rPr>
          <w:rFonts w:ascii="Times New Roman" w:hAnsi="Times New Roman" w:cs="Times New Roman"/>
          <w:sz w:val="21"/>
          <w:szCs w:val="21"/>
          <w:lang w:val="is-IS"/>
        </w:rPr>
        <w:t>eiganda fjár</w:t>
      </w:r>
      <w:r w:rsidR="00D21581">
        <w:rPr>
          <w:rFonts w:ascii="Times New Roman" w:hAnsi="Times New Roman" w:cs="Times New Roman"/>
          <w:sz w:val="21"/>
          <w:szCs w:val="21"/>
          <w:lang w:val="is-IS"/>
        </w:rPr>
        <w:t>ins</w:t>
      </w:r>
      <w:r w:rsidR="0064180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, en honum ber að afhenda </w:t>
      </w:r>
      <w:r w:rsidR="00F5711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stofnuninni </w:t>
      </w:r>
      <w:r w:rsidR="0064180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féð </w:t>
      </w:r>
      <w:r w:rsidR="00F5711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á </w:t>
      </w:r>
      <w:r w:rsidR="0015679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þeim </w:t>
      </w:r>
      <w:r w:rsidR="00F57114" w:rsidRPr="004374EE">
        <w:rPr>
          <w:rFonts w:ascii="Times New Roman" w:hAnsi="Times New Roman" w:cs="Times New Roman"/>
          <w:sz w:val="21"/>
          <w:szCs w:val="21"/>
          <w:lang w:val="is-IS"/>
        </w:rPr>
        <w:t>stað</w:t>
      </w:r>
      <w:r w:rsidR="0066311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sem stofnunin ákveður</w:t>
      </w:r>
      <w:r w:rsidR="000E132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, </w:t>
      </w:r>
      <w:r w:rsidR="001B35EE" w:rsidRPr="004374EE">
        <w:rPr>
          <w:rFonts w:ascii="Times New Roman" w:hAnsi="Times New Roman" w:cs="Times New Roman"/>
          <w:sz w:val="21"/>
          <w:szCs w:val="21"/>
          <w:lang w:val="is-IS"/>
        </w:rPr>
        <w:t>að jafnaði</w:t>
      </w:r>
      <w:r w:rsidR="0066311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2B0BD4" w:rsidRPr="004374EE">
        <w:rPr>
          <w:rFonts w:ascii="Times New Roman" w:hAnsi="Times New Roman" w:cs="Times New Roman"/>
          <w:sz w:val="21"/>
          <w:szCs w:val="21"/>
          <w:lang w:val="is-IS"/>
        </w:rPr>
        <w:t>heima á bæ</w:t>
      </w:r>
      <w:r w:rsidR="001B35EE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C12B0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Sé slátrun </w:t>
      </w:r>
      <w:r w:rsidR="00B41FD2" w:rsidRPr="004374EE">
        <w:rPr>
          <w:rFonts w:ascii="Times New Roman" w:hAnsi="Times New Roman" w:cs="Times New Roman"/>
          <w:sz w:val="21"/>
          <w:szCs w:val="21"/>
          <w:lang w:val="is-IS"/>
        </w:rPr>
        <w:t>ákveðin</w:t>
      </w:r>
      <w:r w:rsidR="00950B2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071FA0">
        <w:rPr>
          <w:rFonts w:ascii="Times New Roman" w:hAnsi="Times New Roman" w:cs="Times New Roman"/>
          <w:sz w:val="21"/>
          <w:szCs w:val="21"/>
          <w:lang w:val="is-IS"/>
        </w:rPr>
        <w:t xml:space="preserve">samkvæmt </w:t>
      </w:r>
      <w:r w:rsidR="00950B26" w:rsidRPr="004374EE">
        <w:rPr>
          <w:rFonts w:ascii="Times New Roman" w:hAnsi="Times New Roman" w:cs="Times New Roman"/>
          <w:sz w:val="21"/>
          <w:szCs w:val="21"/>
          <w:lang w:val="is-IS"/>
        </w:rPr>
        <w:t>1. mgr.</w:t>
      </w:r>
      <w:r w:rsidR="00C12B0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skal </w:t>
      </w:r>
      <w:r w:rsidR="00B363C2">
        <w:rPr>
          <w:rFonts w:ascii="Times New Roman" w:hAnsi="Times New Roman" w:cs="Times New Roman"/>
          <w:sz w:val="21"/>
          <w:szCs w:val="21"/>
          <w:lang w:val="is-IS"/>
        </w:rPr>
        <w:t>eigandi fjár</w:t>
      </w:r>
      <w:r w:rsidR="00D21581">
        <w:rPr>
          <w:rFonts w:ascii="Times New Roman" w:hAnsi="Times New Roman" w:cs="Times New Roman"/>
          <w:sz w:val="21"/>
          <w:szCs w:val="21"/>
          <w:lang w:val="is-IS"/>
        </w:rPr>
        <w:t>ins</w:t>
      </w:r>
      <w:r w:rsidR="000B414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senda </w:t>
      </w:r>
      <w:r w:rsidR="00D21581">
        <w:rPr>
          <w:rFonts w:ascii="Times New Roman" w:hAnsi="Times New Roman" w:cs="Times New Roman"/>
          <w:sz w:val="21"/>
          <w:szCs w:val="21"/>
          <w:lang w:val="is-IS"/>
        </w:rPr>
        <w:t>það</w:t>
      </w:r>
      <w:r w:rsidR="00D2158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0B4140" w:rsidRPr="004374EE">
        <w:rPr>
          <w:rFonts w:ascii="Times New Roman" w:hAnsi="Times New Roman" w:cs="Times New Roman"/>
          <w:sz w:val="21"/>
          <w:szCs w:val="21"/>
          <w:lang w:val="is-IS"/>
        </w:rPr>
        <w:t>í sláturhús í samráði við Matvælastofnun.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14:paraId="7387E83B" w14:textId="73F64C79" w:rsidR="009D145C" w:rsidRPr="004374EE" w:rsidRDefault="732AB203" w:rsidP="00E20547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      </w:t>
      </w:r>
      <w:r w:rsidR="276D0EE1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Við niðurskurð </w:t>
      </w:r>
      <w:r w:rsidR="081DDF72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eða slátrun </w:t>
      </w:r>
      <w:r w:rsidR="276D0EE1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skal </w:t>
      </w:r>
      <w:r w:rsidR="081DDF72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taka sýni úr öllu fé</w:t>
      </w:r>
      <w:r w:rsidR="276D0EE1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18 mánaða og eldra,</w:t>
      </w:r>
      <w:r w:rsidR="081DDF72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bæði heila- og eitlasýni</w:t>
      </w:r>
      <w:r w:rsidR="0B486B67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,</w:t>
      </w:r>
      <w:r w:rsidR="276D0EE1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til rannsóknar á </w:t>
      </w:r>
      <w:proofErr w:type="spellStart"/>
      <w:r w:rsidR="276D0EE1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riðuveiki</w:t>
      </w:r>
      <w:proofErr w:type="spellEnd"/>
      <w:r w:rsidR="276D0EE1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. </w:t>
      </w:r>
      <w:r w:rsidR="276D0EE1" w:rsidRPr="004374EE">
        <w:rPr>
          <w:rFonts w:ascii="Times New Roman" w:hAnsi="Times New Roman" w:cs="Times New Roman"/>
          <w:sz w:val="21"/>
          <w:szCs w:val="21"/>
          <w:lang w:val="is-IS"/>
        </w:rPr>
        <w:t>Óheimilt</w:t>
      </w:r>
      <w:r w:rsidR="276D0EE1" w:rsidRPr="004374EE" w:rsidDel="002975B5">
        <w:rPr>
          <w:rFonts w:ascii="Times New Roman" w:hAnsi="Times New Roman" w:cs="Times New Roman"/>
          <w:sz w:val="21"/>
          <w:szCs w:val="21"/>
          <w:lang w:val="is-IS"/>
        </w:rPr>
        <w:t xml:space="preserve"> er að hirða, vinna eða nýta hvers konar afurðir úr fjárhjörð sem </w:t>
      </w:r>
      <w:r w:rsidR="276D0EE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hefur verið </w:t>
      </w:r>
      <w:r w:rsidR="276D0EE1" w:rsidRPr="004374EE" w:rsidDel="002975B5">
        <w:rPr>
          <w:rFonts w:ascii="Times New Roman" w:hAnsi="Times New Roman" w:cs="Times New Roman"/>
          <w:sz w:val="21"/>
          <w:szCs w:val="21"/>
          <w:lang w:val="is-IS"/>
        </w:rPr>
        <w:t>skorin</w:t>
      </w:r>
      <w:r w:rsidR="276D0EE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niður.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Þó er heimilt að nýta mjólk og mjólkurafurðir í annað en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jórturdýr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3FE51CCA" w14:textId="3E280A1E" w:rsidR="009D145C" w:rsidRPr="004374EE" w:rsidRDefault="00B533E3" w:rsidP="00E27F88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 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Við niðurskurð skal hræjum eytt </w:t>
      </w:r>
      <w:r w:rsidR="009D145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í samræmi við ákvæði reglugerð</w:t>
      </w:r>
      <w:r w:rsidR="00ED0862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ar</w:t>
      </w:r>
      <w:r w:rsidR="009D145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um heilbrigðisreglur að því er varðar aukaafurðir úr dýrum og afleiddar afurðir sem ekki eru ætlaðar til manneldis</w:t>
      </w:r>
      <w:r w:rsidR="00ED0862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, nr. 674/2017</w:t>
      </w:r>
      <w:r w:rsidR="009D145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. Hið</w:t>
      </w:r>
      <w:r w:rsidR="009D145C" w:rsidRPr="004374EE" w:rsidDel="00FC12AF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sama gildir um fósturvísa og egg sem tekin eru úr ám eða </w:t>
      </w:r>
      <w:proofErr w:type="spellStart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>huðnum</w:t>
      </w:r>
      <w:proofErr w:type="spellEnd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hjörðinni</w:t>
      </w:r>
      <w:r w:rsidR="0089405A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AD5C63" w:rsidRPr="004374EE">
        <w:rPr>
          <w:rFonts w:ascii="Times New Roman" w:hAnsi="Times New Roman" w:cs="Times New Roman"/>
          <w:sz w:val="21"/>
          <w:szCs w:val="21"/>
          <w:lang w:val="is-IS"/>
        </w:rPr>
        <w:t>Matvælastofnun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hefur eftirlit með að flutningur og </w:t>
      </w:r>
      <w:proofErr w:type="spellStart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>förgun</w:t>
      </w:r>
      <w:proofErr w:type="spellEnd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hræja og annars </w:t>
      </w:r>
      <w:proofErr w:type="spellStart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>smitefnis</w:t>
      </w:r>
      <w:proofErr w:type="spellEnd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sé í samræmi við löggjöf sem um það gildir.</w:t>
      </w:r>
    </w:p>
    <w:p w14:paraId="08814F49" w14:textId="0D661357" w:rsidR="00D105EF" w:rsidRPr="004374EE" w:rsidRDefault="2FBFF01E" w:rsidP="50A05624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 </w:t>
      </w:r>
      <w:r w:rsidR="000B0071" w:rsidRPr="004374EE">
        <w:rPr>
          <w:rFonts w:ascii="Times New Roman" w:hAnsi="Times New Roman" w:cs="Times New Roman"/>
          <w:sz w:val="21"/>
          <w:szCs w:val="21"/>
          <w:lang w:val="is-IS"/>
        </w:rPr>
        <w:t>Matvælastofnun</w:t>
      </w:r>
      <w:r w:rsidR="00483B91">
        <w:rPr>
          <w:rFonts w:ascii="Times New Roman" w:hAnsi="Times New Roman" w:cs="Times New Roman"/>
          <w:sz w:val="21"/>
          <w:szCs w:val="21"/>
          <w:lang w:val="is-IS"/>
        </w:rPr>
        <w:t xml:space="preserve"> er heimilt</w:t>
      </w:r>
      <w:r w:rsidR="6991973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að fresta niðurskurði </w:t>
      </w:r>
      <w:r w:rsidR="22630328" w:rsidRPr="004374EE">
        <w:rPr>
          <w:rFonts w:ascii="Times New Roman" w:hAnsi="Times New Roman" w:cs="Times New Roman"/>
          <w:sz w:val="21"/>
          <w:szCs w:val="21"/>
          <w:lang w:val="is-IS"/>
        </w:rPr>
        <w:t>í</w:t>
      </w:r>
      <w:r w:rsidR="6991973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allt að þrjú ár ef hjörð ber einstaka erfðaeiginleika sem vert er að varðveita á landsvísu</w:t>
      </w:r>
      <w:r w:rsidR="0FF023FB" w:rsidRPr="004374EE">
        <w:rPr>
          <w:rFonts w:ascii="Times New Roman" w:hAnsi="Times New Roman" w:cs="Times New Roman"/>
          <w:sz w:val="21"/>
          <w:szCs w:val="21"/>
          <w:lang w:val="is-IS"/>
        </w:rPr>
        <w:t>,</w:t>
      </w:r>
      <w:r w:rsidR="6991973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að </w:t>
      </w:r>
      <w:r w:rsidR="1BEB2E50" w:rsidRPr="004374EE">
        <w:rPr>
          <w:rFonts w:ascii="Times New Roman" w:hAnsi="Times New Roman" w:cs="Times New Roman"/>
          <w:sz w:val="21"/>
          <w:szCs w:val="21"/>
          <w:lang w:val="is-IS"/>
        </w:rPr>
        <w:t>höfðu samráði við</w:t>
      </w:r>
      <w:r w:rsidR="427BCFE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fagráð í sauðfjárrækt</w:t>
      </w:r>
      <w:r w:rsidR="1BEB2E5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erfðanefnd landbúnaðarins</w:t>
      </w:r>
      <w:r w:rsidR="69919738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7C80CA4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Forsendur þess að heimildir séu nýttar um að undanskilja </w:t>
      </w:r>
      <w:r w:rsidR="00356FCA" w:rsidRPr="004374EE">
        <w:rPr>
          <w:rFonts w:ascii="Times New Roman" w:hAnsi="Times New Roman" w:cs="Times New Roman"/>
          <w:sz w:val="21"/>
          <w:szCs w:val="21"/>
          <w:lang w:val="is-IS"/>
        </w:rPr>
        <w:t>sauð</w:t>
      </w:r>
      <w:r w:rsidR="7C80CA4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fé frá niðurskurði eða fresta honum, eru að arfgerð fjárins og/eða fósturs sé þekkt og að ræktunaráætlun liggi fyrir sem uppfyllir </w:t>
      </w:r>
      <w:r w:rsidR="00725161" w:rsidRPr="004374EE">
        <w:rPr>
          <w:rFonts w:ascii="Times New Roman" w:hAnsi="Times New Roman" w:cs="Times New Roman"/>
          <w:sz w:val="21"/>
          <w:szCs w:val="21"/>
          <w:lang w:val="is-IS"/>
        </w:rPr>
        <w:t>lokamarkmið</w:t>
      </w:r>
      <w:r w:rsidR="00B131D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7DF65CC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um ræktun gegn </w:t>
      </w:r>
      <w:proofErr w:type="spellStart"/>
      <w:r w:rsidR="7DF65CCB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7DF65CC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á </w:t>
      </w:r>
      <w:proofErr w:type="spellStart"/>
      <w:r w:rsidR="7DF65CCB" w:rsidRPr="004374EE">
        <w:rPr>
          <w:rFonts w:ascii="Times New Roman" w:hAnsi="Times New Roman" w:cs="Times New Roman"/>
          <w:sz w:val="21"/>
          <w:szCs w:val="21"/>
          <w:lang w:val="is-IS"/>
        </w:rPr>
        <w:t>riðu</w:t>
      </w:r>
      <w:r w:rsidR="009068AA" w:rsidRPr="004374EE">
        <w:rPr>
          <w:rFonts w:ascii="Times New Roman" w:hAnsi="Times New Roman" w:cs="Times New Roman"/>
          <w:sz w:val="21"/>
          <w:szCs w:val="21"/>
          <w:lang w:val="is-IS"/>
        </w:rPr>
        <w:t>bæ</w:t>
      </w:r>
      <w:proofErr w:type="spellEnd"/>
      <w:r w:rsidR="00826B09" w:rsidRPr="004374EE">
        <w:rPr>
          <w:rFonts w:ascii="Times New Roman" w:hAnsi="Times New Roman" w:cs="Times New Roman"/>
          <w:sz w:val="21"/>
          <w:szCs w:val="21"/>
          <w:lang w:val="is-IS"/>
        </w:rPr>
        <w:t>, s</w:t>
      </w:r>
      <w:r w:rsidR="00CA4F07" w:rsidRPr="004374EE">
        <w:rPr>
          <w:rFonts w:ascii="Times New Roman" w:hAnsi="Times New Roman" w:cs="Times New Roman"/>
          <w:sz w:val="21"/>
          <w:szCs w:val="21"/>
          <w:lang w:val="is-IS"/>
        </w:rPr>
        <w:t>br.</w:t>
      </w:r>
      <w:r w:rsidR="00826B0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e. lið 8. </w:t>
      </w:r>
      <w:r w:rsidR="0036070D" w:rsidRPr="004374EE">
        <w:rPr>
          <w:rFonts w:ascii="Times New Roman" w:hAnsi="Times New Roman" w:cs="Times New Roman"/>
          <w:sz w:val="21"/>
          <w:szCs w:val="21"/>
          <w:lang w:val="is-IS"/>
        </w:rPr>
        <w:t>g</w:t>
      </w:r>
      <w:r w:rsidR="00826B09" w:rsidRPr="004374EE">
        <w:rPr>
          <w:rFonts w:ascii="Times New Roman" w:hAnsi="Times New Roman" w:cs="Times New Roman"/>
          <w:sz w:val="21"/>
          <w:szCs w:val="21"/>
          <w:lang w:val="is-IS"/>
        </w:rPr>
        <w:t>r.</w:t>
      </w:r>
      <w:r w:rsidR="7DF65CC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E8353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Þrátt fyrir ákvæði </w:t>
      </w:r>
      <w:r w:rsidR="0094448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a. </w:t>
      </w:r>
      <w:r w:rsidR="008042D1" w:rsidRPr="004374EE">
        <w:rPr>
          <w:rFonts w:ascii="Times New Roman" w:hAnsi="Times New Roman" w:cs="Times New Roman"/>
          <w:sz w:val="21"/>
          <w:szCs w:val="21"/>
          <w:lang w:val="is-IS"/>
        </w:rPr>
        <w:t>o</w:t>
      </w:r>
      <w:r w:rsidR="00944483" w:rsidRPr="004374EE">
        <w:rPr>
          <w:rFonts w:ascii="Times New Roman" w:hAnsi="Times New Roman" w:cs="Times New Roman"/>
          <w:sz w:val="21"/>
          <w:szCs w:val="21"/>
          <w:lang w:val="is-IS"/>
        </w:rPr>
        <w:t>g b. liða</w:t>
      </w:r>
      <w:r w:rsidR="008042D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9. gr. framlengist </w:t>
      </w:r>
      <w:proofErr w:type="spellStart"/>
      <w:r w:rsidR="008042D1" w:rsidRPr="004374EE">
        <w:rPr>
          <w:rFonts w:ascii="Times New Roman" w:hAnsi="Times New Roman" w:cs="Times New Roman"/>
          <w:sz w:val="21"/>
          <w:szCs w:val="21"/>
          <w:lang w:val="is-IS"/>
        </w:rPr>
        <w:t>a</w:t>
      </w:r>
      <w:r w:rsidR="009B50C6" w:rsidRPr="004374EE">
        <w:rPr>
          <w:rFonts w:ascii="Times New Roman" w:hAnsi="Times New Roman" w:cs="Times New Roman"/>
          <w:sz w:val="21"/>
          <w:szCs w:val="21"/>
          <w:lang w:val="is-IS"/>
        </w:rPr>
        <w:t>flétting</w:t>
      </w:r>
      <w:proofErr w:type="spellEnd"/>
      <w:r w:rsidR="009B50C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t</w:t>
      </w:r>
      <w:r w:rsidR="0022072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akmarkana </w:t>
      </w:r>
      <w:r w:rsidR="008C6146" w:rsidRPr="004374EE">
        <w:rPr>
          <w:rFonts w:ascii="Times New Roman" w:hAnsi="Times New Roman" w:cs="Times New Roman"/>
          <w:sz w:val="21"/>
          <w:szCs w:val="21"/>
          <w:lang w:val="is-IS"/>
        </w:rPr>
        <w:t>þar til lokamarkmiðum</w:t>
      </w:r>
      <w:r w:rsidR="00A9410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ræktunar</w:t>
      </w:r>
      <w:r w:rsidR="5D1A89D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gegn </w:t>
      </w:r>
      <w:proofErr w:type="spellStart"/>
      <w:r w:rsidR="5D1A89D1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5D1A89D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EB0C7A" w:rsidRPr="004374EE">
        <w:rPr>
          <w:rFonts w:ascii="Times New Roman" w:hAnsi="Times New Roman" w:cs="Times New Roman"/>
          <w:sz w:val="21"/>
          <w:szCs w:val="21"/>
          <w:lang w:val="is-IS"/>
        </w:rPr>
        <w:t>í hjörðinni</w:t>
      </w:r>
      <w:r w:rsidR="008C614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A9410D" w:rsidRPr="004374EE">
        <w:rPr>
          <w:rFonts w:ascii="Times New Roman" w:hAnsi="Times New Roman" w:cs="Times New Roman"/>
          <w:sz w:val="21"/>
          <w:szCs w:val="21"/>
          <w:lang w:val="is-IS"/>
        </w:rPr>
        <w:t>er náð.</w:t>
      </w:r>
    </w:p>
    <w:p w14:paraId="1441E2E2" w14:textId="2F2948FB" w:rsidR="009D145C" w:rsidRPr="004374EE" w:rsidRDefault="0035662F" w:rsidP="00123613">
      <w:pPr>
        <w:spacing w:after="0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 </w:t>
      </w:r>
      <w:r w:rsidR="0048596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Um rétt </w:t>
      </w:r>
      <w:r w:rsidR="00C43B33">
        <w:rPr>
          <w:rFonts w:ascii="Times New Roman" w:hAnsi="Times New Roman" w:cs="Times New Roman"/>
          <w:sz w:val="21"/>
          <w:szCs w:val="21"/>
          <w:lang w:val="is-IS"/>
        </w:rPr>
        <w:t>eiganda fjár</w:t>
      </w:r>
      <w:r w:rsidR="006E57A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48596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til bóta fyrir fjárstofn </w:t>
      </w:r>
      <w:r w:rsidR="003477F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sem er skorinn eða </w:t>
      </w:r>
      <w:r w:rsidR="00E345F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er </w:t>
      </w:r>
      <w:r w:rsidR="003477F7" w:rsidRPr="004374EE">
        <w:rPr>
          <w:rFonts w:ascii="Times New Roman" w:hAnsi="Times New Roman" w:cs="Times New Roman"/>
          <w:sz w:val="21"/>
          <w:szCs w:val="21"/>
          <w:lang w:val="is-IS"/>
        </w:rPr>
        <w:t>slátrað</w:t>
      </w:r>
      <w:r w:rsidR="00E345F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AB43BD" w:rsidRPr="004374EE">
        <w:rPr>
          <w:rFonts w:ascii="Times New Roman" w:hAnsi="Times New Roman" w:cs="Times New Roman"/>
          <w:sz w:val="21"/>
          <w:szCs w:val="21"/>
          <w:lang w:val="is-IS"/>
        </w:rPr>
        <w:t>samkvæmt</w:t>
      </w:r>
      <w:r w:rsidR="00E345F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1. mgr.</w:t>
      </w:r>
      <w:r w:rsidR="003477F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48596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fer samkvæmt ákvæðum </w:t>
      </w:r>
      <w:r w:rsidR="00E3102F" w:rsidRPr="004374EE">
        <w:rPr>
          <w:rFonts w:ascii="Times New Roman" w:hAnsi="Times New Roman" w:cs="Times New Roman"/>
          <w:sz w:val="21"/>
          <w:szCs w:val="21"/>
          <w:lang w:val="is-IS"/>
        </w:rPr>
        <w:t>24. gr</w:t>
      </w:r>
      <w:r w:rsidR="0048596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</w:p>
    <w:p w14:paraId="3EA9B3F8" w14:textId="146D1D4F" w:rsidR="009D145C" w:rsidRPr="004374EE" w:rsidRDefault="00D9245F" w:rsidP="00123613">
      <w:pPr>
        <w:pStyle w:val="Fyrirsgn3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20</w:t>
      </w:r>
      <w:r w:rsidR="009D145C" w:rsidRPr="004374EE">
        <w:rPr>
          <w:rFonts w:ascii="Times New Roman" w:hAnsi="Times New Roman"/>
          <w:szCs w:val="21"/>
        </w:rPr>
        <w:t>. gr.</w:t>
      </w:r>
    </w:p>
    <w:p w14:paraId="0F6A0FF5" w14:textId="77777777" w:rsidR="009D145C" w:rsidRPr="004374EE" w:rsidRDefault="009D145C" w:rsidP="00123613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proofErr w:type="spellStart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Smitrakning</w:t>
      </w:r>
      <w:proofErr w:type="spellEnd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.</w:t>
      </w:r>
    </w:p>
    <w:p w14:paraId="72F2DBD4" w14:textId="513D2DD7" w:rsidR="009D145C" w:rsidRPr="004374EE" w:rsidRDefault="001223DC" w:rsidP="001223DC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      </w:t>
      </w:r>
      <w:r w:rsidR="009D145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Þegar dæmigerð </w:t>
      </w:r>
      <w:proofErr w:type="spellStart"/>
      <w:r w:rsidR="009D145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riðuveiki</w:t>
      </w:r>
      <w:proofErr w:type="spellEnd"/>
      <w:r w:rsidR="009D145C" w:rsidRPr="004374EE" w:rsidDel="00BA106F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  <w:r w:rsidR="009D145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hefur verið staðfest af rannsóknastofu, </w:t>
      </w:r>
      <w:r w:rsidR="00B1171D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samkvæmt 17.</w:t>
      </w:r>
      <w:r w:rsidR="009D145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gr.</w:t>
      </w:r>
      <w:r w:rsidR="000B0071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,</w:t>
      </w:r>
      <w:r w:rsidR="009D145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skal Matvælastofnun þegar í stað framkvæma faraldsfræðilega rannsókn á dreifingu </w:t>
      </w:r>
      <w:proofErr w:type="spellStart"/>
      <w:r w:rsidR="009D145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smits</w:t>
      </w:r>
      <w:proofErr w:type="spellEnd"/>
      <w:r w:rsidR="009D145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og mögulegum uppruna þess. </w:t>
      </w:r>
    </w:p>
    <w:p w14:paraId="69E84C33" w14:textId="25B5EAAD" w:rsidR="009D145C" w:rsidRPr="004374EE" w:rsidRDefault="001223DC" w:rsidP="001223DC">
      <w:pPr>
        <w:spacing w:after="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 </w:t>
      </w:r>
      <w:proofErr w:type="spellStart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>Smitrakning</w:t>
      </w:r>
      <w:proofErr w:type="spellEnd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skal einkum ná til foreldra, systkina, afkvæma og fósturvísa áa sem hafa greinst með </w:t>
      </w:r>
      <w:proofErr w:type="spellStart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>, auk tengdra árganga.</w:t>
      </w:r>
      <w:r w:rsidR="009D145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  <w:r w:rsidR="0036307B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Leiði </w:t>
      </w:r>
      <w:proofErr w:type="spellStart"/>
      <w:r w:rsidR="0036307B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smitrakning</w:t>
      </w:r>
      <w:proofErr w:type="spellEnd"/>
      <w:r w:rsidR="0036307B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í ljós</w:t>
      </w:r>
      <w:r w:rsidR="008A5D83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  <w:r w:rsidR="00CB0FB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breytingu á flokkun bæja </w:t>
      </w:r>
      <w:r w:rsidR="00BE7EDF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samkvæmt</w:t>
      </w:r>
      <w:r w:rsidR="00CB0FB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  <w:r w:rsidR="00061BAB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6</w:t>
      </w:r>
      <w:r w:rsidR="00CB0FB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. gr</w:t>
      </w:r>
      <w:r w:rsidR="00CE2361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.</w:t>
      </w:r>
      <w:r w:rsidR="00CB0FB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  <w:r w:rsidR="00C20041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skal</w:t>
      </w:r>
      <w:r w:rsidR="008A5D83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 xml:space="preserve"> </w:t>
      </w:r>
      <w:r w:rsidR="00DF0ADE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BA1434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Matvælastofnun uppfær</w:t>
      </w:r>
      <w:r w:rsidR="005A5C03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a</w:t>
      </w:r>
      <w:r w:rsidR="00BA1434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AF4CBA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jafnharðan </w:t>
      </w:r>
      <w:r w:rsidR="00BA1434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flokkun </w:t>
      </w:r>
      <w:r w:rsidR="00C20041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þeirra </w:t>
      </w:r>
      <w:r w:rsidR="0085274B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sam</w:t>
      </w:r>
      <w:r w:rsidR="00A62033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kvæmt 7</w:t>
      </w:r>
      <w:r w:rsidR="00BA1434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. gr.</w:t>
      </w:r>
    </w:p>
    <w:p w14:paraId="585F26C5" w14:textId="5DE186F8" w:rsidR="003924EF" w:rsidRPr="004374EE" w:rsidRDefault="001223DC" w:rsidP="001223DC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 </w:t>
      </w:r>
      <w:r w:rsidR="003924E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Um rétt </w:t>
      </w:r>
      <w:r w:rsidR="00C43B33">
        <w:rPr>
          <w:rFonts w:ascii="Times New Roman" w:hAnsi="Times New Roman" w:cs="Times New Roman"/>
          <w:sz w:val="21"/>
          <w:szCs w:val="21"/>
          <w:lang w:val="is-IS"/>
        </w:rPr>
        <w:t>eiganda fjár</w:t>
      </w:r>
      <w:r w:rsidR="003924E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til bóta fyrir f</w:t>
      </w:r>
      <w:r w:rsidR="00006F18" w:rsidRPr="004374EE">
        <w:rPr>
          <w:rFonts w:ascii="Times New Roman" w:hAnsi="Times New Roman" w:cs="Times New Roman"/>
          <w:sz w:val="21"/>
          <w:szCs w:val="21"/>
          <w:lang w:val="is-IS"/>
        </w:rPr>
        <w:t>é</w:t>
      </w:r>
      <w:r w:rsidR="003924E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sem</w:t>
      </w:r>
      <w:r w:rsidR="00006F1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eytt er vegna </w:t>
      </w:r>
      <w:proofErr w:type="spellStart"/>
      <w:r w:rsidR="00006F18" w:rsidRPr="004374EE">
        <w:rPr>
          <w:rFonts w:ascii="Times New Roman" w:hAnsi="Times New Roman" w:cs="Times New Roman"/>
          <w:sz w:val="21"/>
          <w:szCs w:val="21"/>
          <w:lang w:val="is-IS"/>
        </w:rPr>
        <w:t>smitrakningar</w:t>
      </w:r>
      <w:proofErr w:type="spellEnd"/>
      <w:r w:rsidR="003924E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D6748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samkvæmt </w:t>
      </w:r>
      <w:r w:rsidR="003924E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grein</w:t>
      </w:r>
      <w:r w:rsidR="00006F1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þessari</w:t>
      </w:r>
      <w:r w:rsidR="003924E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fer samkvæmt ákvæðum </w:t>
      </w:r>
      <w:r w:rsidR="00015ADE" w:rsidRPr="004374EE">
        <w:rPr>
          <w:rFonts w:ascii="Times New Roman" w:hAnsi="Times New Roman" w:cs="Times New Roman"/>
          <w:sz w:val="21"/>
          <w:szCs w:val="21"/>
          <w:lang w:val="is-IS"/>
        </w:rPr>
        <w:t>24. gr</w:t>
      </w:r>
      <w:r w:rsidR="003924EF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5D3004BE" w14:textId="27C6DCDF" w:rsidR="009D145C" w:rsidRPr="004374EE" w:rsidRDefault="00D9245F" w:rsidP="009D145C">
      <w:pPr>
        <w:pStyle w:val="Fyrirsgn3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21</w:t>
      </w:r>
      <w:r w:rsidR="009D145C" w:rsidRPr="004374EE">
        <w:rPr>
          <w:rFonts w:ascii="Times New Roman" w:hAnsi="Times New Roman"/>
          <w:szCs w:val="21"/>
        </w:rPr>
        <w:t>. gr.</w:t>
      </w:r>
    </w:p>
    <w:p w14:paraId="1632CF55" w14:textId="77777777" w:rsidR="009D145C" w:rsidRPr="004374EE" w:rsidRDefault="009D145C" w:rsidP="009D145C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bookmarkStart w:id="7" w:name="_Hlk83032092"/>
      <w:proofErr w:type="spellStart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Uppræting</w:t>
      </w:r>
      <w:proofErr w:type="spellEnd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 </w:t>
      </w:r>
      <w:proofErr w:type="spellStart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smitefnis</w:t>
      </w:r>
      <w:proofErr w:type="spellEnd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.</w:t>
      </w:r>
    </w:p>
    <w:p w14:paraId="1D7B970A" w14:textId="79110A30" w:rsidR="009D145C" w:rsidRPr="004374EE" w:rsidRDefault="001223DC" w:rsidP="001223D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</w:t>
      </w:r>
      <w:r w:rsidR="56CB4C5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Innan </w:t>
      </w:r>
      <w:r w:rsidR="54C3028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60 daga </w:t>
      </w:r>
      <w:r w:rsidR="74E4AC70" w:rsidRPr="004374EE">
        <w:rPr>
          <w:rFonts w:ascii="Times New Roman" w:hAnsi="Times New Roman" w:cs="Times New Roman"/>
          <w:sz w:val="21"/>
          <w:szCs w:val="21"/>
          <w:lang w:val="is-IS"/>
        </w:rPr>
        <w:t>frá</w:t>
      </w:r>
      <w:r w:rsidR="53D61A9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staðfes</w:t>
      </w:r>
      <w:r w:rsidR="4E17B4E4" w:rsidRPr="004374EE">
        <w:rPr>
          <w:rFonts w:ascii="Times New Roman" w:hAnsi="Times New Roman" w:cs="Times New Roman"/>
          <w:sz w:val="21"/>
          <w:szCs w:val="21"/>
          <w:lang w:val="is-IS"/>
        </w:rPr>
        <w:t>t</w:t>
      </w:r>
      <w:r w:rsidR="53D61A9F" w:rsidRPr="004374EE">
        <w:rPr>
          <w:rFonts w:ascii="Times New Roman" w:hAnsi="Times New Roman" w:cs="Times New Roman"/>
          <w:sz w:val="21"/>
          <w:szCs w:val="21"/>
          <w:lang w:val="is-IS"/>
        </w:rPr>
        <w:t>ing</w:t>
      </w:r>
      <w:r w:rsidR="74E4AC70" w:rsidRPr="004374EE">
        <w:rPr>
          <w:rFonts w:ascii="Times New Roman" w:hAnsi="Times New Roman" w:cs="Times New Roman"/>
          <w:sz w:val="21"/>
          <w:szCs w:val="21"/>
          <w:lang w:val="is-IS"/>
        </w:rPr>
        <w:t>u</w:t>
      </w:r>
      <w:r w:rsidR="53D61A9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á dæmigerðri </w:t>
      </w:r>
      <w:proofErr w:type="spellStart"/>
      <w:r w:rsidR="53D61A9F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53D61A9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tekur </w:t>
      </w:r>
      <w:r w:rsidR="0061105A" w:rsidRPr="004374EE">
        <w:rPr>
          <w:rFonts w:ascii="Times New Roman" w:hAnsi="Times New Roman" w:cs="Times New Roman"/>
          <w:sz w:val="21"/>
          <w:szCs w:val="21"/>
          <w:lang w:val="is-IS"/>
        </w:rPr>
        <w:t>Matvælastofnun</w:t>
      </w:r>
      <w:r w:rsidR="000B007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3042B3B4" w:rsidRPr="004374EE">
        <w:rPr>
          <w:rFonts w:ascii="Times New Roman" w:hAnsi="Times New Roman" w:cs="Times New Roman"/>
          <w:sz w:val="21"/>
          <w:szCs w:val="21"/>
          <w:lang w:val="is-IS"/>
        </w:rPr>
        <w:t>ákvörðun</w:t>
      </w:r>
      <w:r w:rsidR="000F3ADA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3042B3B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um </w:t>
      </w:r>
      <w:r w:rsidR="7BBE634B" w:rsidRPr="004374EE">
        <w:rPr>
          <w:rFonts w:ascii="Times New Roman" w:hAnsi="Times New Roman" w:cs="Times New Roman"/>
          <w:sz w:val="21"/>
          <w:szCs w:val="21"/>
          <w:lang w:val="is-IS"/>
        </w:rPr>
        <w:t>aðgerðir til að lá</w:t>
      </w:r>
      <w:r w:rsidR="6679E2E1" w:rsidRPr="004374EE">
        <w:rPr>
          <w:rFonts w:ascii="Times New Roman" w:hAnsi="Times New Roman" w:cs="Times New Roman"/>
          <w:sz w:val="21"/>
          <w:szCs w:val="21"/>
          <w:lang w:val="is-IS"/>
        </w:rPr>
        <w:t>g</w:t>
      </w:r>
      <w:r w:rsidR="7BBE634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marka </w:t>
      </w:r>
      <w:proofErr w:type="spellStart"/>
      <w:r w:rsidR="7BBE634B" w:rsidRPr="004374EE">
        <w:rPr>
          <w:rFonts w:ascii="Times New Roman" w:hAnsi="Times New Roman" w:cs="Times New Roman"/>
          <w:sz w:val="21"/>
          <w:szCs w:val="21"/>
          <w:lang w:val="is-IS"/>
        </w:rPr>
        <w:t>smitefni</w:t>
      </w:r>
      <w:proofErr w:type="spellEnd"/>
      <w:r w:rsidR="7BBE634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riðu</w:t>
      </w:r>
      <w:r w:rsidR="6D5261A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, </w:t>
      </w:r>
      <w:r w:rsidR="166574A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óháð því </w:t>
      </w:r>
      <w:r w:rsidR="6D5261A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hvort </w:t>
      </w:r>
      <w:r w:rsidR="0015E54A" w:rsidRPr="004374EE">
        <w:rPr>
          <w:rFonts w:ascii="Times New Roman" w:hAnsi="Times New Roman" w:cs="Times New Roman"/>
          <w:sz w:val="21"/>
          <w:szCs w:val="21"/>
          <w:lang w:val="is-IS"/>
        </w:rPr>
        <w:t>niðurskurð</w:t>
      </w:r>
      <w:r w:rsidR="45F4E0B7" w:rsidRPr="004374EE">
        <w:rPr>
          <w:rFonts w:ascii="Times New Roman" w:hAnsi="Times New Roman" w:cs="Times New Roman"/>
          <w:sz w:val="21"/>
          <w:szCs w:val="21"/>
          <w:lang w:val="is-IS"/>
        </w:rPr>
        <w:t>u</w:t>
      </w:r>
      <w:r w:rsidR="0015E54A" w:rsidRPr="004374EE">
        <w:rPr>
          <w:rFonts w:ascii="Times New Roman" w:hAnsi="Times New Roman" w:cs="Times New Roman"/>
          <w:sz w:val="21"/>
          <w:szCs w:val="21"/>
          <w:lang w:val="is-IS"/>
        </w:rPr>
        <w:t>r</w:t>
      </w:r>
      <w:r w:rsidR="53D61A9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166574A8" w:rsidRPr="004374EE">
        <w:rPr>
          <w:rFonts w:ascii="Times New Roman" w:hAnsi="Times New Roman" w:cs="Times New Roman"/>
          <w:sz w:val="21"/>
          <w:szCs w:val="21"/>
          <w:lang w:val="is-IS"/>
        </w:rPr>
        <w:t>h</w:t>
      </w:r>
      <w:r w:rsidR="2C15C24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afi </w:t>
      </w:r>
      <w:r w:rsidR="53D61A9F" w:rsidRPr="004374EE">
        <w:rPr>
          <w:rFonts w:ascii="Times New Roman" w:hAnsi="Times New Roman" w:cs="Times New Roman"/>
          <w:sz w:val="21"/>
          <w:szCs w:val="21"/>
          <w:lang w:val="is-IS"/>
        </w:rPr>
        <w:t>fari</w:t>
      </w:r>
      <w:r w:rsidR="2C15C244" w:rsidRPr="004374EE">
        <w:rPr>
          <w:rFonts w:ascii="Times New Roman" w:hAnsi="Times New Roman" w:cs="Times New Roman"/>
          <w:sz w:val="21"/>
          <w:szCs w:val="21"/>
          <w:lang w:val="is-IS"/>
        </w:rPr>
        <w:t>ð</w:t>
      </w:r>
      <w:r w:rsidR="53D61A9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fram eða ekki</w:t>
      </w:r>
      <w:r w:rsidR="6D6ED0FB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5CCEB5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2AF0FB1A" w:rsidRPr="004374EE">
        <w:rPr>
          <w:rFonts w:ascii="Times New Roman" w:hAnsi="Times New Roman" w:cs="Times New Roman"/>
          <w:sz w:val="21"/>
          <w:szCs w:val="21"/>
          <w:lang w:val="is-IS"/>
        </w:rPr>
        <w:t>Aðgerðir</w:t>
      </w:r>
      <w:r w:rsidR="7F820AD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215434F7" w:rsidRPr="004374EE">
        <w:rPr>
          <w:rFonts w:ascii="Times New Roman" w:hAnsi="Times New Roman" w:cs="Times New Roman"/>
          <w:sz w:val="21"/>
          <w:szCs w:val="21"/>
          <w:lang w:val="is-IS"/>
        </w:rPr>
        <w:t>ná til</w:t>
      </w:r>
      <w:r w:rsidR="3042B3B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viðkomandi </w:t>
      </w:r>
      <w:proofErr w:type="spellStart"/>
      <w:r w:rsidR="2BD2E2B7" w:rsidRPr="004374EE">
        <w:rPr>
          <w:rFonts w:ascii="Times New Roman" w:hAnsi="Times New Roman" w:cs="Times New Roman"/>
          <w:sz w:val="21"/>
          <w:szCs w:val="21"/>
          <w:lang w:val="is-IS"/>
        </w:rPr>
        <w:t>riðubæjar</w:t>
      </w:r>
      <w:proofErr w:type="spellEnd"/>
      <w:r w:rsidR="3042B3B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sem og </w:t>
      </w:r>
      <w:r w:rsidR="45F1CCF5" w:rsidRPr="004374EE">
        <w:rPr>
          <w:rFonts w:ascii="Times New Roman" w:hAnsi="Times New Roman" w:cs="Times New Roman"/>
          <w:sz w:val="21"/>
          <w:szCs w:val="21"/>
          <w:lang w:val="is-IS"/>
        </w:rPr>
        <w:t>annarra</w:t>
      </w:r>
      <w:r w:rsidR="3042B3B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45F1CCF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staða </w:t>
      </w:r>
      <w:r w:rsidR="3042B3B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sem hafa faraldsfræðilega tengingu við </w:t>
      </w:r>
      <w:proofErr w:type="spellStart"/>
      <w:r w:rsidR="3042B3B4" w:rsidRPr="004374EE">
        <w:rPr>
          <w:rFonts w:ascii="Times New Roman" w:hAnsi="Times New Roman" w:cs="Times New Roman"/>
          <w:sz w:val="21"/>
          <w:szCs w:val="21"/>
          <w:lang w:val="is-IS"/>
        </w:rPr>
        <w:t>riðuhjörð</w:t>
      </w:r>
      <w:proofErr w:type="spellEnd"/>
      <w:r w:rsidR="15464B1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þegar við á</w:t>
      </w:r>
      <w:r w:rsidR="1C66CCE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  <w:r w:rsidR="505B50B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Aðgerðir til </w:t>
      </w:r>
      <w:r w:rsidR="505B50BD" w:rsidRPr="004374EE">
        <w:rPr>
          <w:rFonts w:ascii="Times New Roman" w:hAnsi="Times New Roman" w:cs="Times New Roman"/>
          <w:sz w:val="21"/>
          <w:szCs w:val="21"/>
          <w:lang w:val="is-IS"/>
        </w:rPr>
        <w:lastRenderedPageBreak/>
        <w:t xml:space="preserve">að minnka magn </w:t>
      </w:r>
      <w:proofErr w:type="spellStart"/>
      <w:r w:rsidR="505B50BD" w:rsidRPr="004374EE">
        <w:rPr>
          <w:rFonts w:ascii="Times New Roman" w:hAnsi="Times New Roman" w:cs="Times New Roman"/>
          <w:sz w:val="21"/>
          <w:szCs w:val="21"/>
          <w:lang w:val="is-IS"/>
        </w:rPr>
        <w:t>smitefnis</w:t>
      </w:r>
      <w:proofErr w:type="spellEnd"/>
      <w:r w:rsidR="505B50B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fela í sér að hreinsa</w:t>
      </w:r>
      <w:r w:rsidR="2F851CF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eða </w:t>
      </w:r>
      <w:r w:rsidR="052DB3C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að </w:t>
      </w:r>
      <w:r w:rsidR="2F851CFC" w:rsidRPr="004374EE">
        <w:rPr>
          <w:rFonts w:ascii="Times New Roman" w:hAnsi="Times New Roman" w:cs="Times New Roman"/>
          <w:sz w:val="21"/>
          <w:szCs w:val="21"/>
          <w:lang w:val="is-IS"/>
        </w:rPr>
        <w:t>fjarlægja efni eða hluti</w:t>
      </w:r>
      <w:r w:rsidR="505B50B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, þvo og sótthreinsa </w:t>
      </w:r>
      <w:r w:rsidR="2C609E1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eða ígildi þess, </w:t>
      </w:r>
      <w:r w:rsidR="0026134C" w:rsidRPr="004374EE">
        <w:rPr>
          <w:rFonts w:ascii="Times New Roman" w:hAnsi="Times New Roman" w:cs="Times New Roman"/>
          <w:sz w:val="21"/>
          <w:szCs w:val="21"/>
          <w:lang w:val="is-IS"/>
        </w:rPr>
        <w:t>svo sem</w:t>
      </w:r>
      <w:r w:rsidR="2C609E1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9B68DFD" w:rsidRPr="004374EE">
        <w:rPr>
          <w:rFonts w:ascii="Times New Roman" w:hAnsi="Times New Roman" w:cs="Times New Roman"/>
          <w:sz w:val="21"/>
          <w:szCs w:val="21"/>
          <w:lang w:val="is-IS"/>
        </w:rPr>
        <w:t>málun.</w:t>
      </w:r>
      <w:r w:rsidR="3042B3B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14:paraId="1FEA77BF" w14:textId="69C3B5B1" w:rsidR="00FF5AA7" w:rsidRPr="004374EE" w:rsidRDefault="001223DC" w:rsidP="001223D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</w:t>
      </w:r>
      <w:r w:rsidR="005573B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B94075" w:rsidRPr="004374EE">
        <w:rPr>
          <w:rFonts w:ascii="Times New Roman" w:hAnsi="Times New Roman" w:cs="Times New Roman"/>
          <w:sz w:val="21"/>
          <w:szCs w:val="21"/>
          <w:lang w:val="is-IS"/>
        </w:rPr>
        <w:t>Hreinsa skal</w:t>
      </w:r>
      <w:r w:rsidR="00FF5AA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þannig að </w:t>
      </w:r>
      <w:proofErr w:type="spellStart"/>
      <w:r w:rsidR="00FF5AA7" w:rsidRPr="004374EE">
        <w:rPr>
          <w:rFonts w:ascii="Times New Roman" w:hAnsi="Times New Roman" w:cs="Times New Roman"/>
          <w:sz w:val="21"/>
          <w:szCs w:val="21"/>
          <w:lang w:val="is-IS"/>
        </w:rPr>
        <w:t>smitefni</w:t>
      </w:r>
      <w:proofErr w:type="spellEnd"/>
      <w:r w:rsidR="00FF5AA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riðu sé lágmarkað á stöðum þar sem helstu </w:t>
      </w:r>
      <w:proofErr w:type="spellStart"/>
      <w:r w:rsidR="00FF5AA7" w:rsidRPr="004374EE">
        <w:rPr>
          <w:rFonts w:ascii="Times New Roman" w:hAnsi="Times New Roman" w:cs="Times New Roman"/>
          <w:sz w:val="21"/>
          <w:szCs w:val="21"/>
          <w:lang w:val="is-IS"/>
        </w:rPr>
        <w:t>smitleiðirnar</w:t>
      </w:r>
      <w:proofErr w:type="spellEnd"/>
      <w:r w:rsidR="00FF5AA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eru, svo sem á svæði innandyra þar sem sauðburður fer fram, fóðurstæðum, görðum, vatnstrogum og á hlutum sem fé sækir í að sleikja, innandyra sem utan.  </w:t>
      </w:r>
    </w:p>
    <w:p w14:paraId="0100A9D1" w14:textId="0D7AC79C" w:rsidR="00FF5AA7" w:rsidRPr="004374EE" w:rsidRDefault="00E85B02" w:rsidP="00FF5A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Hreinsu</w:t>
      </w:r>
      <w:r w:rsidR="00E53E59" w:rsidRPr="004374EE">
        <w:rPr>
          <w:rFonts w:ascii="Times New Roman" w:hAnsi="Times New Roman" w:cs="Times New Roman"/>
          <w:sz w:val="21"/>
          <w:szCs w:val="21"/>
          <w:lang w:val="is-IS"/>
        </w:rPr>
        <w:t>n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þ</w:t>
      </w:r>
      <w:r w:rsidR="00FF5AA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rifum skal vera lokið </w:t>
      </w:r>
      <w:r w:rsidR="0026134C" w:rsidRPr="004374EE">
        <w:rPr>
          <w:rFonts w:ascii="Times New Roman" w:hAnsi="Times New Roman" w:cs="Times New Roman"/>
          <w:sz w:val="21"/>
          <w:szCs w:val="21"/>
          <w:lang w:val="is-IS"/>
        </w:rPr>
        <w:t>að lágmarki</w:t>
      </w:r>
      <w:r w:rsidR="00FF5AA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einum mánuði áður en nýtt fé er tekið á bæ/í hjörð og skulu hafa staðist úttekt </w:t>
      </w:r>
      <w:r w:rsidR="3EB90683" w:rsidRPr="004374EE">
        <w:rPr>
          <w:rFonts w:ascii="Times New Roman" w:hAnsi="Times New Roman" w:cs="Times New Roman"/>
          <w:sz w:val="21"/>
          <w:szCs w:val="21"/>
          <w:lang w:val="is-IS"/>
        </w:rPr>
        <w:t>Matvælastofnunar</w:t>
      </w:r>
      <w:r w:rsidR="00FF5AA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áður en sótthreinsun fer fram. Þeir sem ekki ætla að taka fé að nýju eða nýtt fé í hjörðina skulu hafa lokið þrifum og sótthreinsun innan sex mánaða frá </w:t>
      </w:r>
      <w:r w:rsidR="00517EF5">
        <w:rPr>
          <w:rFonts w:ascii="Times New Roman" w:hAnsi="Times New Roman" w:cs="Times New Roman"/>
          <w:sz w:val="21"/>
          <w:szCs w:val="21"/>
          <w:lang w:val="is-IS"/>
        </w:rPr>
        <w:t xml:space="preserve">því að </w:t>
      </w:r>
      <w:r w:rsidR="00FF5AA7" w:rsidRPr="004374EE">
        <w:rPr>
          <w:rFonts w:ascii="Times New Roman" w:hAnsi="Times New Roman" w:cs="Times New Roman"/>
          <w:sz w:val="21"/>
          <w:szCs w:val="21"/>
          <w:lang w:val="is-IS"/>
        </w:rPr>
        <w:t>niðurskurði</w:t>
      </w:r>
      <w:r w:rsidR="00CE4B6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eða slátrun</w:t>
      </w:r>
      <w:r w:rsidR="00517EF5">
        <w:rPr>
          <w:rFonts w:ascii="Times New Roman" w:hAnsi="Times New Roman" w:cs="Times New Roman"/>
          <w:sz w:val="21"/>
          <w:szCs w:val="21"/>
          <w:lang w:val="is-IS"/>
        </w:rPr>
        <w:t xml:space="preserve"> lauk</w:t>
      </w:r>
      <w:r w:rsidR="00FF5AA7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5EC400B4" w14:textId="1B910FAF" w:rsidR="007E2A9B" w:rsidRPr="004374EE" w:rsidRDefault="00AA3726" w:rsidP="008074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Eigandi fjár</w:t>
      </w:r>
      <w:r w:rsidR="005C2DD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annast h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>reinsun</w:t>
      </w:r>
      <w:r w:rsidR="00D27D5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640554" w:rsidRPr="004374EE">
        <w:rPr>
          <w:rFonts w:ascii="Times New Roman" w:hAnsi="Times New Roman" w:cs="Times New Roman"/>
          <w:sz w:val="21"/>
          <w:szCs w:val="21"/>
          <w:lang w:val="is-IS"/>
        </w:rPr>
        <w:t>samkvæmt</w:t>
      </w:r>
      <w:r w:rsidR="00D27D5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1. </w:t>
      </w:r>
      <w:r w:rsidR="00242FB0" w:rsidRPr="004374EE">
        <w:rPr>
          <w:rFonts w:ascii="Times New Roman" w:hAnsi="Times New Roman" w:cs="Times New Roman"/>
          <w:sz w:val="21"/>
          <w:szCs w:val="21"/>
          <w:lang w:val="is-IS"/>
        </w:rPr>
        <w:t>m</w:t>
      </w:r>
      <w:r w:rsidR="00D27D5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gr. </w:t>
      </w:r>
      <w:r w:rsidR="00242FB0" w:rsidRPr="004374EE">
        <w:rPr>
          <w:rFonts w:ascii="Times New Roman" w:hAnsi="Times New Roman" w:cs="Times New Roman"/>
          <w:sz w:val="21"/>
          <w:szCs w:val="21"/>
          <w:lang w:val="is-IS"/>
        </w:rPr>
        <w:t>og leiðbeiningum Matvælastofnunar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, </w:t>
      </w:r>
      <w:r w:rsidR="00242FB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en </w:t>
      </w:r>
      <w:r w:rsidR="0042056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stofnunin annast </w:t>
      </w:r>
      <w:r w:rsidR="00841169" w:rsidRPr="004374EE">
        <w:rPr>
          <w:rFonts w:ascii="Times New Roman" w:hAnsi="Times New Roman" w:cs="Times New Roman"/>
          <w:sz w:val="21"/>
          <w:szCs w:val="21"/>
          <w:lang w:val="is-IS"/>
        </w:rPr>
        <w:t>sótthreinsun</w:t>
      </w:r>
      <w:r w:rsidR="001C1D7D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4E12A9">
        <w:rPr>
          <w:rFonts w:ascii="Times New Roman" w:hAnsi="Times New Roman" w:cs="Times New Roman"/>
          <w:sz w:val="21"/>
          <w:szCs w:val="21"/>
          <w:lang w:val="is-IS"/>
        </w:rPr>
        <w:t>Eigandi fjár</w:t>
      </w:r>
      <w:r w:rsidR="00A025C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annast </w:t>
      </w:r>
      <w:proofErr w:type="spellStart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>förgun</w:t>
      </w:r>
      <w:proofErr w:type="spellEnd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proofErr w:type="spellStart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>smitefnis</w:t>
      </w:r>
      <w:proofErr w:type="spellEnd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samkvæmt leiðbeiningum Umhverfisstofnunar. </w:t>
      </w:r>
      <w:r w:rsidR="003E08EF" w:rsidRPr="004374EE">
        <w:rPr>
          <w:rFonts w:ascii="Times New Roman" w:hAnsi="Times New Roman" w:cs="Times New Roman"/>
          <w:sz w:val="21"/>
          <w:szCs w:val="21"/>
          <w:lang w:val="is-IS"/>
        </w:rPr>
        <w:t>Um greiðslu kostnaðar og bóta fer</w:t>
      </w:r>
      <w:r w:rsidR="0017390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</w:t>
      </w:r>
      <w:r w:rsidR="009C6C39" w:rsidRPr="004374EE">
        <w:rPr>
          <w:rFonts w:ascii="Times New Roman" w:hAnsi="Times New Roman" w:cs="Times New Roman"/>
          <w:sz w:val="21"/>
          <w:szCs w:val="21"/>
          <w:lang w:val="is-IS"/>
        </w:rPr>
        <w:t>amkvæmt ákvæðum</w:t>
      </w:r>
      <w:r w:rsidR="0074506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17390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2C4FD3" w:rsidRPr="004374EE">
        <w:rPr>
          <w:rFonts w:ascii="Times New Roman" w:hAnsi="Times New Roman" w:cs="Times New Roman"/>
          <w:sz w:val="21"/>
          <w:szCs w:val="21"/>
          <w:lang w:val="is-IS"/>
        </w:rPr>
        <w:t>26. gr</w:t>
      </w:r>
      <w:r w:rsidR="0017390B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5E0E4FE0" w14:textId="77777777" w:rsidR="00B533E3" w:rsidRPr="004374EE" w:rsidRDefault="00B533E3" w:rsidP="005573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14:paraId="3EA1B526" w14:textId="67ED2648" w:rsidR="009D145C" w:rsidRPr="004374EE" w:rsidRDefault="00D9245F" w:rsidP="009D145C">
      <w:pPr>
        <w:pStyle w:val="Fyrirsgn3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22</w:t>
      </w:r>
      <w:r w:rsidR="009D145C" w:rsidRPr="004374EE">
        <w:rPr>
          <w:rFonts w:ascii="Times New Roman" w:hAnsi="Times New Roman"/>
          <w:szCs w:val="21"/>
        </w:rPr>
        <w:t>. gr.</w:t>
      </w:r>
    </w:p>
    <w:bookmarkEnd w:id="7"/>
    <w:p w14:paraId="5CAF4753" w14:textId="0A1EB67B" w:rsidR="009D145C" w:rsidRPr="004374EE" w:rsidRDefault="009D145C" w:rsidP="009D145C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Ráðstafanir við greiningu á </w:t>
      </w:r>
      <w:proofErr w:type="spellStart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afbrigðilegri</w:t>
      </w:r>
      <w:proofErr w:type="spellEnd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 </w:t>
      </w:r>
      <w:proofErr w:type="spellStart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riðuveiki</w:t>
      </w:r>
      <w:proofErr w:type="spellEnd"/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.</w:t>
      </w:r>
    </w:p>
    <w:p w14:paraId="59A12D30" w14:textId="0D0A6D39" w:rsidR="009D145C" w:rsidRPr="004374EE" w:rsidRDefault="001223DC" w:rsidP="001223DC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 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Þegar afbrigðileg </w:t>
      </w:r>
      <w:proofErr w:type="spellStart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hefur verið staðfest af rannsóknastofu er ekki krafist </w:t>
      </w:r>
      <w:r w:rsidR="008F3A6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sérstakra aðgerða 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en viðkomandi fjárhjörð skal </w:t>
      </w:r>
      <w:r w:rsidR="004F5F5C" w:rsidRPr="004374EE">
        <w:rPr>
          <w:rFonts w:ascii="Times New Roman" w:hAnsi="Times New Roman" w:cs="Times New Roman"/>
          <w:sz w:val="21"/>
          <w:szCs w:val="21"/>
          <w:lang w:val="is-IS"/>
        </w:rPr>
        <w:t>flokkuð</w:t>
      </w:r>
      <w:r w:rsidR="00AF7A2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sem áhættubær í </w:t>
      </w:r>
      <w:r w:rsidR="00E53E59" w:rsidRPr="004374EE">
        <w:rPr>
          <w:rFonts w:ascii="Times New Roman" w:hAnsi="Times New Roman" w:cs="Times New Roman"/>
          <w:sz w:val="21"/>
          <w:szCs w:val="21"/>
          <w:lang w:val="is-IS"/>
        </w:rPr>
        <w:t>áhættu</w:t>
      </w:r>
      <w:r w:rsidR="00AF7A2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flokki </w:t>
      </w:r>
      <w:r w:rsidR="00AD531B" w:rsidRPr="004374EE">
        <w:rPr>
          <w:rFonts w:ascii="Times New Roman" w:hAnsi="Times New Roman" w:cs="Times New Roman"/>
          <w:sz w:val="21"/>
          <w:szCs w:val="21"/>
          <w:lang w:val="is-IS"/>
        </w:rPr>
        <w:t>2</w:t>
      </w:r>
      <w:r w:rsidR="0019193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Viðauka</w:t>
      </w:r>
      <w:r w:rsidR="00DD623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II</w:t>
      </w:r>
      <w:r w:rsidR="00CE36A7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7B642AB5" w14:textId="77777777" w:rsidR="005573BD" w:rsidRPr="004374EE" w:rsidRDefault="005573BD" w:rsidP="005573BD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14:paraId="587C2243" w14:textId="6749024A" w:rsidR="00A92FDD" w:rsidRPr="004374EE" w:rsidRDefault="00A92FDD" w:rsidP="00436971">
      <w:pPr>
        <w:pStyle w:val="Fyrirsgn2"/>
        <w:rPr>
          <w:rFonts w:ascii="Times New Roman" w:hAnsi="Times New Roman"/>
          <w:szCs w:val="21"/>
        </w:rPr>
      </w:pPr>
      <w:bookmarkStart w:id="8" w:name="_Hlk170762858"/>
      <w:r w:rsidRPr="004374EE">
        <w:rPr>
          <w:rFonts w:ascii="Times New Roman" w:hAnsi="Times New Roman"/>
          <w:szCs w:val="21"/>
        </w:rPr>
        <w:t>V. KAFLI</w:t>
      </w:r>
    </w:p>
    <w:p w14:paraId="56377816" w14:textId="015DCCF9" w:rsidR="00A92FDD" w:rsidRPr="004374EE" w:rsidRDefault="008162B6" w:rsidP="00436971">
      <w:pPr>
        <w:pStyle w:val="Fyrirsgn2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Kostnaður og b</w:t>
      </w:r>
      <w:r w:rsidR="00A92FDD" w:rsidRPr="004374EE">
        <w:rPr>
          <w:rFonts w:ascii="Times New Roman" w:hAnsi="Times New Roman"/>
          <w:szCs w:val="21"/>
        </w:rPr>
        <w:t>ætur vegna niðurskurðar.</w:t>
      </w:r>
    </w:p>
    <w:bookmarkEnd w:id="8"/>
    <w:p w14:paraId="54034199" w14:textId="680A9E82" w:rsidR="00F61BA9" w:rsidRPr="004374EE" w:rsidRDefault="00D9245F" w:rsidP="00F61BA9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23</w:t>
      </w:r>
      <w:r w:rsidR="00F61BA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gr. </w:t>
      </w:r>
    </w:p>
    <w:p w14:paraId="1BF87881" w14:textId="18273911" w:rsidR="00F61BA9" w:rsidRPr="004374EE" w:rsidRDefault="00F61BA9" w:rsidP="196B3C37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Greiðsla kostnaðar við </w:t>
      </w:r>
      <w:r w:rsidR="2687F528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niðurskurð.  </w:t>
      </w:r>
    </w:p>
    <w:p w14:paraId="2633B240" w14:textId="73447815" w:rsidR="00F61BA9" w:rsidRPr="004374EE" w:rsidRDefault="00F61BA9" w:rsidP="001223DC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</w:t>
      </w:r>
      <w:r w:rsidR="00933907" w:rsidRPr="004374EE">
        <w:rPr>
          <w:rFonts w:ascii="Times New Roman" w:hAnsi="Times New Roman" w:cs="Times New Roman"/>
          <w:sz w:val="21"/>
          <w:szCs w:val="21"/>
          <w:lang w:val="is-IS"/>
        </w:rPr>
        <w:t>Allur k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ostnaður sem til fellur við niðurskurð</w:t>
      </w:r>
      <w:r w:rsidR="004A1CC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7D7341">
        <w:rPr>
          <w:rFonts w:ascii="Times New Roman" w:hAnsi="Times New Roman" w:cs="Times New Roman"/>
          <w:sz w:val="21"/>
          <w:szCs w:val="21"/>
          <w:lang w:val="is-IS"/>
        </w:rPr>
        <w:t>samkvæmt</w:t>
      </w:r>
      <w:r w:rsidR="00A8381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IV kafla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, </w:t>
      </w:r>
      <w:r w:rsidR="0093390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svo sem </w:t>
      </w:r>
      <w:r w:rsidR="003D63C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vegna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aflífun</w:t>
      </w:r>
      <w:r w:rsidR="003D63CE" w:rsidRPr="004374EE">
        <w:rPr>
          <w:rFonts w:ascii="Times New Roman" w:hAnsi="Times New Roman" w:cs="Times New Roman"/>
          <w:sz w:val="21"/>
          <w:szCs w:val="21"/>
          <w:lang w:val="is-IS"/>
        </w:rPr>
        <w:t>ar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fjár, rannsókn</w:t>
      </w:r>
      <w:r w:rsidR="00190987" w:rsidRPr="004374EE">
        <w:rPr>
          <w:rFonts w:ascii="Times New Roman" w:hAnsi="Times New Roman" w:cs="Times New Roman"/>
          <w:sz w:val="21"/>
          <w:szCs w:val="21"/>
          <w:lang w:val="is-IS"/>
        </w:rPr>
        <w:t>a</w:t>
      </w:r>
      <w:r w:rsidR="00015A4C" w:rsidRPr="004374EE">
        <w:rPr>
          <w:rFonts w:ascii="Times New Roman" w:hAnsi="Times New Roman" w:cs="Times New Roman"/>
          <w:sz w:val="21"/>
          <w:szCs w:val="21"/>
          <w:lang w:val="is-IS"/>
        </w:rPr>
        <w:t>r</w:t>
      </w:r>
      <w:r w:rsidR="5CE670A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sýna, </w:t>
      </w:r>
      <w:r w:rsidR="00066D8E" w:rsidRPr="004374EE">
        <w:rPr>
          <w:rFonts w:ascii="Times New Roman" w:hAnsi="Times New Roman" w:cs="Times New Roman"/>
          <w:sz w:val="21"/>
          <w:szCs w:val="21"/>
          <w:lang w:val="is-IS"/>
        </w:rPr>
        <w:t>arfgerðagreininga</w:t>
      </w:r>
      <w:r w:rsidR="000A6EB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, </w:t>
      </w:r>
      <w:r w:rsidR="1BD2946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flutning</w:t>
      </w:r>
      <w:r w:rsidR="003926DE" w:rsidRPr="004374EE">
        <w:rPr>
          <w:rFonts w:ascii="Times New Roman" w:hAnsi="Times New Roman" w:cs="Times New Roman"/>
          <w:sz w:val="21"/>
          <w:szCs w:val="21"/>
          <w:lang w:val="is-IS"/>
        </w:rPr>
        <w:t>s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,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förgun</w:t>
      </w:r>
      <w:r w:rsidR="003926DE" w:rsidRPr="004374EE">
        <w:rPr>
          <w:rFonts w:ascii="Times New Roman" w:hAnsi="Times New Roman" w:cs="Times New Roman"/>
          <w:sz w:val="21"/>
          <w:szCs w:val="21"/>
          <w:lang w:val="is-IS"/>
        </w:rPr>
        <w:t>ar</w:t>
      </w:r>
      <w:proofErr w:type="spellEnd"/>
      <w:r w:rsidR="0093390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eyðing</w:t>
      </w:r>
      <w:r w:rsidR="00614650" w:rsidRPr="004374EE">
        <w:rPr>
          <w:rFonts w:ascii="Times New Roman" w:hAnsi="Times New Roman" w:cs="Times New Roman"/>
          <w:sz w:val="21"/>
          <w:szCs w:val="21"/>
          <w:lang w:val="is-IS"/>
        </w:rPr>
        <w:t>ar</w:t>
      </w:r>
      <w:r w:rsidR="00933907" w:rsidRPr="004374EE">
        <w:rPr>
          <w:rFonts w:ascii="Times New Roman" w:hAnsi="Times New Roman" w:cs="Times New Roman"/>
          <w:sz w:val="21"/>
          <w:szCs w:val="21"/>
          <w:lang w:val="is-IS"/>
        </w:rPr>
        <w:t>,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vegna uppkomu </w:t>
      </w:r>
      <w:proofErr w:type="spellStart"/>
      <w:r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greiðist úr ríkissjóði</w:t>
      </w:r>
      <w:r w:rsidR="004E2CA1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5ECD02B8" w14:textId="13BC3A08" w:rsidR="000C0105" w:rsidRPr="004374EE" w:rsidRDefault="528DCC20" w:rsidP="001223DC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Matvælastofnun </w:t>
      </w:r>
      <w:r w:rsidR="1992C3F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ber </w:t>
      </w:r>
      <w:r w:rsidR="11E158AA" w:rsidRPr="004374EE">
        <w:rPr>
          <w:rFonts w:ascii="Times New Roman" w:hAnsi="Times New Roman" w:cs="Times New Roman"/>
          <w:sz w:val="21"/>
          <w:szCs w:val="21"/>
          <w:lang w:val="is-IS"/>
        </w:rPr>
        <w:t>ábyrgð á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greiðslu</w:t>
      </w:r>
      <w:r w:rsidR="11E158AA" w:rsidRPr="004374EE">
        <w:rPr>
          <w:rFonts w:ascii="Times New Roman" w:hAnsi="Times New Roman" w:cs="Times New Roman"/>
          <w:sz w:val="21"/>
          <w:szCs w:val="21"/>
          <w:lang w:val="is-IS"/>
        </w:rPr>
        <w:t>m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á </w:t>
      </w:r>
      <w:r w:rsidR="2E507C6B" w:rsidRPr="004374EE">
        <w:rPr>
          <w:rFonts w:ascii="Times New Roman" w:hAnsi="Times New Roman" w:cs="Times New Roman"/>
          <w:sz w:val="21"/>
          <w:szCs w:val="21"/>
          <w:lang w:val="is-IS"/>
        </w:rPr>
        <w:t>kostn</w:t>
      </w:r>
      <w:r w:rsidR="3DC0FC19" w:rsidRPr="004374EE">
        <w:rPr>
          <w:rFonts w:ascii="Times New Roman" w:hAnsi="Times New Roman" w:cs="Times New Roman"/>
          <w:sz w:val="21"/>
          <w:szCs w:val="21"/>
          <w:lang w:val="is-IS"/>
        </w:rPr>
        <w:t>a</w:t>
      </w:r>
      <w:r w:rsidR="2E507C6B" w:rsidRPr="004374EE">
        <w:rPr>
          <w:rFonts w:ascii="Times New Roman" w:hAnsi="Times New Roman" w:cs="Times New Roman"/>
          <w:sz w:val="21"/>
          <w:szCs w:val="21"/>
          <w:lang w:val="is-IS"/>
        </w:rPr>
        <w:t>ði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sem til f</w:t>
      </w:r>
      <w:r w:rsidR="3DC0FC19" w:rsidRPr="004374EE">
        <w:rPr>
          <w:rFonts w:ascii="Times New Roman" w:hAnsi="Times New Roman" w:cs="Times New Roman"/>
          <w:sz w:val="21"/>
          <w:szCs w:val="21"/>
          <w:lang w:val="is-IS"/>
        </w:rPr>
        <w:t>e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ll</w:t>
      </w:r>
      <w:r w:rsidR="5307AF90" w:rsidRPr="004374EE">
        <w:rPr>
          <w:rFonts w:ascii="Times New Roman" w:hAnsi="Times New Roman" w:cs="Times New Roman"/>
          <w:sz w:val="21"/>
          <w:szCs w:val="21"/>
          <w:lang w:val="is-IS"/>
        </w:rPr>
        <w:t>ur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vegna 1. mgr.</w:t>
      </w:r>
      <w:r w:rsidR="10D256A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gegn framlögðum reikningum</w:t>
      </w:r>
      <w:r w:rsidR="1DADE2F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enda hafi</w:t>
      </w:r>
      <w:r w:rsidR="1A719B7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verið stofnað</w:t>
      </w:r>
      <w:r w:rsidR="1DADE2F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til kostnaðarins</w:t>
      </w:r>
      <w:r w:rsidR="11ED742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samkvæmt fyrirmælum eða </w:t>
      </w:r>
      <w:r w:rsidR="00970545" w:rsidRPr="004374EE">
        <w:rPr>
          <w:rFonts w:ascii="Times New Roman" w:hAnsi="Times New Roman" w:cs="Times New Roman"/>
          <w:sz w:val="21"/>
          <w:szCs w:val="21"/>
          <w:lang w:val="is-IS"/>
        </w:rPr>
        <w:t>með</w:t>
      </w:r>
      <w:r w:rsidR="70A73D2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22CE1FF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samþykki </w:t>
      </w:r>
      <w:r w:rsidR="1E8BC592" w:rsidRPr="004374EE">
        <w:rPr>
          <w:rFonts w:ascii="Times New Roman" w:hAnsi="Times New Roman" w:cs="Times New Roman"/>
          <w:sz w:val="21"/>
          <w:szCs w:val="21"/>
          <w:lang w:val="is-IS"/>
        </w:rPr>
        <w:t>stofnunarinnar</w:t>
      </w:r>
      <w:r w:rsidR="10D256A7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33432505" w14:textId="089B6AF9" w:rsidR="00A92FDD" w:rsidRPr="004374EE" w:rsidRDefault="00D9245F" w:rsidP="00BD447D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24</w:t>
      </w:r>
      <w:r w:rsidR="00BD447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gr. </w:t>
      </w:r>
    </w:p>
    <w:p w14:paraId="26CB6885" w14:textId="75A663AD" w:rsidR="00BD447D" w:rsidRPr="004374EE" w:rsidRDefault="00BD447D" w:rsidP="00BD447D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Bústofnsbætur</w:t>
      </w:r>
      <w:r w:rsidR="00970545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.</w:t>
      </w:r>
    </w:p>
    <w:p w14:paraId="1EB53039" w14:textId="56E96777" w:rsidR="00234D7A" w:rsidRPr="004374EE" w:rsidRDefault="00C538C5" w:rsidP="008634BA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</w:t>
      </w:r>
      <w:r w:rsidR="00FF760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Bústofnsbætur eru greiddar til </w:t>
      </w:r>
      <w:r w:rsidR="008865F3">
        <w:rPr>
          <w:rFonts w:ascii="Times New Roman" w:hAnsi="Times New Roman" w:cs="Times New Roman"/>
          <w:sz w:val="21"/>
          <w:szCs w:val="21"/>
          <w:lang w:val="is-IS"/>
        </w:rPr>
        <w:t>eiganda fjár</w:t>
      </w:r>
      <w:r w:rsidR="00FF760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til að unnt sé að endurnýja fjárstofn eftir niðurskurð.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1F6B93" w:rsidRPr="004374EE">
        <w:rPr>
          <w:rFonts w:ascii="Times New Roman" w:hAnsi="Times New Roman" w:cs="Times New Roman"/>
          <w:sz w:val="21"/>
          <w:szCs w:val="21"/>
          <w:lang w:val="is-IS"/>
        </w:rPr>
        <w:t>Matvælastofnun greiðir bústofnsbætur</w:t>
      </w:r>
      <w:r w:rsidR="004A498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gegn framlögðum reikningum á kaupum líflamba</w:t>
      </w:r>
      <w:r w:rsidR="00E53E59" w:rsidRPr="004374EE">
        <w:rPr>
          <w:rFonts w:ascii="Times New Roman" w:hAnsi="Times New Roman" w:cs="Times New Roman"/>
          <w:sz w:val="21"/>
          <w:szCs w:val="21"/>
          <w:lang w:val="is-IS"/>
        </w:rPr>
        <w:t>/-</w:t>
      </w:r>
      <w:proofErr w:type="spellStart"/>
      <w:r w:rsidR="00E53E59" w:rsidRPr="004374EE">
        <w:rPr>
          <w:rFonts w:ascii="Times New Roman" w:hAnsi="Times New Roman" w:cs="Times New Roman"/>
          <w:sz w:val="21"/>
          <w:szCs w:val="21"/>
          <w:lang w:val="is-IS"/>
        </w:rPr>
        <w:t>kiða</w:t>
      </w:r>
      <w:proofErr w:type="spellEnd"/>
      <w:r w:rsidR="00A83816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B87F1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E53E59" w:rsidRPr="004374EE">
        <w:rPr>
          <w:rFonts w:ascii="Times New Roman" w:hAnsi="Times New Roman" w:cs="Times New Roman"/>
          <w:sz w:val="21"/>
          <w:szCs w:val="21"/>
          <w:lang w:val="is-IS"/>
        </w:rPr>
        <w:t>Líflömb skulu</w:t>
      </w:r>
      <w:r w:rsidR="00943E6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uppfylla kröfur </w:t>
      </w:r>
      <w:r w:rsidR="00CD4ED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um arfgerðir </w:t>
      </w:r>
      <w:r w:rsidR="00943E66" w:rsidRPr="004374EE">
        <w:rPr>
          <w:rFonts w:ascii="Times New Roman" w:hAnsi="Times New Roman" w:cs="Times New Roman"/>
          <w:sz w:val="21"/>
          <w:szCs w:val="21"/>
          <w:lang w:val="is-IS"/>
        </w:rPr>
        <w:t>sem gerðar eru til endurnýjunar bústofns</w:t>
      </w:r>
      <w:r w:rsidR="001064B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á </w:t>
      </w:r>
      <w:proofErr w:type="spellStart"/>
      <w:r w:rsidR="001064BE" w:rsidRPr="004374EE">
        <w:rPr>
          <w:rFonts w:ascii="Times New Roman" w:hAnsi="Times New Roman" w:cs="Times New Roman"/>
          <w:sz w:val="21"/>
          <w:szCs w:val="21"/>
          <w:lang w:val="is-IS"/>
        </w:rPr>
        <w:t>riðubæjum</w:t>
      </w:r>
      <w:proofErr w:type="spellEnd"/>
      <w:r w:rsidR="00943E6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samkvæmt </w:t>
      </w:r>
      <w:r w:rsidR="00316341">
        <w:rPr>
          <w:rFonts w:ascii="Times New Roman" w:hAnsi="Times New Roman" w:cs="Times New Roman"/>
          <w:sz w:val="21"/>
          <w:szCs w:val="21"/>
          <w:lang w:val="is-IS"/>
        </w:rPr>
        <w:t>g. lið</w:t>
      </w:r>
      <w:r w:rsidR="0031634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C63757" w:rsidRPr="004374EE">
        <w:rPr>
          <w:rFonts w:ascii="Times New Roman" w:hAnsi="Times New Roman" w:cs="Times New Roman"/>
          <w:sz w:val="21"/>
          <w:szCs w:val="21"/>
          <w:lang w:val="is-IS"/>
        </w:rPr>
        <w:t>o</w:t>
      </w:r>
      <w:r w:rsidR="00EB27C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g </w:t>
      </w:r>
      <w:r w:rsidR="00316341">
        <w:rPr>
          <w:rFonts w:ascii="Times New Roman" w:hAnsi="Times New Roman" w:cs="Times New Roman"/>
          <w:sz w:val="21"/>
          <w:szCs w:val="21"/>
          <w:lang w:val="is-IS"/>
        </w:rPr>
        <w:t>h</w:t>
      </w:r>
      <w:r w:rsidR="00160CC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lið </w:t>
      </w:r>
      <w:r w:rsidR="00691D2F" w:rsidRPr="004374EE">
        <w:rPr>
          <w:rFonts w:ascii="Times New Roman" w:hAnsi="Times New Roman" w:cs="Times New Roman"/>
          <w:sz w:val="21"/>
          <w:szCs w:val="21"/>
          <w:lang w:val="is-IS"/>
        </w:rPr>
        <w:t>8</w:t>
      </w:r>
      <w:r w:rsidR="00E84C1F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943E6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gr.</w:t>
      </w:r>
      <w:r w:rsidR="007246D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Fjöldi líflamba</w:t>
      </w:r>
      <w:r w:rsidR="00E53E59" w:rsidRPr="004374EE">
        <w:rPr>
          <w:rFonts w:ascii="Times New Roman" w:hAnsi="Times New Roman" w:cs="Times New Roman"/>
          <w:sz w:val="21"/>
          <w:szCs w:val="21"/>
          <w:lang w:val="is-IS"/>
        </w:rPr>
        <w:t>/-</w:t>
      </w:r>
      <w:proofErr w:type="spellStart"/>
      <w:r w:rsidR="00E53E59" w:rsidRPr="004374EE">
        <w:rPr>
          <w:rFonts w:ascii="Times New Roman" w:hAnsi="Times New Roman" w:cs="Times New Roman"/>
          <w:sz w:val="21"/>
          <w:szCs w:val="21"/>
          <w:lang w:val="is-IS"/>
        </w:rPr>
        <w:t>kiða</w:t>
      </w:r>
      <w:proofErr w:type="spellEnd"/>
      <w:r w:rsidR="007246D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sem bætur þessar ná til geta þó aldrei verið fleiri en fjöldi þess fjár </w:t>
      </w:r>
      <w:r w:rsidR="003A65C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sem </w:t>
      </w:r>
      <w:r w:rsidR="00921C0B" w:rsidRPr="004374EE">
        <w:rPr>
          <w:rFonts w:ascii="Times New Roman" w:hAnsi="Times New Roman" w:cs="Times New Roman"/>
          <w:sz w:val="21"/>
          <w:szCs w:val="21"/>
          <w:lang w:val="is-IS"/>
        </w:rPr>
        <w:t>ákveði</w:t>
      </w:r>
      <w:r w:rsidR="001D3842" w:rsidRPr="004374EE">
        <w:rPr>
          <w:rFonts w:ascii="Times New Roman" w:hAnsi="Times New Roman" w:cs="Times New Roman"/>
          <w:sz w:val="21"/>
          <w:szCs w:val="21"/>
          <w:lang w:val="is-IS"/>
        </w:rPr>
        <w:t>ð</w:t>
      </w:r>
      <w:r w:rsidR="00921C0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7A1C2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var að </w:t>
      </w:r>
      <w:r w:rsidR="001D384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skyldi </w:t>
      </w:r>
      <w:r w:rsidR="007A1C2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aflífa </w:t>
      </w:r>
      <w:r w:rsidR="008E144E" w:rsidRPr="004374EE">
        <w:rPr>
          <w:rFonts w:ascii="Times New Roman" w:hAnsi="Times New Roman" w:cs="Times New Roman"/>
          <w:sz w:val="21"/>
          <w:szCs w:val="21"/>
          <w:lang w:val="is-IS"/>
        </w:rPr>
        <w:t>s</w:t>
      </w:r>
      <w:r w:rsidR="00C9342E" w:rsidRPr="004374EE">
        <w:rPr>
          <w:rFonts w:ascii="Times New Roman" w:hAnsi="Times New Roman" w:cs="Times New Roman"/>
          <w:sz w:val="21"/>
          <w:szCs w:val="21"/>
          <w:lang w:val="is-IS"/>
        </w:rPr>
        <w:t>amkvæmt</w:t>
      </w:r>
      <w:r w:rsidR="008E144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302DA1" w:rsidRPr="004374EE">
        <w:rPr>
          <w:rFonts w:ascii="Times New Roman" w:hAnsi="Times New Roman" w:cs="Times New Roman"/>
          <w:sz w:val="21"/>
          <w:szCs w:val="21"/>
          <w:lang w:val="is-IS"/>
        </w:rPr>
        <w:t>19</w:t>
      </w:r>
      <w:r w:rsidR="00B63E80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8E144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gr.</w:t>
      </w:r>
      <w:r w:rsidR="00AE712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941CF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Við ákvörðun </w:t>
      </w:r>
      <w:r w:rsidR="0082058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um fjölda </w:t>
      </w:r>
      <w:proofErr w:type="spellStart"/>
      <w:r w:rsidR="00820588" w:rsidRPr="004374EE">
        <w:rPr>
          <w:rFonts w:ascii="Times New Roman" w:hAnsi="Times New Roman" w:cs="Times New Roman"/>
          <w:sz w:val="21"/>
          <w:szCs w:val="21"/>
          <w:lang w:val="is-IS"/>
        </w:rPr>
        <w:t>hrútlamba</w:t>
      </w:r>
      <w:proofErr w:type="spellEnd"/>
      <w:r w:rsidR="000C7FB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sem </w:t>
      </w:r>
      <w:r w:rsidR="00B374BB" w:rsidRPr="004374EE">
        <w:rPr>
          <w:rFonts w:ascii="Times New Roman" w:hAnsi="Times New Roman" w:cs="Times New Roman"/>
          <w:sz w:val="21"/>
          <w:szCs w:val="21"/>
          <w:lang w:val="is-IS"/>
        </w:rPr>
        <w:t>bústofnsbætur</w:t>
      </w:r>
      <w:r w:rsidR="000C7FB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7870961" w:rsidRPr="004374EE">
        <w:rPr>
          <w:rFonts w:ascii="Times New Roman" w:hAnsi="Times New Roman" w:cs="Times New Roman"/>
          <w:sz w:val="21"/>
          <w:szCs w:val="21"/>
          <w:lang w:val="is-IS"/>
        </w:rPr>
        <w:t>verða</w:t>
      </w:r>
      <w:r w:rsidR="00B374B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greiddar</w:t>
      </w:r>
      <w:r w:rsidR="004A788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fyrir</w:t>
      </w:r>
      <w:r w:rsidR="00E4060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er Matvælastofnun heimilt að taka tillit til framboðs </w:t>
      </w:r>
      <w:proofErr w:type="spellStart"/>
      <w:r w:rsidR="00E40602" w:rsidRPr="004374EE">
        <w:rPr>
          <w:rFonts w:ascii="Times New Roman" w:hAnsi="Times New Roman" w:cs="Times New Roman"/>
          <w:sz w:val="21"/>
          <w:szCs w:val="21"/>
          <w:lang w:val="is-IS"/>
        </w:rPr>
        <w:t>sæðinga</w:t>
      </w:r>
      <w:r w:rsidR="00FF1942" w:rsidRPr="004374EE">
        <w:rPr>
          <w:rFonts w:ascii="Times New Roman" w:hAnsi="Times New Roman" w:cs="Times New Roman"/>
          <w:sz w:val="21"/>
          <w:szCs w:val="21"/>
          <w:lang w:val="is-IS"/>
        </w:rPr>
        <w:t>stöðva</w:t>
      </w:r>
      <w:r w:rsidR="00E40602" w:rsidRPr="004374EE">
        <w:rPr>
          <w:rFonts w:ascii="Times New Roman" w:hAnsi="Times New Roman" w:cs="Times New Roman"/>
          <w:sz w:val="21"/>
          <w:szCs w:val="21"/>
          <w:lang w:val="is-IS"/>
        </w:rPr>
        <w:t>hrúta</w:t>
      </w:r>
      <w:proofErr w:type="spellEnd"/>
      <w:r w:rsidR="00F149D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með sömu arfgerð.</w:t>
      </w:r>
      <w:r w:rsidR="0082058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9F012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Sé </w:t>
      </w:r>
      <w:r w:rsidR="00E541BB" w:rsidRPr="004374EE">
        <w:rPr>
          <w:rFonts w:ascii="Times New Roman" w:hAnsi="Times New Roman" w:cs="Times New Roman"/>
          <w:sz w:val="21"/>
          <w:szCs w:val="21"/>
          <w:lang w:val="is-IS"/>
        </w:rPr>
        <w:t>kaupum líflamba</w:t>
      </w:r>
      <w:r w:rsidR="001C7F01" w:rsidRPr="004374EE">
        <w:rPr>
          <w:rFonts w:ascii="Times New Roman" w:hAnsi="Times New Roman" w:cs="Times New Roman"/>
          <w:sz w:val="21"/>
          <w:szCs w:val="21"/>
          <w:lang w:val="is-IS"/>
        </w:rPr>
        <w:t>/-</w:t>
      </w:r>
      <w:proofErr w:type="spellStart"/>
      <w:r w:rsidR="001C7F01" w:rsidRPr="004374EE">
        <w:rPr>
          <w:rFonts w:ascii="Times New Roman" w:hAnsi="Times New Roman" w:cs="Times New Roman"/>
          <w:sz w:val="21"/>
          <w:szCs w:val="21"/>
          <w:lang w:val="is-IS"/>
        </w:rPr>
        <w:t>kiða</w:t>
      </w:r>
      <w:proofErr w:type="spellEnd"/>
      <w:r w:rsidR="00E541B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til </w:t>
      </w:r>
      <w:r w:rsidR="009F0124" w:rsidRPr="004374EE">
        <w:rPr>
          <w:rFonts w:ascii="Times New Roman" w:hAnsi="Times New Roman" w:cs="Times New Roman"/>
          <w:sz w:val="21"/>
          <w:szCs w:val="21"/>
          <w:lang w:val="is-IS"/>
        </w:rPr>
        <w:t>endurnýjun</w:t>
      </w:r>
      <w:r w:rsidR="00E541BB" w:rsidRPr="004374EE">
        <w:rPr>
          <w:rFonts w:ascii="Times New Roman" w:hAnsi="Times New Roman" w:cs="Times New Roman"/>
          <w:sz w:val="21"/>
          <w:szCs w:val="21"/>
          <w:lang w:val="is-IS"/>
        </w:rPr>
        <w:t>ar</w:t>
      </w:r>
      <w:r w:rsidR="009F012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bústofns ekki lokið innan </w:t>
      </w:r>
      <w:r w:rsidR="000B5AF3" w:rsidRPr="004374EE">
        <w:rPr>
          <w:rFonts w:ascii="Times New Roman" w:hAnsi="Times New Roman" w:cs="Times New Roman"/>
          <w:sz w:val="21"/>
          <w:szCs w:val="21"/>
          <w:lang w:val="is-IS"/>
        </w:rPr>
        <w:t>þriggja ára frá niðurskurði</w:t>
      </w:r>
      <w:r w:rsidR="00A405D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(miðað við 15. nóvember</w:t>
      </w:r>
      <w:r w:rsidR="00537B8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ár hvert</w:t>
      </w:r>
      <w:r w:rsidR="00A405DD" w:rsidRPr="004374EE">
        <w:rPr>
          <w:rFonts w:ascii="Times New Roman" w:hAnsi="Times New Roman" w:cs="Times New Roman"/>
          <w:sz w:val="21"/>
          <w:szCs w:val="21"/>
          <w:lang w:val="is-IS"/>
        </w:rPr>
        <w:t>)</w:t>
      </w:r>
      <w:r w:rsidR="00E541B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eða </w:t>
      </w:r>
      <w:r w:rsidR="00D67BB1" w:rsidRPr="004374EE">
        <w:rPr>
          <w:rFonts w:ascii="Times New Roman" w:hAnsi="Times New Roman" w:cs="Times New Roman"/>
          <w:sz w:val="21"/>
          <w:szCs w:val="21"/>
          <w:lang w:val="is-IS"/>
        </w:rPr>
        <w:t>e</w:t>
      </w:r>
      <w:r w:rsidR="00416F6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ndurreisn bústofns fer ekki fram skal Matvælastofnun </w:t>
      </w:r>
      <w:r w:rsidR="00B649CC" w:rsidRPr="004374EE">
        <w:rPr>
          <w:rFonts w:ascii="Times New Roman" w:hAnsi="Times New Roman" w:cs="Times New Roman"/>
          <w:sz w:val="21"/>
          <w:szCs w:val="21"/>
          <w:lang w:val="is-IS"/>
        </w:rPr>
        <w:t>meta og af</w:t>
      </w:r>
      <w:r w:rsidR="007A3978" w:rsidRPr="004374EE">
        <w:rPr>
          <w:rFonts w:ascii="Times New Roman" w:hAnsi="Times New Roman" w:cs="Times New Roman"/>
          <w:sz w:val="21"/>
          <w:szCs w:val="21"/>
          <w:lang w:val="is-IS"/>
        </w:rPr>
        <w:t>greiða</w:t>
      </w:r>
      <w:r w:rsidR="00416F6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bætur</w:t>
      </w:r>
      <w:r w:rsidR="00A24D1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fyrir þann fjölda sem út af stendur samkvæmt umsókn þar um</w:t>
      </w:r>
      <w:r w:rsidR="00C6344A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F7771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9E735C" w:rsidRPr="004374EE">
        <w:rPr>
          <w:rFonts w:ascii="Times New Roman" w:hAnsi="Times New Roman" w:cs="Times New Roman"/>
          <w:sz w:val="21"/>
          <w:szCs w:val="21"/>
          <w:lang w:val="is-IS"/>
        </w:rPr>
        <w:t>Við ákvörðun</w:t>
      </w:r>
      <w:r w:rsidR="0082398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F77714" w:rsidRPr="004374EE">
        <w:rPr>
          <w:rFonts w:ascii="Times New Roman" w:hAnsi="Times New Roman" w:cs="Times New Roman"/>
          <w:sz w:val="21"/>
          <w:szCs w:val="21"/>
          <w:lang w:val="is-IS"/>
        </w:rPr>
        <w:t>slíkra bóta skal</w:t>
      </w:r>
      <w:r w:rsidR="0082398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taka </w:t>
      </w:r>
      <w:r w:rsidR="007C0CE8" w:rsidRPr="004374EE">
        <w:rPr>
          <w:rFonts w:ascii="Times New Roman" w:hAnsi="Times New Roman" w:cs="Times New Roman"/>
          <w:sz w:val="21"/>
          <w:szCs w:val="21"/>
          <w:lang w:val="is-IS"/>
        </w:rPr>
        <w:t>m</w:t>
      </w:r>
      <w:r w:rsidR="00823980" w:rsidRPr="004374EE">
        <w:rPr>
          <w:rFonts w:ascii="Times New Roman" w:hAnsi="Times New Roman" w:cs="Times New Roman"/>
          <w:sz w:val="21"/>
          <w:szCs w:val="21"/>
          <w:lang w:val="is-IS"/>
        </w:rPr>
        <w:t>ið a</w:t>
      </w:r>
      <w:r w:rsidR="007231A6" w:rsidRPr="004374EE">
        <w:rPr>
          <w:rFonts w:ascii="Times New Roman" w:hAnsi="Times New Roman" w:cs="Times New Roman"/>
          <w:sz w:val="21"/>
          <w:szCs w:val="21"/>
          <w:lang w:val="is-IS"/>
        </w:rPr>
        <w:t>f</w:t>
      </w:r>
      <w:r w:rsidR="0082398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markaðsverði líflamba með V</w:t>
      </w:r>
      <w:r w:rsidR="1CB5033C" w:rsidRPr="004374EE">
        <w:rPr>
          <w:rFonts w:ascii="Times New Roman" w:hAnsi="Times New Roman" w:cs="Times New Roman"/>
          <w:sz w:val="21"/>
          <w:szCs w:val="21"/>
          <w:lang w:val="is-IS"/>
        </w:rPr>
        <w:t>/x</w:t>
      </w:r>
      <w:r w:rsidR="0082398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arfgerð</w:t>
      </w:r>
      <w:r w:rsidR="007C0CE8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30AE17A3" w14:textId="28885927" w:rsidR="00280C99" w:rsidRPr="004374EE" w:rsidRDefault="004666D8" w:rsidP="00BB3AFB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 </w:t>
      </w:r>
      <w:r w:rsidR="00280C99" w:rsidRPr="004374EE">
        <w:rPr>
          <w:rFonts w:ascii="Times New Roman" w:hAnsi="Times New Roman" w:cs="Times New Roman"/>
          <w:sz w:val="21"/>
          <w:szCs w:val="21"/>
          <w:lang w:val="is-IS"/>
        </w:rPr>
        <w:t>Matvælastofnun er heimilt að</w:t>
      </w:r>
      <w:r w:rsidR="005D246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synja</w:t>
      </w:r>
      <w:r w:rsidR="009513D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greiðslu bóta </w:t>
      </w:r>
      <w:r w:rsidR="006B31B9" w:rsidRPr="004374EE">
        <w:rPr>
          <w:rFonts w:ascii="Times New Roman" w:hAnsi="Times New Roman" w:cs="Times New Roman"/>
          <w:sz w:val="21"/>
          <w:szCs w:val="21"/>
          <w:lang w:val="is-IS"/>
        </w:rPr>
        <w:t>samkvæmt</w:t>
      </w:r>
      <w:r w:rsidR="00D6346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framlögðum </w:t>
      </w:r>
      <w:r w:rsidR="00D05E6F" w:rsidRPr="004374EE">
        <w:rPr>
          <w:rFonts w:ascii="Times New Roman" w:hAnsi="Times New Roman" w:cs="Times New Roman"/>
          <w:sz w:val="21"/>
          <w:szCs w:val="21"/>
          <w:lang w:val="is-IS"/>
        </w:rPr>
        <w:t>reikningum á kaupum líflamba</w:t>
      </w:r>
      <w:r w:rsidR="00E53E59" w:rsidRPr="004374EE">
        <w:rPr>
          <w:rFonts w:ascii="Times New Roman" w:hAnsi="Times New Roman" w:cs="Times New Roman"/>
          <w:sz w:val="21"/>
          <w:szCs w:val="21"/>
          <w:lang w:val="is-IS"/>
        </w:rPr>
        <w:t>/-</w:t>
      </w:r>
      <w:proofErr w:type="spellStart"/>
      <w:r w:rsidR="00E53E59" w:rsidRPr="004374EE">
        <w:rPr>
          <w:rFonts w:ascii="Times New Roman" w:hAnsi="Times New Roman" w:cs="Times New Roman"/>
          <w:sz w:val="21"/>
          <w:szCs w:val="21"/>
          <w:lang w:val="is-IS"/>
        </w:rPr>
        <w:t>kiða</w:t>
      </w:r>
      <w:proofErr w:type="spellEnd"/>
      <w:r w:rsidR="00D05E6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telji stofnunin að fjárhæð</w:t>
      </w:r>
      <w:r w:rsidR="00B61BA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A46C08" w:rsidRPr="004374EE">
        <w:rPr>
          <w:rFonts w:ascii="Times New Roman" w:hAnsi="Times New Roman" w:cs="Times New Roman"/>
          <w:sz w:val="21"/>
          <w:szCs w:val="21"/>
          <w:lang w:val="is-IS"/>
        </w:rPr>
        <w:t>víki greinilega frá markaðsverði</w:t>
      </w:r>
      <w:r w:rsidR="327C08C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á hverjum tíma.</w:t>
      </w:r>
      <w:r w:rsidR="00A14DA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Matvælastofnun er heimilt að</w:t>
      </w:r>
      <w:r w:rsidR="00D9021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EF604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miða </w:t>
      </w:r>
      <w:r w:rsidR="009970D7" w:rsidRPr="004374EE">
        <w:rPr>
          <w:rFonts w:ascii="Times New Roman" w:hAnsi="Times New Roman" w:cs="Times New Roman"/>
          <w:sz w:val="21"/>
          <w:szCs w:val="21"/>
          <w:lang w:val="is-IS"/>
        </w:rPr>
        <w:t>bæ</w:t>
      </w:r>
      <w:r w:rsidR="00C60CE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tur </w:t>
      </w:r>
      <w:r w:rsidR="009E5F7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við kaupverð </w:t>
      </w:r>
      <w:r w:rsidR="007C50EB" w:rsidRPr="004374EE">
        <w:rPr>
          <w:rFonts w:ascii="Times New Roman" w:hAnsi="Times New Roman" w:cs="Times New Roman"/>
          <w:sz w:val="21"/>
          <w:szCs w:val="21"/>
          <w:lang w:val="is-IS"/>
        </w:rPr>
        <w:t>fullorði</w:t>
      </w:r>
      <w:r w:rsidR="00FE11CB" w:rsidRPr="004374EE">
        <w:rPr>
          <w:rFonts w:ascii="Times New Roman" w:hAnsi="Times New Roman" w:cs="Times New Roman"/>
          <w:sz w:val="21"/>
          <w:szCs w:val="21"/>
          <w:lang w:val="is-IS"/>
        </w:rPr>
        <w:t>ns fjár</w:t>
      </w:r>
      <w:r w:rsidR="00253B3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2658F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með </w:t>
      </w:r>
      <w:r w:rsidR="004C244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V/V arfgerðir </w:t>
      </w:r>
      <w:r w:rsidR="00253B3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hafi </w:t>
      </w:r>
      <w:r w:rsidR="00FE11CB" w:rsidRPr="004374EE">
        <w:rPr>
          <w:rFonts w:ascii="Times New Roman" w:hAnsi="Times New Roman" w:cs="Times New Roman"/>
          <w:sz w:val="21"/>
          <w:szCs w:val="21"/>
          <w:lang w:val="is-IS"/>
        </w:rPr>
        <w:t>það</w:t>
      </w:r>
      <w:r w:rsidR="00253B3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verið keypt í stað </w:t>
      </w:r>
      <w:r w:rsidR="00FE11CB" w:rsidRPr="004374EE">
        <w:rPr>
          <w:rFonts w:ascii="Times New Roman" w:hAnsi="Times New Roman" w:cs="Times New Roman"/>
          <w:sz w:val="21"/>
          <w:szCs w:val="21"/>
          <w:lang w:val="is-IS"/>
        </w:rPr>
        <w:t>ungviðis.</w:t>
      </w:r>
    </w:p>
    <w:p w14:paraId="4290769A" w14:textId="1B6557D3" w:rsidR="00BD447D" w:rsidRPr="004374EE" w:rsidRDefault="00E20547" w:rsidP="0094296F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 </w:t>
      </w:r>
    </w:p>
    <w:p w14:paraId="4005499B" w14:textId="71015CD6" w:rsidR="00BD447D" w:rsidRPr="004374EE" w:rsidRDefault="00C538C5" w:rsidP="00BD447D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25</w:t>
      </w:r>
      <w:r w:rsidR="00BD447D" w:rsidRPr="004374EE">
        <w:rPr>
          <w:rFonts w:ascii="Times New Roman" w:hAnsi="Times New Roman" w:cs="Times New Roman"/>
          <w:sz w:val="21"/>
          <w:szCs w:val="21"/>
          <w:lang w:val="is-IS"/>
        </w:rPr>
        <w:t>. gr.</w:t>
      </w:r>
    </w:p>
    <w:p w14:paraId="43213679" w14:textId="0B4AE866" w:rsidR="00BD447D" w:rsidRPr="004374EE" w:rsidRDefault="00BD447D" w:rsidP="00BD447D">
      <w:pPr>
        <w:spacing w:after="0"/>
        <w:jc w:val="center"/>
        <w:rPr>
          <w:rFonts w:ascii="Times New Roman" w:hAnsi="Times New Roman" w:cs="Times New Roman"/>
          <w:i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sz w:val="21"/>
          <w:szCs w:val="21"/>
          <w:lang w:val="is-IS"/>
        </w:rPr>
        <w:t>Afurðatjónsbætur</w:t>
      </w:r>
      <w:r w:rsidR="00970545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.</w:t>
      </w:r>
    </w:p>
    <w:p w14:paraId="4303D0F6" w14:textId="161E81EB" w:rsidR="00B32DC8" w:rsidRPr="004374EE" w:rsidRDefault="00832675" w:rsidP="196B3C37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</w:t>
      </w:r>
      <w:r w:rsidR="1C508784" w:rsidRPr="004374EE">
        <w:rPr>
          <w:rFonts w:ascii="Times New Roman" w:hAnsi="Times New Roman" w:cs="Times New Roman"/>
          <w:sz w:val="21"/>
          <w:szCs w:val="21"/>
          <w:lang w:val="is-IS"/>
        </w:rPr>
        <w:t>Í kjölfar niðurskurðar samkvæmt reglugerð þessari fæ</w:t>
      </w:r>
      <w:r w:rsidR="288ADA71" w:rsidRPr="004374EE">
        <w:rPr>
          <w:rFonts w:ascii="Times New Roman" w:hAnsi="Times New Roman" w:cs="Times New Roman"/>
          <w:sz w:val="21"/>
          <w:szCs w:val="21"/>
          <w:lang w:val="is-IS"/>
        </w:rPr>
        <w:t>r</w:t>
      </w:r>
      <w:r w:rsidR="44A51E2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8865F3">
        <w:rPr>
          <w:rFonts w:ascii="Times New Roman" w:hAnsi="Times New Roman" w:cs="Times New Roman"/>
          <w:sz w:val="21"/>
          <w:szCs w:val="21"/>
          <w:lang w:val="is-IS"/>
        </w:rPr>
        <w:t>eigandi fjár</w:t>
      </w:r>
      <w:r w:rsidR="5CE03DFC" w:rsidRPr="004374EE">
        <w:rPr>
          <w:rFonts w:ascii="Times New Roman" w:hAnsi="Times New Roman" w:cs="Times New Roman"/>
          <w:sz w:val="21"/>
          <w:szCs w:val="21"/>
          <w:lang w:val="is-IS"/>
        </w:rPr>
        <w:t>,</w:t>
      </w:r>
      <w:r w:rsidR="44A51E2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5CE03DFC" w:rsidRPr="004374EE">
        <w:rPr>
          <w:rFonts w:ascii="Times New Roman" w:hAnsi="Times New Roman" w:cs="Times New Roman"/>
          <w:sz w:val="21"/>
          <w:szCs w:val="21"/>
          <w:lang w:val="is-IS"/>
        </w:rPr>
        <w:t>í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allt að fimm ár</w:t>
      </w:r>
      <w:r w:rsidR="5CE03DFC" w:rsidRPr="004374EE">
        <w:rPr>
          <w:rFonts w:ascii="Times New Roman" w:hAnsi="Times New Roman" w:cs="Times New Roman"/>
          <w:sz w:val="21"/>
          <w:szCs w:val="21"/>
          <w:lang w:val="is-IS"/>
        </w:rPr>
        <w:t>,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greiðslu vegna tapaðra afurðatekna samkvæmt umsókn þar um</w:t>
      </w:r>
      <w:r w:rsidR="00B60FB3">
        <w:rPr>
          <w:rFonts w:ascii="Times New Roman" w:hAnsi="Times New Roman" w:cs="Times New Roman"/>
          <w:sz w:val="21"/>
          <w:szCs w:val="21"/>
          <w:lang w:val="is-IS"/>
        </w:rPr>
        <w:t>, miðað er við óunnar afurðir</w:t>
      </w:r>
      <w:r w:rsidR="7DCEAC4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  <w:r w:rsidR="00F74E7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Skilyrði </w:t>
      </w:r>
      <w:r w:rsidR="7DCEAC49" w:rsidRPr="004374EE">
        <w:rPr>
          <w:rFonts w:ascii="Times New Roman" w:hAnsi="Times New Roman" w:cs="Times New Roman"/>
          <w:sz w:val="21"/>
          <w:szCs w:val="21"/>
          <w:lang w:val="is-IS"/>
        </w:rPr>
        <w:t>fyrir</w:t>
      </w:r>
      <w:r w:rsidR="00610C01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BA444D">
        <w:rPr>
          <w:rFonts w:ascii="Times New Roman" w:hAnsi="Times New Roman" w:cs="Times New Roman"/>
          <w:sz w:val="21"/>
          <w:szCs w:val="21"/>
          <w:lang w:val="is-IS"/>
        </w:rPr>
        <w:t xml:space="preserve">óskertum </w:t>
      </w:r>
      <w:r w:rsidR="15EC740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afurðatjónsbótum er að 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>fé</w:t>
      </w:r>
      <w:r w:rsidR="15EC740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sé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fjölgað árlega að jafnaði um </w:t>
      </w:r>
      <w:r w:rsidR="0068519F">
        <w:rPr>
          <w:rFonts w:ascii="Times New Roman" w:hAnsi="Times New Roman" w:cs="Times New Roman"/>
          <w:sz w:val="21"/>
          <w:szCs w:val="21"/>
          <w:lang w:val="is-IS"/>
        </w:rPr>
        <w:t>þriðju</w:t>
      </w:r>
      <w:r w:rsidR="00ED003F">
        <w:rPr>
          <w:rFonts w:ascii="Times New Roman" w:hAnsi="Times New Roman" w:cs="Times New Roman"/>
          <w:sz w:val="21"/>
          <w:szCs w:val="21"/>
          <w:lang w:val="is-IS"/>
        </w:rPr>
        <w:t>ng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af </w:t>
      </w:r>
      <w:r w:rsidR="00B04C9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fjölda þess sem skorinn var 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>þar til fullum fjárfjölda er náð</w:t>
      </w:r>
      <w:r w:rsidR="00515A3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eins og hann var við niðurskurð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3C1EEE">
        <w:rPr>
          <w:rFonts w:ascii="Times New Roman" w:hAnsi="Times New Roman" w:cs="Times New Roman"/>
          <w:sz w:val="21"/>
          <w:szCs w:val="21"/>
          <w:lang w:val="is-IS"/>
        </w:rPr>
        <w:t xml:space="preserve"> Náist það ekki skerðast bætur hlutfallslega.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Fjárhæðin miðast að jafnaði við meðaltal allra fenginna afurðatekna vegna sauðfjárræktar næstliðin þrjú almanaksár áður en </w:t>
      </w:r>
      <w:r w:rsidR="060ED0DF" w:rsidRPr="004374EE">
        <w:rPr>
          <w:rFonts w:ascii="Times New Roman" w:hAnsi="Times New Roman" w:cs="Times New Roman"/>
          <w:sz w:val="21"/>
          <w:szCs w:val="21"/>
          <w:lang w:val="is-IS"/>
        </w:rPr>
        <w:t>niðurskurður fór fram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AB186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</w:t>
      </w:r>
      <w:r w:rsidR="3E170F48" w:rsidRPr="004374EE">
        <w:rPr>
          <w:rFonts w:ascii="Times New Roman" w:hAnsi="Times New Roman" w:cs="Times New Roman"/>
          <w:sz w:val="21"/>
          <w:szCs w:val="21"/>
          <w:lang w:val="is-IS"/>
        </w:rPr>
        <w:t>ei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milt </w:t>
      </w:r>
      <w:r w:rsidR="00AB186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er 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að taka tillit til </w:t>
      </w:r>
      <w:r w:rsidR="3E170F4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þess 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ef </w:t>
      </w:r>
      <w:r w:rsidR="4D14F4AB" w:rsidRPr="004374EE">
        <w:rPr>
          <w:rFonts w:ascii="Times New Roman" w:eastAsia="Times New Roman" w:hAnsi="Times New Roman" w:cs="Times New Roman"/>
          <w:color w:val="333333"/>
          <w:lang w:val="is-IS"/>
        </w:rPr>
        <w:t>afurðaverð á viðkomandi ári víkur verulega frá öðrum árum</w:t>
      </w:r>
      <w:r w:rsidR="087D9817" w:rsidRPr="004374EE">
        <w:rPr>
          <w:rFonts w:ascii="Times New Roman" w:eastAsia="Times New Roman" w:hAnsi="Times New Roman" w:cs="Times New Roman"/>
          <w:lang w:val="is-IS"/>
        </w:rPr>
        <w:t xml:space="preserve"> 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>og miða þá við annað ár</w:t>
      </w:r>
      <w:r w:rsidR="3E170F4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þess stað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Í umsókn lætur </w:t>
      </w:r>
      <w:r w:rsidR="008865F3">
        <w:rPr>
          <w:rFonts w:ascii="Times New Roman" w:hAnsi="Times New Roman" w:cs="Times New Roman"/>
          <w:sz w:val="21"/>
          <w:szCs w:val="21"/>
          <w:lang w:val="is-IS"/>
        </w:rPr>
        <w:t>eigandi fjár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té fullnægjandi gögn yfir fengnar afurðatekjur á tímabilinu. Afurðatekjur vegna sauðfjárframleiðslu sem búið fær á greiðslutímabilinu</w:t>
      </w:r>
      <w:r w:rsidR="00041E5A" w:rsidRPr="004374EE">
        <w:rPr>
          <w:rFonts w:ascii="Times New Roman" w:hAnsi="Times New Roman" w:cs="Times New Roman"/>
          <w:sz w:val="21"/>
          <w:szCs w:val="21"/>
          <w:lang w:val="is-IS"/>
        </w:rPr>
        <w:t>,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s.s. vegna þess hluta hjarðar sem ekki </w:t>
      </w:r>
      <w:r w:rsidR="48AC5D17" w:rsidRPr="004374EE">
        <w:rPr>
          <w:rFonts w:ascii="Times New Roman" w:hAnsi="Times New Roman" w:cs="Times New Roman"/>
          <w:sz w:val="21"/>
          <w:szCs w:val="21"/>
          <w:lang w:val="is-IS"/>
        </w:rPr>
        <w:t>var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68806C4F" w:rsidRPr="004374EE">
        <w:rPr>
          <w:rFonts w:ascii="Times New Roman" w:hAnsi="Times New Roman" w:cs="Times New Roman"/>
          <w:sz w:val="21"/>
          <w:szCs w:val="21"/>
          <w:lang w:val="is-IS"/>
        </w:rPr>
        <w:t>skori</w:t>
      </w:r>
      <w:r w:rsidR="004A7A45">
        <w:rPr>
          <w:rFonts w:ascii="Times New Roman" w:hAnsi="Times New Roman" w:cs="Times New Roman"/>
          <w:sz w:val="21"/>
          <w:szCs w:val="21"/>
          <w:lang w:val="is-IS"/>
        </w:rPr>
        <w:t xml:space="preserve">n og </w:t>
      </w:r>
      <w:r w:rsidR="006F1826">
        <w:rPr>
          <w:rFonts w:ascii="Times New Roman" w:hAnsi="Times New Roman" w:cs="Times New Roman"/>
          <w:sz w:val="21"/>
          <w:szCs w:val="21"/>
          <w:lang w:val="is-IS"/>
        </w:rPr>
        <w:t xml:space="preserve">þess </w:t>
      </w:r>
      <w:r w:rsidR="00562E48">
        <w:rPr>
          <w:rFonts w:ascii="Times New Roman" w:hAnsi="Times New Roman" w:cs="Times New Roman"/>
          <w:sz w:val="21"/>
          <w:szCs w:val="21"/>
          <w:lang w:val="is-IS"/>
        </w:rPr>
        <w:t xml:space="preserve">fjár sem </w:t>
      </w:r>
      <w:r w:rsidR="004A7A45">
        <w:rPr>
          <w:rFonts w:ascii="Times New Roman" w:hAnsi="Times New Roman" w:cs="Times New Roman"/>
          <w:sz w:val="21"/>
          <w:szCs w:val="21"/>
          <w:lang w:val="is-IS"/>
        </w:rPr>
        <w:t>við hefur bæst</w:t>
      </w:r>
      <w:r w:rsidR="00041E5A" w:rsidRPr="004374EE">
        <w:rPr>
          <w:rFonts w:ascii="Times New Roman" w:hAnsi="Times New Roman" w:cs="Times New Roman"/>
          <w:sz w:val="21"/>
          <w:szCs w:val="21"/>
          <w:lang w:val="is-IS"/>
        </w:rPr>
        <w:t>,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lastRenderedPageBreak/>
        <w:t xml:space="preserve">dragast frá greiðslum. </w:t>
      </w:r>
      <w:r w:rsidR="006B494B" w:rsidRPr="004374EE">
        <w:rPr>
          <w:rFonts w:ascii="Times New Roman" w:hAnsi="Times New Roman" w:cs="Times New Roman"/>
          <w:sz w:val="21"/>
          <w:szCs w:val="21"/>
          <w:lang w:val="is-IS"/>
        </w:rPr>
        <w:t>Matvæla</w:t>
      </w:r>
      <w:r w:rsidR="00AB1867" w:rsidRPr="004374EE">
        <w:rPr>
          <w:rFonts w:ascii="Times New Roman" w:hAnsi="Times New Roman" w:cs="Times New Roman"/>
          <w:sz w:val="21"/>
          <w:szCs w:val="21"/>
          <w:lang w:val="is-IS"/>
        </w:rPr>
        <w:t>stofnun</w:t>
      </w:r>
      <w:r w:rsidR="006B494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annast greiðslur </w:t>
      </w:r>
      <w:r w:rsidR="0F163269" w:rsidRPr="004374EE">
        <w:rPr>
          <w:rFonts w:ascii="Times New Roman" w:hAnsi="Times New Roman" w:cs="Times New Roman"/>
          <w:sz w:val="21"/>
          <w:szCs w:val="21"/>
          <w:lang w:val="is-IS"/>
        </w:rPr>
        <w:t>bóta</w:t>
      </w:r>
      <w:r w:rsidR="7C4C491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samkvæmt þessari grein</w:t>
      </w:r>
      <w:r w:rsidR="0032796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5255AEB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að fengnum fullnægjandi </w:t>
      </w:r>
      <w:r w:rsidR="17639B72" w:rsidRPr="004374EE">
        <w:rPr>
          <w:rFonts w:ascii="Times New Roman" w:hAnsi="Times New Roman" w:cs="Times New Roman"/>
          <w:sz w:val="21"/>
          <w:szCs w:val="21"/>
          <w:lang w:val="is-IS"/>
        </w:rPr>
        <w:t>umsókn</w:t>
      </w:r>
      <w:r w:rsidR="28FCA746" w:rsidRPr="004374EE">
        <w:rPr>
          <w:rFonts w:ascii="Times New Roman" w:hAnsi="Times New Roman" w:cs="Times New Roman"/>
          <w:sz w:val="21"/>
          <w:szCs w:val="21"/>
          <w:lang w:val="is-IS"/>
        </w:rPr>
        <w:t>um</w:t>
      </w:r>
      <w:r w:rsidR="17639B7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þar um</w:t>
      </w:r>
      <w:r w:rsidR="7D706B36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87D981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14:paraId="602E223C" w14:textId="77777777" w:rsidR="00DD7326" w:rsidRPr="004374EE" w:rsidRDefault="00DD7326" w:rsidP="00BD447D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</w:p>
    <w:p w14:paraId="459F87E0" w14:textId="4D841BDF" w:rsidR="00BD447D" w:rsidRPr="004374EE" w:rsidRDefault="00C538C5" w:rsidP="00BD447D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26</w:t>
      </w:r>
      <w:r w:rsidR="009C416A" w:rsidRPr="004374EE">
        <w:rPr>
          <w:rFonts w:ascii="Times New Roman" w:hAnsi="Times New Roman" w:cs="Times New Roman"/>
          <w:sz w:val="21"/>
          <w:szCs w:val="21"/>
          <w:lang w:val="is-IS"/>
        </w:rPr>
        <w:t>. gr.</w:t>
      </w:r>
    </w:p>
    <w:p w14:paraId="297B6D18" w14:textId="68CD0DFD" w:rsidR="009C416A" w:rsidRPr="004374EE" w:rsidRDefault="009C416A" w:rsidP="00BD447D">
      <w:pPr>
        <w:spacing w:after="0"/>
        <w:jc w:val="center"/>
        <w:rPr>
          <w:rFonts w:ascii="Times New Roman" w:hAnsi="Times New Roman" w:cs="Times New Roman"/>
          <w:i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sz w:val="21"/>
          <w:szCs w:val="21"/>
          <w:lang w:val="is-IS"/>
        </w:rPr>
        <w:t xml:space="preserve">Bætur vegna hreinsunar og </w:t>
      </w:r>
      <w:proofErr w:type="spellStart"/>
      <w:r w:rsidRPr="004374EE">
        <w:rPr>
          <w:rFonts w:ascii="Times New Roman" w:hAnsi="Times New Roman" w:cs="Times New Roman"/>
          <w:i/>
          <w:sz w:val="21"/>
          <w:szCs w:val="21"/>
          <w:lang w:val="is-IS"/>
        </w:rPr>
        <w:t>förgunar</w:t>
      </w:r>
      <w:proofErr w:type="spellEnd"/>
      <w:r w:rsidRPr="004374EE">
        <w:rPr>
          <w:rFonts w:ascii="Times New Roman" w:hAnsi="Times New Roman" w:cs="Times New Roman"/>
          <w:i/>
          <w:sz w:val="21"/>
          <w:szCs w:val="21"/>
          <w:lang w:val="is-IS"/>
        </w:rPr>
        <w:t>.</w:t>
      </w:r>
    </w:p>
    <w:p w14:paraId="51AFDBFD" w14:textId="2B6AC53A" w:rsidR="0050178E" w:rsidRPr="004374EE" w:rsidRDefault="0060222C" w:rsidP="0060222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</w:t>
      </w:r>
      <w:r w:rsidR="0050178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Ríkissjóður bætir efni og hluti sem er fargað samkvæmt </w:t>
      </w:r>
      <w:r w:rsidR="00F00E6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ákvörðun </w:t>
      </w:r>
      <w:r w:rsidR="002C2E32">
        <w:rPr>
          <w:rFonts w:ascii="Times New Roman" w:hAnsi="Times New Roman" w:cs="Times New Roman"/>
          <w:sz w:val="21"/>
          <w:szCs w:val="21"/>
          <w:lang w:val="is-IS"/>
        </w:rPr>
        <w:t>Matvælastofnunar</w:t>
      </w:r>
      <w:r w:rsidR="005300C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AC7188" w:rsidRPr="004374EE">
        <w:rPr>
          <w:rFonts w:ascii="Times New Roman" w:hAnsi="Times New Roman" w:cs="Times New Roman"/>
          <w:sz w:val="21"/>
          <w:szCs w:val="21"/>
          <w:lang w:val="is-IS"/>
        </w:rPr>
        <w:t>í</w:t>
      </w:r>
      <w:r w:rsidR="004A6A8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samræmi við</w:t>
      </w:r>
      <w:r w:rsidR="0058370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D75129" w:rsidRPr="004374EE">
        <w:rPr>
          <w:rFonts w:ascii="Times New Roman" w:hAnsi="Times New Roman" w:cs="Times New Roman"/>
          <w:sz w:val="21"/>
          <w:szCs w:val="21"/>
          <w:lang w:val="is-IS"/>
        </w:rPr>
        <w:t>21.</w:t>
      </w:r>
      <w:r w:rsidR="00007E3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gr.</w:t>
      </w:r>
      <w:r w:rsidR="0088454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2C2E32">
        <w:rPr>
          <w:rFonts w:ascii="Times New Roman" w:hAnsi="Times New Roman" w:cs="Times New Roman"/>
          <w:sz w:val="21"/>
          <w:szCs w:val="21"/>
          <w:lang w:val="is-IS"/>
        </w:rPr>
        <w:t>Stofnunin</w:t>
      </w:r>
      <w:r w:rsidR="00A8381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annast greiðslu kostnaðar og bóta samkvæmt þessari grein.</w:t>
      </w:r>
      <w:r w:rsidR="00B96C9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14:paraId="7982943A" w14:textId="7A5A9BB5" w:rsidR="0050178E" w:rsidRPr="004374EE" w:rsidRDefault="438DDAC2" w:rsidP="0060222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</w:t>
      </w:r>
      <w:r w:rsidR="48AF5655" w:rsidRPr="004374EE">
        <w:rPr>
          <w:rFonts w:ascii="Times New Roman" w:hAnsi="Times New Roman" w:cs="Times New Roman"/>
          <w:sz w:val="21"/>
          <w:szCs w:val="21"/>
          <w:lang w:val="is-IS"/>
        </w:rPr>
        <w:t>Verðmæti efn</w:t>
      </w:r>
      <w:r w:rsidR="2BA6425B" w:rsidRPr="004374EE">
        <w:rPr>
          <w:rFonts w:ascii="Times New Roman" w:hAnsi="Times New Roman" w:cs="Times New Roman"/>
          <w:sz w:val="21"/>
          <w:szCs w:val="21"/>
          <w:lang w:val="is-IS"/>
        </w:rPr>
        <w:t>is</w:t>
      </w:r>
      <w:r w:rsidR="48AF565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hluta </w:t>
      </w:r>
      <w:r w:rsidR="00B0647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sem </w:t>
      </w:r>
      <w:r w:rsidR="002C2E32">
        <w:rPr>
          <w:rFonts w:ascii="Times New Roman" w:hAnsi="Times New Roman" w:cs="Times New Roman"/>
          <w:sz w:val="21"/>
          <w:szCs w:val="21"/>
          <w:lang w:val="is-IS"/>
        </w:rPr>
        <w:t>Matvælastofnun</w:t>
      </w:r>
      <w:r w:rsidR="00B0647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1D384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ákveður </w:t>
      </w:r>
      <w:proofErr w:type="spellStart"/>
      <w:r w:rsidR="00B06478" w:rsidRPr="004374EE">
        <w:rPr>
          <w:rFonts w:ascii="Times New Roman" w:hAnsi="Times New Roman" w:cs="Times New Roman"/>
          <w:sz w:val="21"/>
          <w:szCs w:val="21"/>
          <w:lang w:val="is-IS"/>
        </w:rPr>
        <w:t>förgun</w:t>
      </w:r>
      <w:proofErr w:type="spellEnd"/>
      <w:r w:rsidR="00B0647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á</w:t>
      </w:r>
      <w:r w:rsidR="00A8381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071FA0">
        <w:rPr>
          <w:rFonts w:ascii="Times New Roman" w:hAnsi="Times New Roman" w:cs="Times New Roman"/>
          <w:sz w:val="21"/>
          <w:szCs w:val="21"/>
          <w:lang w:val="is-IS"/>
        </w:rPr>
        <w:t>samkvæmt</w:t>
      </w:r>
      <w:r w:rsidR="00A8381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1. mgr.,</w:t>
      </w:r>
      <w:r w:rsidR="00B0647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48AF565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skal metið af óháðum matsmanni </w:t>
      </w:r>
      <w:r w:rsidR="07CA0A0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sem </w:t>
      </w:r>
      <w:r w:rsidR="48AF5655" w:rsidRPr="004374EE">
        <w:rPr>
          <w:rFonts w:ascii="Times New Roman" w:hAnsi="Times New Roman" w:cs="Times New Roman"/>
          <w:sz w:val="21"/>
          <w:szCs w:val="21"/>
          <w:lang w:val="is-IS"/>
        </w:rPr>
        <w:t>tekur verkið að sér að beiðni Matvælastofnunar. Við verðmat skal taka mið af ástandi efna og hluta</w:t>
      </w:r>
      <w:r w:rsidR="60E0D1C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við </w:t>
      </w:r>
      <w:proofErr w:type="spellStart"/>
      <w:r w:rsidR="60E0D1CE" w:rsidRPr="004374EE">
        <w:rPr>
          <w:rFonts w:ascii="Times New Roman" w:hAnsi="Times New Roman" w:cs="Times New Roman"/>
          <w:sz w:val="21"/>
          <w:szCs w:val="21"/>
          <w:lang w:val="is-IS"/>
        </w:rPr>
        <w:t>förgun</w:t>
      </w:r>
      <w:proofErr w:type="spellEnd"/>
      <w:r w:rsidR="48AF565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verð lækkað frá nýv</w:t>
      </w:r>
      <w:r w:rsidR="07CA0A00" w:rsidRPr="004374EE">
        <w:rPr>
          <w:rFonts w:ascii="Times New Roman" w:hAnsi="Times New Roman" w:cs="Times New Roman"/>
          <w:sz w:val="21"/>
          <w:szCs w:val="21"/>
          <w:lang w:val="is-IS"/>
        </w:rPr>
        <w:t>i</w:t>
      </w:r>
      <w:r w:rsidR="48AF5655" w:rsidRPr="004374EE">
        <w:rPr>
          <w:rFonts w:ascii="Times New Roman" w:hAnsi="Times New Roman" w:cs="Times New Roman"/>
          <w:sz w:val="21"/>
          <w:szCs w:val="21"/>
          <w:lang w:val="is-IS"/>
        </w:rPr>
        <w:t>rði í samræmi við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48AF5655" w:rsidRPr="004374EE">
        <w:rPr>
          <w:rFonts w:ascii="Times New Roman" w:hAnsi="Times New Roman" w:cs="Times New Roman"/>
          <w:sz w:val="21"/>
          <w:szCs w:val="21"/>
          <w:lang w:val="is-IS"/>
        </w:rPr>
        <w:t>ástand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48AF565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FA72C5F" w:rsidRPr="004374EE">
        <w:rPr>
          <w:rFonts w:ascii="Times New Roman" w:hAnsi="Times New Roman" w:cs="Times New Roman"/>
          <w:sz w:val="21"/>
          <w:szCs w:val="21"/>
          <w:lang w:val="is-IS"/>
        </w:rPr>
        <w:t>Við matið er</w:t>
      </w:r>
      <w:r w:rsidR="006824B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heimilt að styðjast</w:t>
      </w:r>
      <w:r w:rsidR="0FA72C5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við</w:t>
      </w:r>
      <w:r w:rsidR="2C961C3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reglur sem Náttúruhamfaratrygging Íslands nota</w:t>
      </w:r>
      <w:r w:rsidR="1F32D630" w:rsidRPr="004374EE">
        <w:rPr>
          <w:rFonts w:ascii="Times New Roman" w:hAnsi="Times New Roman" w:cs="Times New Roman"/>
          <w:sz w:val="21"/>
          <w:szCs w:val="21"/>
          <w:lang w:val="is-IS"/>
        </w:rPr>
        <w:t>r</w:t>
      </w:r>
      <w:r w:rsidR="7D73EEE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hverju sinni</w:t>
      </w:r>
      <w:r w:rsidR="2C961C3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  <w:r w:rsidR="4246D6B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Matsmaður skilar </w:t>
      </w:r>
      <w:r w:rsidR="0B3A9CF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matsblaði til </w:t>
      </w:r>
      <w:r w:rsidR="00C43B33">
        <w:rPr>
          <w:rFonts w:ascii="Times New Roman" w:hAnsi="Times New Roman" w:cs="Times New Roman"/>
          <w:sz w:val="21"/>
          <w:szCs w:val="21"/>
          <w:lang w:val="is-IS"/>
        </w:rPr>
        <w:t>eiganda fjár</w:t>
      </w:r>
      <w:r w:rsidR="003B133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11B20BC0" w:rsidRPr="004374EE">
        <w:rPr>
          <w:rFonts w:ascii="Times New Roman" w:hAnsi="Times New Roman" w:cs="Times New Roman"/>
          <w:sz w:val="21"/>
          <w:szCs w:val="21"/>
          <w:lang w:val="is-IS"/>
        </w:rPr>
        <w:t>og Matvælastofnunar</w:t>
      </w:r>
      <w:r w:rsidR="4A7F39C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sækir </w:t>
      </w:r>
      <w:r w:rsidR="008865F3">
        <w:rPr>
          <w:rFonts w:ascii="Times New Roman" w:hAnsi="Times New Roman" w:cs="Times New Roman"/>
          <w:sz w:val="21"/>
          <w:szCs w:val="21"/>
          <w:lang w:val="is-IS"/>
        </w:rPr>
        <w:t>eigandi fjár</w:t>
      </w:r>
      <w:r w:rsidR="4A7F39C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D64A4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í kjölfarið </w:t>
      </w:r>
      <w:r w:rsidR="4A7F39CF" w:rsidRPr="004374EE">
        <w:rPr>
          <w:rFonts w:ascii="Times New Roman" w:hAnsi="Times New Roman" w:cs="Times New Roman"/>
          <w:sz w:val="21"/>
          <w:szCs w:val="21"/>
          <w:lang w:val="is-IS"/>
        </w:rPr>
        <w:t>um bætur</w:t>
      </w:r>
      <w:r w:rsidR="5064D41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til stofnunarinnar</w:t>
      </w:r>
      <w:r w:rsidR="0C073A22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7C762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50178E" w:rsidRPr="004374EE">
        <w:rPr>
          <w:rFonts w:ascii="Times New Roman" w:hAnsi="Times New Roman" w:cs="Times New Roman"/>
          <w:sz w:val="21"/>
          <w:szCs w:val="21"/>
          <w:lang w:val="is-IS"/>
        </w:rPr>
        <w:t>Matvælastofnun greiðir kostnað við matið</w:t>
      </w:r>
      <w:r w:rsidR="003B2FB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60222C" w:rsidRPr="004374EE">
        <w:rPr>
          <w:rFonts w:ascii="Times New Roman" w:hAnsi="Times New Roman" w:cs="Times New Roman"/>
          <w:sz w:val="21"/>
          <w:szCs w:val="21"/>
          <w:lang w:val="is-IS"/>
        </w:rPr>
        <w:t>samkvæmt</w:t>
      </w:r>
      <w:r w:rsidR="0050178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framlögðum reikningi</w:t>
      </w:r>
      <w:r w:rsidR="00C4580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matsmanns</w:t>
      </w:r>
      <w:r w:rsidR="0050178E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7F7E907F" w14:textId="648E4776" w:rsidR="004C77C6" w:rsidRPr="004374EE" w:rsidRDefault="0060222C" w:rsidP="00924E6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</w:t>
      </w:r>
      <w:r w:rsidR="0050178E" w:rsidRPr="004374EE">
        <w:rPr>
          <w:rFonts w:ascii="Times New Roman" w:hAnsi="Times New Roman" w:cs="Times New Roman"/>
          <w:sz w:val="21"/>
          <w:szCs w:val="21"/>
          <w:lang w:val="is-IS"/>
        </w:rPr>
        <w:t>Ekki er greitt fyrir vinnu og kostnað við hreinsun og þrif og ekki fyrir fyrningu á heyi, ráðstöfun á taði</w:t>
      </w:r>
      <w:r w:rsidR="005BFCDD" w:rsidRPr="004374EE">
        <w:rPr>
          <w:rFonts w:ascii="Times New Roman" w:hAnsi="Times New Roman" w:cs="Times New Roman"/>
          <w:sz w:val="21"/>
          <w:szCs w:val="21"/>
          <w:lang w:val="is-IS"/>
        </w:rPr>
        <w:t>,</w:t>
      </w:r>
      <w:r w:rsidR="0050178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jarðvegi eða annað sambærilegt</w:t>
      </w:r>
      <w:r w:rsidR="00617327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B96C9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B863E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Kostnaður við </w:t>
      </w:r>
      <w:r w:rsidR="0050178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sótthreinsun </w:t>
      </w:r>
      <w:r w:rsidR="00B863E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samkvæmt </w:t>
      </w:r>
      <w:r w:rsidR="00075F59" w:rsidRPr="004374EE">
        <w:rPr>
          <w:rFonts w:ascii="Times New Roman" w:hAnsi="Times New Roman" w:cs="Times New Roman"/>
          <w:sz w:val="21"/>
          <w:szCs w:val="21"/>
          <w:lang w:val="is-IS"/>
        </w:rPr>
        <w:t>21.</w:t>
      </w:r>
      <w:r w:rsidR="00B863E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gr. er greiddur</w:t>
      </w:r>
      <w:r w:rsidR="00011A6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af ríkissjóði</w:t>
      </w:r>
      <w:r w:rsidR="00CF0991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CB606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14:paraId="693D77B4" w14:textId="77777777" w:rsidR="006022CB" w:rsidRPr="004374EE" w:rsidRDefault="006022CB" w:rsidP="00924E68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</w:p>
    <w:p w14:paraId="2EAA9DAD" w14:textId="22ADA81B" w:rsidR="009F1ACC" w:rsidRPr="004374EE" w:rsidRDefault="00C538C5" w:rsidP="00BD447D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27</w:t>
      </w:r>
      <w:r w:rsidR="009F1AC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gr. </w:t>
      </w:r>
    </w:p>
    <w:p w14:paraId="33811117" w14:textId="5E6672D0" w:rsidR="009F1ACC" w:rsidRPr="004374EE" w:rsidRDefault="009F1ACC" w:rsidP="00BD447D">
      <w:pPr>
        <w:spacing w:after="0"/>
        <w:jc w:val="center"/>
        <w:rPr>
          <w:rFonts w:ascii="Times New Roman" w:hAnsi="Times New Roman" w:cs="Times New Roman"/>
          <w:i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sz w:val="21"/>
          <w:szCs w:val="21"/>
          <w:lang w:val="is-IS"/>
        </w:rPr>
        <w:t>Umsókn um bætur</w:t>
      </w:r>
      <w:r w:rsidR="007231B1" w:rsidRPr="004374EE">
        <w:rPr>
          <w:rFonts w:ascii="Times New Roman" w:hAnsi="Times New Roman" w:cs="Times New Roman"/>
          <w:i/>
          <w:sz w:val="21"/>
          <w:szCs w:val="21"/>
          <w:lang w:val="is-IS"/>
        </w:rPr>
        <w:t xml:space="preserve"> og styrki</w:t>
      </w:r>
      <w:r w:rsidRPr="004374EE">
        <w:rPr>
          <w:rFonts w:ascii="Times New Roman" w:hAnsi="Times New Roman" w:cs="Times New Roman"/>
          <w:i/>
          <w:sz w:val="21"/>
          <w:szCs w:val="21"/>
          <w:lang w:val="is-IS"/>
        </w:rPr>
        <w:t>.</w:t>
      </w:r>
    </w:p>
    <w:p w14:paraId="1AC2E0CE" w14:textId="642D0B80" w:rsidR="0060222C" w:rsidRPr="004374EE" w:rsidRDefault="0060222C" w:rsidP="371D6DFF">
      <w:pPr>
        <w:spacing w:after="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 Sækja skal</w:t>
      </w:r>
      <w:r w:rsidR="009F1ACC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um </w:t>
      </w:r>
      <w:r w:rsidR="001469D6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bústofns</w:t>
      </w:r>
      <w:r w:rsidR="009F1ACC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bætur</w:t>
      </w:r>
      <w:r w:rsidR="003A1AA7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samkvæmt </w:t>
      </w:r>
      <w:r w:rsidR="00251CA4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24.</w:t>
      </w:r>
      <w:r w:rsidR="003A1AA7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gr.</w:t>
      </w:r>
      <w:r w:rsidR="00B056F4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, </w:t>
      </w:r>
      <w:r w:rsidR="00FF54EE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afurðatjónsbætur samkvæmt 25. </w:t>
      </w:r>
      <w:r w:rsidR="00F83185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g</w:t>
      </w:r>
      <w:r w:rsidR="00FF54EE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r.</w:t>
      </w:r>
      <w:r w:rsidR="00F83185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DC7AB5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og</w:t>
      </w:r>
      <w:r w:rsidR="009F1ACC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B76DAF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bætur fyrir </w:t>
      </w:r>
      <w:proofErr w:type="spellStart"/>
      <w:r w:rsidR="00FB3CC9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förgun</w:t>
      </w:r>
      <w:proofErr w:type="spellEnd"/>
      <w:r w:rsidR="00FB3CC9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á </w:t>
      </w:r>
      <w:r w:rsidR="00B76DAF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efni og hlut</w:t>
      </w:r>
      <w:r w:rsidR="00FB3CC9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um</w:t>
      </w:r>
      <w:r w:rsidR="00EA4F3E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samkvæmt </w:t>
      </w:r>
      <w:r w:rsidR="00EB37CA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26.</w:t>
      </w:r>
      <w:r w:rsidR="00EA4F3E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gr.</w:t>
      </w:r>
      <w:r w:rsidR="00AE76A3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hjá Matvælastofnun</w:t>
      </w:r>
      <w:r w:rsidR="00156C27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>.</w:t>
      </w:r>
      <w:r w:rsidR="00F75B81"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</w:t>
      </w:r>
      <w:r w:rsidR="007A100E">
        <w:rPr>
          <w:rFonts w:ascii="Times New Roman" w:hAnsi="Times New Roman" w:cs="Times New Roman"/>
          <w:sz w:val="21"/>
          <w:szCs w:val="21"/>
          <w:lang w:val="is-IS"/>
        </w:rPr>
        <w:t>Stofnunin</w:t>
      </w:r>
      <w:r w:rsidR="007A100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4B048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tekur ákvörðun um og </w:t>
      </w:r>
      <w:r w:rsidR="001C17A2" w:rsidRPr="004374EE">
        <w:rPr>
          <w:rFonts w:ascii="Times New Roman" w:hAnsi="Times New Roman" w:cs="Times New Roman"/>
          <w:sz w:val="21"/>
          <w:szCs w:val="21"/>
          <w:lang w:val="is-IS"/>
        </w:rPr>
        <w:t>greiðir</w:t>
      </w:r>
      <w:r w:rsidR="00C060D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045588" w:rsidRPr="004374EE">
        <w:rPr>
          <w:rFonts w:ascii="Times New Roman" w:hAnsi="Times New Roman" w:cs="Times New Roman"/>
          <w:sz w:val="21"/>
          <w:szCs w:val="21"/>
          <w:lang w:val="is-IS"/>
        </w:rPr>
        <w:t>bústofns</w:t>
      </w:r>
      <w:r w:rsidR="00C060DF" w:rsidRPr="004374EE">
        <w:rPr>
          <w:rFonts w:ascii="Times New Roman" w:hAnsi="Times New Roman" w:cs="Times New Roman"/>
          <w:sz w:val="21"/>
          <w:szCs w:val="21"/>
          <w:lang w:val="is-IS"/>
        </w:rPr>
        <w:t>b</w:t>
      </w:r>
      <w:r w:rsidR="001C17A2" w:rsidRPr="004374EE">
        <w:rPr>
          <w:rFonts w:ascii="Times New Roman" w:hAnsi="Times New Roman" w:cs="Times New Roman"/>
          <w:sz w:val="21"/>
          <w:szCs w:val="21"/>
          <w:lang w:val="is-IS"/>
        </w:rPr>
        <w:t>ætur</w:t>
      </w:r>
      <w:r w:rsidR="00C060D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innan </w:t>
      </w:r>
      <w:r w:rsidR="00C05BAA">
        <w:rPr>
          <w:rFonts w:ascii="Times New Roman" w:hAnsi="Times New Roman" w:cs="Times New Roman"/>
          <w:sz w:val="21"/>
          <w:szCs w:val="21"/>
          <w:lang w:val="is-IS"/>
        </w:rPr>
        <w:t>30</w:t>
      </w:r>
      <w:r w:rsidR="00C060D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daga frá </w:t>
      </w:r>
      <w:r w:rsidR="001C17A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því </w:t>
      </w:r>
      <w:r w:rsidR="00C060DF" w:rsidRPr="004374EE">
        <w:rPr>
          <w:rFonts w:ascii="Times New Roman" w:hAnsi="Times New Roman" w:cs="Times New Roman"/>
          <w:sz w:val="21"/>
          <w:szCs w:val="21"/>
          <w:lang w:val="is-IS"/>
        </w:rPr>
        <w:t>fullnægjandi umsókn</w:t>
      </w:r>
      <w:r w:rsidR="0020709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þar um</w:t>
      </w:r>
      <w:r w:rsidR="001C17A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berst</w:t>
      </w:r>
      <w:r w:rsidR="00C060DF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4A579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220F0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Að fenginni umsókn </w:t>
      </w:r>
      <w:r w:rsidR="000472C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um bætur fyrir efni og hluti ákveður </w:t>
      </w:r>
      <w:r w:rsidR="003F7F74" w:rsidRPr="004374EE">
        <w:rPr>
          <w:rFonts w:ascii="Times New Roman" w:hAnsi="Times New Roman" w:cs="Times New Roman"/>
          <w:sz w:val="21"/>
          <w:szCs w:val="21"/>
          <w:lang w:val="is-IS"/>
        </w:rPr>
        <w:t>Matvælastofnun</w:t>
      </w:r>
      <w:r w:rsidR="000D1F3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innan </w:t>
      </w:r>
      <w:r w:rsidR="00C05BAA">
        <w:rPr>
          <w:rFonts w:ascii="Times New Roman" w:hAnsi="Times New Roman" w:cs="Times New Roman"/>
          <w:sz w:val="21"/>
          <w:szCs w:val="21"/>
          <w:lang w:val="is-IS"/>
        </w:rPr>
        <w:t>30</w:t>
      </w:r>
      <w:r w:rsidR="000D1F3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daga</w:t>
      </w:r>
      <w:r w:rsidR="003F7F7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825F03" w:rsidRPr="004374EE">
        <w:rPr>
          <w:rFonts w:ascii="Times New Roman" w:hAnsi="Times New Roman" w:cs="Times New Roman"/>
          <w:sz w:val="21"/>
          <w:szCs w:val="21"/>
          <w:lang w:val="is-IS"/>
        </w:rPr>
        <w:t>bótaupphæð</w:t>
      </w:r>
      <w:r w:rsidR="00C439D7">
        <w:rPr>
          <w:rFonts w:ascii="Times New Roman" w:hAnsi="Times New Roman" w:cs="Times New Roman"/>
          <w:sz w:val="21"/>
          <w:szCs w:val="21"/>
          <w:lang w:val="is-IS"/>
        </w:rPr>
        <w:t xml:space="preserve"> í samræmi við</w:t>
      </w:r>
      <w:r w:rsidR="00DF612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B657F3" w:rsidRPr="004374EE">
        <w:rPr>
          <w:rFonts w:ascii="Times New Roman" w:hAnsi="Times New Roman" w:cs="Times New Roman"/>
          <w:sz w:val="21"/>
          <w:szCs w:val="21"/>
          <w:lang w:val="is-IS"/>
        </w:rPr>
        <w:t>26</w:t>
      </w:r>
      <w:r w:rsidR="001118B1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DF612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3D257366" w:rsidRPr="004374EE">
        <w:rPr>
          <w:rFonts w:ascii="Times New Roman" w:hAnsi="Times New Roman" w:cs="Times New Roman"/>
          <w:sz w:val="21"/>
          <w:szCs w:val="21"/>
          <w:lang w:val="is-IS"/>
        </w:rPr>
        <w:t>g</w:t>
      </w:r>
      <w:r w:rsidR="00DF612E" w:rsidRPr="004374EE">
        <w:rPr>
          <w:rFonts w:ascii="Times New Roman" w:hAnsi="Times New Roman" w:cs="Times New Roman"/>
          <w:sz w:val="21"/>
          <w:szCs w:val="21"/>
          <w:lang w:val="is-IS"/>
        </w:rPr>
        <w:t>r</w:t>
      </w:r>
      <w:r w:rsidR="002F070F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3F7F7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bookmarkStart w:id="9" w:name="_Hlk193269661"/>
      <w:r w:rsidR="003A064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Greiða skal </w:t>
      </w:r>
      <w:r w:rsidR="00233AE7" w:rsidRPr="004374EE">
        <w:rPr>
          <w:rFonts w:ascii="Times New Roman" w:hAnsi="Times New Roman" w:cs="Times New Roman"/>
          <w:sz w:val="21"/>
          <w:szCs w:val="21"/>
          <w:lang w:val="is-IS"/>
        </w:rPr>
        <w:t>70% bótaupphæðar</w:t>
      </w:r>
      <w:r w:rsidR="00FA1D7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3F7F7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innan </w:t>
      </w:r>
      <w:r w:rsidR="00C05BAA">
        <w:rPr>
          <w:rFonts w:ascii="Times New Roman" w:hAnsi="Times New Roman" w:cs="Times New Roman"/>
          <w:sz w:val="21"/>
          <w:szCs w:val="21"/>
          <w:lang w:val="is-IS"/>
        </w:rPr>
        <w:t>30</w:t>
      </w:r>
      <w:r w:rsidR="003F7F7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daga frá því að </w:t>
      </w:r>
      <w:r w:rsidR="00F16C6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bótaupphæð er </w:t>
      </w:r>
      <w:r w:rsidR="00B21423" w:rsidRPr="004374EE">
        <w:rPr>
          <w:rFonts w:ascii="Times New Roman" w:hAnsi="Times New Roman" w:cs="Times New Roman"/>
          <w:sz w:val="21"/>
          <w:szCs w:val="21"/>
          <w:lang w:val="is-IS"/>
        </w:rPr>
        <w:t>ákveðin</w:t>
      </w:r>
      <w:bookmarkEnd w:id="9"/>
      <w:r w:rsidR="003F7F7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  <w:bookmarkStart w:id="10" w:name="_Hlk193269727"/>
      <w:r w:rsidR="07800DCD" w:rsidRPr="004374EE">
        <w:rPr>
          <w:rFonts w:ascii="Times New Roman" w:hAnsi="Times New Roman" w:cs="Times New Roman"/>
          <w:sz w:val="21"/>
          <w:szCs w:val="21"/>
          <w:lang w:val="is-IS"/>
        </w:rPr>
        <w:t>Eftirstöðvar</w:t>
      </w:r>
      <w:r w:rsidR="003F7F7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skal greiða</w:t>
      </w:r>
      <w:bookmarkEnd w:id="10"/>
      <w:r w:rsidR="003F7F7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innan tveggja vikna frá því að hreinsun og </w:t>
      </w:r>
      <w:r w:rsidR="00EB3EB7" w:rsidRPr="004374EE">
        <w:rPr>
          <w:rFonts w:ascii="Times New Roman" w:hAnsi="Times New Roman" w:cs="Times New Roman"/>
          <w:sz w:val="21"/>
          <w:szCs w:val="21"/>
          <w:lang w:val="is-IS"/>
        </w:rPr>
        <w:t>þrif</w:t>
      </w:r>
      <w:r w:rsidR="003F7F7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741ED4">
        <w:rPr>
          <w:rFonts w:ascii="Times New Roman" w:hAnsi="Times New Roman" w:cs="Times New Roman"/>
          <w:sz w:val="21"/>
          <w:szCs w:val="21"/>
          <w:lang w:val="is-IS"/>
        </w:rPr>
        <w:t>hafa</w:t>
      </w:r>
      <w:r w:rsidR="00741ED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3F7F74" w:rsidRPr="004374EE">
        <w:rPr>
          <w:rFonts w:ascii="Times New Roman" w:hAnsi="Times New Roman" w:cs="Times New Roman"/>
          <w:sz w:val="21"/>
          <w:szCs w:val="21"/>
          <w:lang w:val="is-IS"/>
        </w:rPr>
        <w:t>staðist úttekt</w:t>
      </w:r>
      <w:r w:rsidR="10FAC6A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Matvælastofnunar</w:t>
      </w:r>
      <w:r w:rsidR="003F7F7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</w:p>
    <w:p w14:paraId="5C04D007" w14:textId="24FFCD42" w:rsidR="00E7592C" w:rsidRDefault="006B1059" w:rsidP="006022CB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color w:val="000000" w:themeColor="text1"/>
          <w:sz w:val="21"/>
          <w:szCs w:val="21"/>
          <w:lang w:val="is-IS"/>
        </w:rPr>
        <w:t xml:space="preserve">        </w:t>
      </w:r>
      <w:r w:rsidR="00CE419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Matvælastofnun </w:t>
      </w:r>
      <w:r w:rsidR="00094F2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annast greiðslu afurðatjónsbóta samkvæmt </w:t>
      </w:r>
      <w:r w:rsidR="00792898" w:rsidRPr="004374EE">
        <w:rPr>
          <w:rFonts w:ascii="Times New Roman" w:hAnsi="Times New Roman" w:cs="Times New Roman"/>
          <w:sz w:val="21"/>
          <w:szCs w:val="21"/>
          <w:lang w:val="is-IS"/>
        </w:rPr>
        <w:t>25</w:t>
      </w:r>
      <w:r w:rsidR="00094F22" w:rsidRPr="004374EE">
        <w:rPr>
          <w:rFonts w:ascii="Times New Roman" w:hAnsi="Times New Roman" w:cs="Times New Roman"/>
          <w:sz w:val="21"/>
          <w:szCs w:val="21"/>
          <w:lang w:val="is-IS"/>
        </w:rPr>
        <w:t>. gr</w:t>
      </w:r>
      <w:r w:rsidR="00B45F90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094F2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skulu bæturnar inntar af hendi í október ár hvert</w:t>
      </w:r>
      <w:r w:rsidR="00B45F90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</w:p>
    <w:p w14:paraId="64ECD7C2" w14:textId="3B1CE6E4" w:rsidR="002110F1" w:rsidRPr="004374EE" w:rsidRDefault="002110F1" w:rsidP="002110F1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28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gr. </w:t>
      </w:r>
    </w:p>
    <w:p w14:paraId="6D1E189F" w14:textId="1CF666C0" w:rsidR="002110F1" w:rsidRPr="004374EE" w:rsidRDefault="00F71C36" w:rsidP="5CE5F76B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5CE5F76B">
        <w:rPr>
          <w:rFonts w:ascii="Times New Roman" w:hAnsi="Times New Roman" w:cs="Times New Roman"/>
          <w:i/>
          <w:iCs/>
          <w:sz w:val="21"/>
          <w:szCs w:val="21"/>
          <w:lang w:val="is-IS"/>
        </w:rPr>
        <w:t>Skerðing bóta</w:t>
      </w:r>
      <w:r w:rsidR="002110F1" w:rsidRPr="5CE5F76B">
        <w:rPr>
          <w:rFonts w:ascii="Times New Roman" w:hAnsi="Times New Roman" w:cs="Times New Roman"/>
          <w:i/>
          <w:iCs/>
          <w:sz w:val="21"/>
          <w:szCs w:val="21"/>
          <w:lang w:val="is-IS"/>
        </w:rPr>
        <w:t>.</w:t>
      </w:r>
    </w:p>
    <w:p w14:paraId="3092527F" w14:textId="13385A43" w:rsidR="0006731C" w:rsidRDefault="004E3D3B" w:rsidP="004E3D3B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       </w:t>
      </w:r>
      <w:r w:rsidR="00AD5173">
        <w:rPr>
          <w:rFonts w:ascii="Times New Roman" w:hAnsi="Times New Roman" w:cs="Times New Roman"/>
          <w:sz w:val="21"/>
          <w:szCs w:val="21"/>
          <w:lang w:val="is-IS"/>
        </w:rPr>
        <w:t xml:space="preserve">Hafi </w:t>
      </w:r>
      <w:r w:rsidR="00A67646">
        <w:rPr>
          <w:rFonts w:ascii="Times New Roman" w:hAnsi="Times New Roman" w:cs="Times New Roman"/>
          <w:sz w:val="21"/>
          <w:szCs w:val="21"/>
          <w:lang w:val="is-IS"/>
        </w:rPr>
        <w:t>eigandi fjár ekki farið eftir ákvæðum laga um dýrasjúkdóma og varnir gegn þeim</w:t>
      </w:r>
      <w:r w:rsidR="003435EE">
        <w:rPr>
          <w:rFonts w:ascii="Times New Roman" w:hAnsi="Times New Roman" w:cs="Times New Roman"/>
          <w:sz w:val="21"/>
          <w:szCs w:val="21"/>
          <w:lang w:val="is-IS"/>
        </w:rPr>
        <w:t xml:space="preserve"> nr. 25/1993</w:t>
      </w:r>
      <w:r w:rsidR="00A67646">
        <w:rPr>
          <w:rFonts w:ascii="Times New Roman" w:hAnsi="Times New Roman" w:cs="Times New Roman"/>
          <w:sz w:val="21"/>
          <w:szCs w:val="21"/>
          <w:lang w:val="is-IS"/>
        </w:rPr>
        <w:t xml:space="preserve"> eða ákvæðum</w:t>
      </w:r>
      <w:r w:rsidR="003435EE">
        <w:rPr>
          <w:rFonts w:ascii="Times New Roman" w:hAnsi="Times New Roman" w:cs="Times New Roman"/>
          <w:sz w:val="21"/>
          <w:szCs w:val="21"/>
          <w:lang w:val="is-IS"/>
        </w:rPr>
        <w:t xml:space="preserve"> reglugerða</w:t>
      </w:r>
      <w:r w:rsidR="009A7020">
        <w:rPr>
          <w:rFonts w:ascii="Times New Roman" w:hAnsi="Times New Roman" w:cs="Times New Roman"/>
          <w:sz w:val="21"/>
          <w:szCs w:val="21"/>
          <w:lang w:val="is-IS"/>
        </w:rPr>
        <w:t>r þessarar</w:t>
      </w:r>
      <w:r w:rsidR="00E23D3D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9405C8">
        <w:rPr>
          <w:rFonts w:ascii="Times New Roman" w:hAnsi="Times New Roman" w:cs="Times New Roman"/>
          <w:sz w:val="21"/>
          <w:szCs w:val="21"/>
          <w:lang w:val="is-IS"/>
        </w:rPr>
        <w:t xml:space="preserve">sem </w:t>
      </w:r>
      <w:r w:rsidR="00947C14">
        <w:rPr>
          <w:rFonts w:ascii="Times New Roman" w:hAnsi="Times New Roman" w:cs="Times New Roman"/>
          <w:sz w:val="21"/>
          <w:szCs w:val="21"/>
          <w:lang w:val="is-IS"/>
        </w:rPr>
        <w:t xml:space="preserve">og öðrum fyrirmælum settum samkvæmt þeim skal Matvælastofnun </w:t>
      </w:r>
      <w:r w:rsidR="00113814">
        <w:rPr>
          <w:rFonts w:ascii="Times New Roman" w:hAnsi="Times New Roman" w:cs="Times New Roman"/>
          <w:sz w:val="21"/>
          <w:szCs w:val="21"/>
          <w:lang w:val="is-IS"/>
        </w:rPr>
        <w:t xml:space="preserve">taka ákvörðun um hvort </w:t>
      </w:r>
      <w:r w:rsidR="006A18D5">
        <w:rPr>
          <w:rFonts w:ascii="Times New Roman" w:hAnsi="Times New Roman" w:cs="Times New Roman"/>
          <w:sz w:val="21"/>
          <w:szCs w:val="21"/>
          <w:lang w:val="is-IS"/>
        </w:rPr>
        <w:t>bætur</w:t>
      </w:r>
      <w:r w:rsidR="00071FA0">
        <w:rPr>
          <w:rFonts w:ascii="Times New Roman" w:hAnsi="Times New Roman" w:cs="Times New Roman"/>
          <w:sz w:val="21"/>
          <w:szCs w:val="21"/>
          <w:lang w:val="is-IS"/>
        </w:rPr>
        <w:t xml:space="preserve"> samkvæmt 24., 25. og 26. gr.</w:t>
      </w:r>
      <w:r w:rsidR="006A18D5">
        <w:rPr>
          <w:rFonts w:ascii="Times New Roman" w:hAnsi="Times New Roman" w:cs="Times New Roman"/>
          <w:sz w:val="21"/>
          <w:szCs w:val="21"/>
          <w:lang w:val="is-IS"/>
        </w:rPr>
        <w:t xml:space="preserve"> skuli skertar </w:t>
      </w:r>
      <w:r w:rsidR="0094135B">
        <w:rPr>
          <w:rFonts w:ascii="Times New Roman" w:hAnsi="Times New Roman" w:cs="Times New Roman"/>
          <w:sz w:val="21"/>
          <w:szCs w:val="21"/>
          <w:lang w:val="is-IS"/>
        </w:rPr>
        <w:t>að öllu leyti</w:t>
      </w:r>
      <w:r w:rsidR="0094135B" w:rsidRPr="0094135B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94135B">
        <w:rPr>
          <w:rFonts w:ascii="Times New Roman" w:hAnsi="Times New Roman" w:cs="Times New Roman"/>
          <w:sz w:val="21"/>
          <w:szCs w:val="21"/>
          <w:lang w:val="is-IS"/>
        </w:rPr>
        <w:t>eða að hluta.</w:t>
      </w:r>
    </w:p>
    <w:p w14:paraId="25E67E96" w14:textId="086CF596" w:rsidR="002110F1" w:rsidRDefault="00821847" w:rsidP="006022CB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Matvælastofnun er heimilt að skerða bætur að öllu leyti hafi eigandi</w:t>
      </w:r>
      <w:r w:rsidR="009228C9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015577">
        <w:rPr>
          <w:rFonts w:ascii="Times New Roman" w:hAnsi="Times New Roman" w:cs="Times New Roman"/>
          <w:sz w:val="21"/>
          <w:szCs w:val="21"/>
          <w:lang w:val="is-IS"/>
        </w:rPr>
        <w:t xml:space="preserve">orðið sér úti um dýr sem hann vissi eða mátti vita </w:t>
      </w:r>
      <w:r w:rsidR="001962F3">
        <w:rPr>
          <w:rFonts w:ascii="Times New Roman" w:hAnsi="Times New Roman" w:cs="Times New Roman"/>
          <w:sz w:val="21"/>
          <w:szCs w:val="21"/>
          <w:lang w:val="is-IS"/>
        </w:rPr>
        <w:t xml:space="preserve">að haldið var </w:t>
      </w:r>
      <w:proofErr w:type="spellStart"/>
      <w:r w:rsidR="00A2027D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A2027D">
        <w:rPr>
          <w:rFonts w:ascii="Times New Roman" w:hAnsi="Times New Roman" w:cs="Times New Roman"/>
          <w:sz w:val="21"/>
          <w:szCs w:val="21"/>
          <w:lang w:val="is-IS"/>
        </w:rPr>
        <w:t xml:space="preserve"> eða valdið því með ásetningi eða </w:t>
      </w:r>
      <w:r w:rsidR="00915B29">
        <w:rPr>
          <w:rFonts w:ascii="Times New Roman" w:hAnsi="Times New Roman" w:cs="Times New Roman"/>
          <w:sz w:val="21"/>
          <w:szCs w:val="21"/>
          <w:lang w:val="is-IS"/>
        </w:rPr>
        <w:t>stórkos</w:t>
      </w:r>
      <w:r w:rsidR="008D64A1">
        <w:rPr>
          <w:rFonts w:ascii="Times New Roman" w:hAnsi="Times New Roman" w:cs="Times New Roman"/>
          <w:sz w:val="21"/>
          <w:szCs w:val="21"/>
          <w:lang w:val="is-IS"/>
        </w:rPr>
        <w:t>t</w:t>
      </w:r>
      <w:r w:rsidR="00915B29">
        <w:rPr>
          <w:rFonts w:ascii="Times New Roman" w:hAnsi="Times New Roman" w:cs="Times New Roman"/>
          <w:sz w:val="21"/>
          <w:szCs w:val="21"/>
          <w:lang w:val="is-IS"/>
        </w:rPr>
        <w:t>legu gáleysi</w:t>
      </w:r>
      <w:r w:rsidR="0006731C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2F414F">
        <w:rPr>
          <w:rFonts w:ascii="Times New Roman" w:hAnsi="Times New Roman" w:cs="Times New Roman"/>
          <w:sz w:val="21"/>
          <w:szCs w:val="21"/>
          <w:lang w:val="is-IS"/>
        </w:rPr>
        <w:t xml:space="preserve">eða vanrækslu </w:t>
      </w:r>
      <w:r w:rsidR="0006731C">
        <w:rPr>
          <w:rFonts w:ascii="Times New Roman" w:hAnsi="Times New Roman" w:cs="Times New Roman"/>
          <w:sz w:val="21"/>
          <w:szCs w:val="21"/>
          <w:lang w:val="is-IS"/>
        </w:rPr>
        <w:t>að fé hans smitaðist.</w:t>
      </w:r>
    </w:p>
    <w:p w14:paraId="69FFD4E7" w14:textId="079250F4" w:rsidR="00E2049D" w:rsidRDefault="004E3D3B" w:rsidP="006022CB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 xml:space="preserve">        </w:t>
      </w:r>
      <w:r w:rsidR="00B553F5">
        <w:rPr>
          <w:rFonts w:ascii="Times New Roman" w:hAnsi="Times New Roman" w:cs="Times New Roman"/>
          <w:sz w:val="21"/>
          <w:szCs w:val="21"/>
          <w:lang w:val="is-IS"/>
        </w:rPr>
        <w:t>Matvælastofnun er heimil</w:t>
      </w:r>
      <w:r w:rsidR="005E1330">
        <w:rPr>
          <w:rFonts w:ascii="Times New Roman" w:hAnsi="Times New Roman" w:cs="Times New Roman"/>
          <w:sz w:val="21"/>
          <w:szCs w:val="21"/>
          <w:lang w:val="is-IS"/>
        </w:rPr>
        <w:t>t</w:t>
      </w:r>
      <w:r w:rsidR="00B553F5">
        <w:rPr>
          <w:rFonts w:ascii="Times New Roman" w:hAnsi="Times New Roman" w:cs="Times New Roman"/>
          <w:sz w:val="21"/>
          <w:szCs w:val="21"/>
          <w:lang w:val="is-IS"/>
        </w:rPr>
        <w:t xml:space="preserve"> að skerða bætur </w:t>
      </w:r>
      <w:r w:rsidR="00E65D4C">
        <w:rPr>
          <w:rFonts w:ascii="Times New Roman" w:hAnsi="Times New Roman" w:cs="Times New Roman"/>
          <w:sz w:val="21"/>
          <w:szCs w:val="21"/>
          <w:lang w:val="is-IS"/>
        </w:rPr>
        <w:t xml:space="preserve">um allt að </w:t>
      </w:r>
      <w:r w:rsidR="00B73042">
        <w:rPr>
          <w:rFonts w:ascii="Times New Roman" w:hAnsi="Times New Roman" w:cs="Times New Roman"/>
          <w:sz w:val="21"/>
          <w:szCs w:val="21"/>
          <w:lang w:val="is-IS"/>
        </w:rPr>
        <w:t>90</w:t>
      </w:r>
      <w:r w:rsidR="00E65D4C">
        <w:rPr>
          <w:rFonts w:ascii="Times New Roman" w:hAnsi="Times New Roman" w:cs="Times New Roman"/>
          <w:sz w:val="21"/>
          <w:szCs w:val="21"/>
          <w:lang w:val="is-IS"/>
        </w:rPr>
        <w:t xml:space="preserve">% </w:t>
      </w:r>
      <w:r w:rsidR="00B553F5">
        <w:rPr>
          <w:rFonts w:ascii="Times New Roman" w:hAnsi="Times New Roman" w:cs="Times New Roman"/>
          <w:sz w:val="21"/>
          <w:szCs w:val="21"/>
          <w:lang w:val="is-IS"/>
        </w:rPr>
        <w:t xml:space="preserve">hafi eigandi valdið því með </w:t>
      </w:r>
      <w:r w:rsidR="0092402F">
        <w:rPr>
          <w:rFonts w:ascii="Times New Roman" w:hAnsi="Times New Roman" w:cs="Times New Roman"/>
          <w:sz w:val="21"/>
          <w:szCs w:val="21"/>
          <w:lang w:val="is-IS"/>
        </w:rPr>
        <w:t xml:space="preserve">gáleysi eða </w:t>
      </w:r>
      <w:r w:rsidR="00F754F9">
        <w:rPr>
          <w:rFonts w:ascii="Times New Roman" w:hAnsi="Times New Roman" w:cs="Times New Roman"/>
          <w:sz w:val="21"/>
          <w:szCs w:val="21"/>
          <w:lang w:val="is-IS"/>
        </w:rPr>
        <w:t xml:space="preserve">vanrækslu </w:t>
      </w:r>
      <w:r w:rsidR="00451C25">
        <w:rPr>
          <w:rFonts w:ascii="Times New Roman" w:hAnsi="Times New Roman" w:cs="Times New Roman"/>
          <w:sz w:val="21"/>
          <w:szCs w:val="21"/>
          <w:lang w:val="is-IS"/>
        </w:rPr>
        <w:t>að fé hans smitaðist</w:t>
      </w:r>
      <w:r w:rsidR="00AA232D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0C5FF2">
        <w:rPr>
          <w:rFonts w:ascii="Times New Roman" w:hAnsi="Times New Roman" w:cs="Times New Roman"/>
          <w:sz w:val="21"/>
          <w:szCs w:val="21"/>
          <w:lang w:val="is-IS"/>
        </w:rPr>
        <w:t xml:space="preserve">af </w:t>
      </w:r>
      <w:proofErr w:type="spellStart"/>
      <w:r w:rsidR="000C5FF2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0C5FF2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AA232D">
        <w:rPr>
          <w:rFonts w:ascii="Times New Roman" w:hAnsi="Times New Roman" w:cs="Times New Roman"/>
          <w:sz w:val="21"/>
          <w:szCs w:val="21"/>
          <w:lang w:val="is-IS"/>
        </w:rPr>
        <w:t xml:space="preserve">eða hafið er yfir skynsamlegan vafa að </w:t>
      </w:r>
      <w:r w:rsidR="00155932">
        <w:rPr>
          <w:rFonts w:ascii="Times New Roman" w:hAnsi="Times New Roman" w:cs="Times New Roman"/>
          <w:sz w:val="21"/>
          <w:szCs w:val="21"/>
          <w:lang w:val="is-IS"/>
        </w:rPr>
        <w:t>féð hafi smitast</w:t>
      </w:r>
      <w:r w:rsidR="002F78C4">
        <w:rPr>
          <w:rFonts w:ascii="Times New Roman" w:hAnsi="Times New Roman" w:cs="Times New Roman"/>
          <w:sz w:val="21"/>
          <w:szCs w:val="21"/>
          <w:lang w:val="is-IS"/>
        </w:rPr>
        <w:t xml:space="preserve"> sem rekja megi </w:t>
      </w:r>
      <w:r w:rsidR="00366B8F">
        <w:rPr>
          <w:rFonts w:ascii="Times New Roman" w:hAnsi="Times New Roman" w:cs="Times New Roman"/>
          <w:sz w:val="21"/>
          <w:szCs w:val="21"/>
          <w:lang w:val="is-IS"/>
        </w:rPr>
        <w:t xml:space="preserve">til </w:t>
      </w:r>
      <w:r w:rsidR="002F78C4">
        <w:rPr>
          <w:rFonts w:ascii="Times New Roman" w:hAnsi="Times New Roman" w:cs="Times New Roman"/>
          <w:sz w:val="21"/>
          <w:szCs w:val="21"/>
          <w:lang w:val="is-IS"/>
        </w:rPr>
        <w:t>gjörnings eða vanrækslu</w:t>
      </w:r>
      <w:r w:rsidR="00DE6313">
        <w:rPr>
          <w:rFonts w:ascii="Times New Roman" w:hAnsi="Times New Roman" w:cs="Times New Roman"/>
          <w:sz w:val="21"/>
          <w:szCs w:val="21"/>
          <w:lang w:val="is-IS"/>
        </w:rPr>
        <w:t xml:space="preserve">. Við ákvörðun um </w:t>
      </w:r>
      <w:r w:rsidR="005B28F5">
        <w:rPr>
          <w:rFonts w:ascii="Times New Roman" w:hAnsi="Times New Roman" w:cs="Times New Roman"/>
          <w:sz w:val="21"/>
          <w:szCs w:val="21"/>
          <w:lang w:val="is-IS"/>
        </w:rPr>
        <w:t>hlutfall skerðingar</w:t>
      </w:r>
      <w:r w:rsidR="00212909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D52E81">
        <w:rPr>
          <w:rFonts w:ascii="Times New Roman" w:hAnsi="Times New Roman" w:cs="Times New Roman"/>
          <w:sz w:val="21"/>
          <w:szCs w:val="21"/>
          <w:lang w:val="is-IS"/>
        </w:rPr>
        <w:t>skal stofnun</w:t>
      </w:r>
      <w:r w:rsidR="00D70614">
        <w:rPr>
          <w:rFonts w:ascii="Times New Roman" w:hAnsi="Times New Roman" w:cs="Times New Roman"/>
          <w:sz w:val="21"/>
          <w:szCs w:val="21"/>
          <w:lang w:val="is-IS"/>
        </w:rPr>
        <w:t>in</w:t>
      </w:r>
      <w:r w:rsidR="00D52E81">
        <w:rPr>
          <w:rFonts w:ascii="Times New Roman" w:hAnsi="Times New Roman" w:cs="Times New Roman"/>
          <w:sz w:val="21"/>
          <w:szCs w:val="21"/>
          <w:lang w:val="is-IS"/>
        </w:rPr>
        <w:t xml:space="preserve"> taka tillit til </w:t>
      </w:r>
      <w:r w:rsidR="00083AE7">
        <w:rPr>
          <w:rFonts w:ascii="Times New Roman" w:hAnsi="Times New Roman" w:cs="Times New Roman"/>
          <w:sz w:val="21"/>
          <w:szCs w:val="21"/>
          <w:lang w:val="is-IS"/>
        </w:rPr>
        <w:t xml:space="preserve">hversu alvarlegar </w:t>
      </w:r>
      <w:r w:rsidR="00D52E81">
        <w:rPr>
          <w:rFonts w:ascii="Times New Roman" w:hAnsi="Times New Roman" w:cs="Times New Roman"/>
          <w:sz w:val="21"/>
          <w:szCs w:val="21"/>
          <w:lang w:val="is-IS"/>
        </w:rPr>
        <w:t>afleiðinga</w:t>
      </w:r>
      <w:r w:rsidR="00083AE7">
        <w:rPr>
          <w:rFonts w:ascii="Times New Roman" w:hAnsi="Times New Roman" w:cs="Times New Roman"/>
          <w:sz w:val="21"/>
          <w:szCs w:val="21"/>
          <w:lang w:val="is-IS"/>
        </w:rPr>
        <w:t>r</w:t>
      </w:r>
      <w:r w:rsidR="00122D94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036563">
        <w:rPr>
          <w:rFonts w:ascii="Times New Roman" w:hAnsi="Times New Roman" w:cs="Times New Roman"/>
          <w:sz w:val="21"/>
          <w:szCs w:val="21"/>
          <w:lang w:val="is-IS"/>
        </w:rPr>
        <w:t>gjörnings</w:t>
      </w:r>
      <w:r w:rsidR="009C7787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611431">
        <w:rPr>
          <w:rFonts w:ascii="Times New Roman" w:hAnsi="Times New Roman" w:cs="Times New Roman"/>
          <w:sz w:val="21"/>
          <w:szCs w:val="21"/>
          <w:lang w:val="is-IS"/>
        </w:rPr>
        <w:t>eða vanræksl</w:t>
      </w:r>
      <w:r w:rsidR="00366B8F">
        <w:rPr>
          <w:rFonts w:ascii="Times New Roman" w:hAnsi="Times New Roman" w:cs="Times New Roman"/>
          <w:sz w:val="21"/>
          <w:szCs w:val="21"/>
          <w:lang w:val="is-IS"/>
        </w:rPr>
        <w:t>a</w:t>
      </w:r>
      <w:r w:rsidR="00611431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ED0DC0">
        <w:rPr>
          <w:rFonts w:ascii="Times New Roman" w:hAnsi="Times New Roman" w:cs="Times New Roman"/>
          <w:sz w:val="21"/>
          <w:szCs w:val="21"/>
          <w:lang w:val="is-IS"/>
        </w:rPr>
        <w:t>eiganda</w:t>
      </w:r>
      <w:r w:rsidR="000764A6">
        <w:rPr>
          <w:rFonts w:ascii="Times New Roman" w:hAnsi="Times New Roman" w:cs="Times New Roman"/>
          <w:sz w:val="21"/>
          <w:szCs w:val="21"/>
          <w:lang w:val="is-IS"/>
        </w:rPr>
        <w:t xml:space="preserve"> eða umráðamanns</w:t>
      </w:r>
      <w:r w:rsidR="00ED0DC0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083AE7">
        <w:rPr>
          <w:rFonts w:ascii="Times New Roman" w:hAnsi="Times New Roman" w:cs="Times New Roman"/>
          <w:sz w:val="21"/>
          <w:szCs w:val="21"/>
          <w:lang w:val="is-IS"/>
        </w:rPr>
        <w:t>eru</w:t>
      </w:r>
      <w:r w:rsidR="00ED0DC0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DC5FA3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49741E">
        <w:rPr>
          <w:rFonts w:ascii="Times New Roman" w:hAnsi="Times New Roman" w:cs="Times New Roman"/>
          <w:sz w:val="21"/>
          <w:szCs w:val="21"/>
          <w:lang w:val="is-IS"/>
        </w:rPr>
        <w:t xml:space="preserve">Við ákvörðun um hlutfall skerðingar </w:t>
      </w:r>
      <w:r w:rsidR="001D3C9C">
        <w:rPr>
          <w:rFonts w:ascii="Times New Roman" w:hAnsi="Times New Roman" w:cs="Times New Roman"/>
          <w:sz w:val="21"/>
          <w:szCs w:val="21"/>
          <w:lang w:val="is-IS"/>
        </w:rPr>
        <w:t xml:space="preserve">bóta </w:t>
      </w:r>
      <w:r w:rsidR="0049741E">
        <w:rPr>
          <w:rFonts w:ascii="Times New Roman" w:hAnsi="Times New Roman" w:cs="Times New Roman"/>
          <w:sz w:val="21"/>
          <w:szCs w:val="21"/>
          <w:lang w:val="is-IS"/>
        </w:rPr>
        <w:t>skal s</w:t>
      </w:r>
      <w:r w:rsidR="00DC5FA3">
        <w:rPr>
          <w:rFonts w:ascii="Times New Roman" w:hAnsi="Times New Roman" w:cs="Times New Roman"/>
          <w:sz w:val="21"/>
          <w:szCs w:val="21"/>
          <w:lang w:val="is-IS"/>
        </w:rPr>
        <w:t xml:space="preserve">tofnunin einnig taka tilliti til </w:t>
      </w:r>
      <w:r w:rsidR="00202E50">
        <w:rPr>
          <w:rFonts w:ascii="Times New Roman" w:hAnsi="Times New Roman" w:cs="Times New Roman"/>
          <w:sz w:val="21"/>
          <w:szCs w:val="21"/>
          <w:lang w:val="is-IS"/>
        </w:rPr>
        <w:t>hversu</w:t>
      </w:r>
      <w:r w:rsidR="00505078">
        <w:rPr>
          <w:rFonts w:ascii="Times New Roman" w:hAnsi="Times New Roman" w:cs="Times New Roman"/>
          <w:sz w:val="21"/>
          <w:szCs w:val="21"/>
          <w:lang w:val="is-IS"/>
        </w:rPr>
        <w:t xml:space="preserve"> oft, lengi eða</w:t>
      </w:r>
      <w:r w:rsidR="00202E50">
        <w:rPr>
          <w:rFonts w:ascii="Times New Roman" w:hAnsi="Times New Roman" w:cs="Times New Roman"/>
          <w:sz w:val="21"/>
          <w:szCs w:val="21"/>
          <w:lang w:val="is-IS"/>
        </w:rPr>
        <w:t xml:space="preserve"> viðvarandi gjörningur eða </w:t>
      </w:r>
      <w:r w:rsidR="005310A4">
        <w:rPr>
          <w:rFonts w:ascii="Times New Roman" w:hAnsi="Times New Roman" w:cs="Times New Roman"/>
          <w:sz w:val="21"/>
          <w:szCs w:val="21"/>
          <w:lang w:val="is-IS"/>
        </w:rPr>
        <w:t>vanræksla hefur staðið</w:t>
      </w:r>
      <w:r w:rsidR="001D51B8">
        <w:rPr>
          <w:rFonts w:ascii="Times New Roman" w:hAnsi="Times New Roman" w:cs="Times New Roman"/>
          <w:sz w:val="21"/>
          <w:szCs w:val="21"/>
          <w:lang w:val="is-IS"/>
        </w:rPr>
        <w:t xml:space="preserve">, þar á meðal vanræksla við að rækta gegn </w:t>
      </w:r>
      <w:proofErr w:type="spellStart"/>
      <w:r w:rsidR="001D51B8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3C5079">
        <w:rPr>
          <w:rFonts w:ascii="Times New Roman" w:hAnsi="Times New Roman" w:cs="Times New Roman"/>
          <w:sz w:val="21"/>
          <w:szCs w:val="21"/>
          <w:lang w:val="is-IS"/>
        </w:rPr>
        <w:t xml:space="preserve"> samkvæmt 4. gr.</w:t>
      </w:r>
    </w:p>
    <w:p w14:paraId="7E3B8CE8" w14:textId="77777777" w:rsidR="00E7592C" w:rsidRPr="004374EE" w:rsidDel="005066CD" w:rsidRDefault="00E7592C" w:rsidP="006022CB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</w:p>
    <w:p w14:paraId="5FAAAE27" w14:textId="5D77BAC4" w:rsidR="00A92FDD" w:rsidRPr="004374EE" w:rsidRDefault="00A92FDD" w:rsidP="00436971">
      <w:pPr>
        <w:pStyle w:val="Fyrirsgn2"/>
        <w:rPr>
          <w:rFonts w:ascii="Times New Roman" w:hAnsi="Times New Roman"/>
          <w:szCs w:val="21"/>
        </w:rPr>
      </w:pPr>
      <w:bookmarkStart w:id="11" w:name="_Hlk170762877"/>
      <w:r w:rsidRPr="004374EE">
        <w:rPr>
          <w:rFonts w:ascii="Times New Roman" w:hAnsi="Times New Roman"/>
          <w:szCs w:val="21"/>
        </w:rPr>
        <w:t>VI. KAFLI</w:t>
      </w:r>
    </w:p>
    <w:p w14:paraId="2614094B" w14:textId="4DF4DA89" w:rsidR="00A92FDD" w:rsidRPr="004374EE" w:rsidRDefault="0043463F" w:rsidP="00436971">
      <w:pPr>
        <w:pStyle w:val="Fyrirsgn2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Fjárstuðningur og aðrar greiðslur</w:t>
      </w:r>
      <w:r w:rsidR="00A92FDD" w:rsidRPr="004374EE">
        <w:rPr>
          <w:rFonts w:ascii="Times New Roman" w:hAnsi="Times New Roman"/>
          <w:szCs w:val="21"/>
        </w:rPr>
        <w:t>.</w:t>
      </w:r>
    </w:p>
    <w:bookmarkEnd w:id="11"/>
    <w:p w14:paraId="1D1BC40B" w14:textId="790C7B42" w:rsidR="00BD447D" w:rsidRPr="004374EE" w:rsidRDefault="002110F1" w:rsidP="00BD447D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29</w:t>
      </w:r>
      <w:r w:rsidR="00BD447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gr. </w:t>
      </w:r>
    </w:p>
    <w:p w14:paraId="4D3C9C28" w14:textId="0569BEA6" w:rsidR="00BD447D" w:rsidRPr="004374EE" w:rsidRDefault="00812BF6" w:rsidP="00BD447D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O</w:t>
      </w:r>
      <w:r w:rsidR="00BD447D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pinberar stuðningsgreiðslur.</w:t>
      </w:r>
    </w:p>
    <w:p w14:paraId="5EF2DBE0" w14:textId="22A0C932" w:rsidR="000019EA" w:rsidRPr="004374EE" w:rsidRDefault="006022CB" w:rsidP="003B76E1">
      <w:pPr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</w:t>
      </w:r>
      <w:proofErr w:type="spellStart"/>
      <w:r w:rsidR="00944190" w:rsidRPr="004374EE">
        <w:rPr>
          <w:rFonts w:ascii="Times New Roman" w:hAnsi="Times New Roman" w:cs="Times New Roman"/>
          <w:sz w:val="21"/>
          <w:szCs w:val="21"/>
          <w:lang w:val="is-IS"/>
        </w:rPr>
        <w:t>Riðubær</w:t>
      </w:r>
      <w:proofErr w:type="spellEnd"/>
      <w:r w:rsidR="0094419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þar sem niðurskurður hefur farið fram</w:t>
      </w:r>
      <w:r w:rsidR="000019E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heldur öllum opinberum stuðningsgreiðslum í allt að þrjú ár</w:t>
      </w:r>
      <w:r w:rsidR="00454A6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frá því að niðurskurður var framkvæmdur</w:t>
      </w:r>
      <w:r w:rsidR="000019E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Upphæðin miðast við meðaltal greiðslna til búsins næstliðin þrjú almanaksár áður en </w:t>
      </w:r>
      <w:proofErr w:type="spellStart"/>
      <w:r w:rsidR="000019EA" w:rsidRPr="004374EE">
        <w:rPr>
          <w:rFonts w:ascii="Times New Roman" w:hAnsi="Times New Roman" w:cs="Times New Roman"/>
          <w:sz w:val="21"/>
          <w:szCs w:val="21"/>
          <w:lang w:val="is-IS"/>
        </w:rPr>
        <w:t>rið</w:t>
      </w:r>
      <w:r w:rsidR="001C7F01" w:rsidRPr="004374EE">
        <w:rPr>
          <w:rFonts w:ascii="Times New Roman" w:hAnsi="Times New Roman" w:cs="Times New Roman"/>
          <w:sz w:val="21"/>
          <w:szCs w:val="21"/>
          <w:lang w:val="is-IS"/>
        </w:rPr>
        <w:t>uveiki</w:t>
      </w:r>
      <w:proofErr w:type="spellEnd"/>
      <w:r w:rsidR="001C7F0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var staðfest</w:t>
      </w:r>
      <w:r w:rsidR="000019E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  <w:r w:rsidR="00454A65" w:rsidRPr="004374EE">
        <w:rPr>
          <w:rFonts w:ascii="Times New Roman" w:hAnsi="Times New Roman" w:cs="Times New Roman"/>
          <w:sz w:val="21"/>
          <w:szCs w:val="21"/>
          <w:lang w:val="is-IS"/>
        </w:rPr>
        <w:t>Heimilt er</w:t>
      </w:r>
      <w:r w:rsidR="00C31A9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að taka tillit til þess ef eitthvað af árunum er</w:t>
      </w:r>
      <w:r w:rsidR="00454A65" w:rsidRPr="004374EE">
        <w:rPr>
          <w:rFonts w:ascii="Times New Roman" w:hAnsi="Times New Roman" w:cs="Times New Roman"/>
          <w:sz w:val="21"/>
          <w:szCs w:val="21"/>
          <w:lang w:val="is-IS"/>
        </w:rPr>
        <w:t>u</w:t>
      </w:r>
      <w:r w:rsidR="00C31A9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afbrigðileg og miða þá við annað ár í þess stað. </w:t>
      </w:r>
      <w:r w:rsidR="000019EA" w:rsidRPr="004374EE">
        <w:rPr>
          <w:rFonts w:ascii="Times New Roman" w:hAnsi="Times New Roman" w:cs="Times New Roman"/>
          <w:sz w:val="21"/>
          <w:szCs w:val="21"/>
          <w:lang w:val="is-IS"/>
        </w:rPr>
        <w:t>Greiðslur taka árlega verðlagsbreytingum á tímabilinu með sama hætti og árleg heildarupphæð fjárveitinga til stuðnings við sauðfjárrækt</w:t>
      </w:r>
      <w:r w:rsidR="00AD1351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0019E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Greiðslur sem búið fær til stuðnings sauðfjárframleiðslu samkvæmt almennum reglum á sama tímabili</w:t>
      </w:r>
      <w:r w:rsidR="00F02362" w:rsidRPr="004374EE">
        <w:rPr>
          <w:rFonts w:ascii="Times New Roman" w:hAnsi="Times New Roman" w:cs="Times New Roman"/>
          <w:sz w:val="21"/>
          <w:szCs w:val="21"/>
          <w:lang w:val="is-IS"/>
        </w:rPr>
        <w:t>,</w:t>
      </w:r>
      <w:r w:rsidR="000019E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s.s. vegna þess hluta hjarðar sem ekki </w:t>
      </w:r>
      <w:r w:rsidR="001C7F01" w:rsidRPr="004374EE">
        <w:rPr>
          <w:rFonts w:ascii="Times New Roman" w:hAnsi="Times New Roman" w:cs="Times New Roman"/>
          <w:sz w:val="21"/>
          <w:szCs w:val="21"/>
          <w:lang w:val="is-IS"/>
        </w:rPr>
        <w:t>var skorið niður</w:t>
      </w:r>
      <w:r w:rsidR="00F02362" w:rsidRPr="004374EE">
        <w:rPr>
          <w:rFonts w:ascii="Times New Roman" w:hAnsi="Times New Roman" w:cs="Times New Roman"/>
          <w:sz w:val="21"/>
          <w:szCs w:val="21"/>
          <w:lang w:val="is-IS"/>
        </w:rPr>
        <w:t>,</w:t>
      </w:r>
      <w:r w:rsidR="000019E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dragast frá greiðslum. Verði teknar ákvarðanir um viðbótargreiðslur á grunni sauðfjársamnings á tímabilinu </w:t>
      </w:r>
      <w:r w:rsidR="00B62214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fær </w:t>
      </w:r>
      <w:r w:rsidR="000019EA" w:rsidRPr="004374EE">
        <w:rPr>
          <w:rFonts w:ascii="Times New Roman" w:hAnsi="Times New Roman" w:cs="Times New Roman"/>
          <w:sz w:val="21"/>
          <w:szCs w:val="21"/>
          <w:lang w:val="is-IS"/>
        </w:rPr>
        <w:t>búi</w:t>
      </w:r>
      <w:r w:rsidR="00BF0CA3" w:rsidRPr="004374EE">
        <w:rPr>
          <w:rFonts w:ascii="Times New Roman" w:hAnsi="Times New Roman" w:cs="Times New Roman"/>
          <w:sz w:val="21"/>
          <w:szCs w:val="21"/>
          <w:lang w:val="is-IS"/>
        </w:rPr>
        <w:t>ð</w:t>
      </w:r>
      <w:r w:rsidR="000019E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þær líka. </w:t>
      </w:r>
      <w:r w:rsidR="24DE4325" w:rsidRPr="3153970B">
        <w:rPr>
          <w:rFonts w:ascii="Times New Roman" w:hAnsi="Times New Roman" w:cs="Times New Roman"/>
          <w:sz w:val="21"/>
          <w:szCs w:val="21"/>
          <w:lang w:val="is-IS"/>
        </w:rPr>
        <w:t>Atvinnuvega</w:t>
      </w:r>
      <w:r w:rsidR="00BF0CA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ráðuneytið </w:t>
      </w:r>
      <w:r w:rsidR="000019EA" w:rsidRPr="004374EE">
        <w:rPr>
          <w:rFonts w:ascii="Times New Roman" w:hAnsi="Times New Roman" w:cs="Times New Roman"/>
          <w:sz w:val="21"/>
          <w:szCs w:val="21"/>
          <w:lang w:val="is-IS"/>
        </w:rPr>
        <w:t>annast þessar greiðslur og skulu þær fylgja almennum útgreiðslum opinberra stuðningsgreiðslna til sauðfjárbænda.</w:t>
      </w:r>
    </w:p>
    <w:p w14:paraId="5FA329C5" w14:textId="4A8C2298" w:rsidR="007624B5" w:rsidRPr="004374EE" w:rsidRDefault="002110F1" w:rsidP="000019EA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lastRenderedPageBreak/>
        <w:t>30</w:t>
      </w:r>
      <w:r w:rsidR="00155E7D" w:rsidRPr="004374EE">
        <w:rPr>
          <w:rFonts w:ascii="Times New Roman" w:hAnsi="Times New Roman" w:cs="Times New Roman"/>
          <w:sz w:val="21"/>
          <w:szCs w:val="21"/>
          <w:lang w:val="is-IS"/>
        </w:rPr>
        <w:t>. gr.</w:t>
      </w:r>
    </w:p>
    <w:p w14:paraId="7F06B666" w14:textId="04F9A27D" w:rsidR="002E2B32" w:rsidRPr="004374EE" w:rsidRDefault="00333E2C" w:rsidP="00DF6F9B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Styrkir til</w:t>
      </w:r>
      <w:r w:rsidR="00850C1F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 xml:space="preserve"> </w:t>
      </w:r>
      <w:r w:rsidR="00DF5067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ræktun</w:t>
      </w:r>
      <w:r w:rsidR="009B4F68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ar</w:t>
      </w:r>
      <w:r w:rsidR="00663034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.</w:t>
      </w:r>
    </w:p>
    <w:p w14:paraId="672B9974" w14:textId="2DF0C273" w:rsidR="00AF01D3" w:rsidRPr="004374EE" w:rsidRDefault="009B5E3E" w:rsidP="00755845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</w:t>
      </w:r>
      <w:r w:rsidR="00DD27BB" w:rsidRPr="004374EE">
        <w:rPr>
          <w:rFonts w:ascii="Times New Roman" w:hAnsi="Times New Roman" w:cs="Times New Roman"/>
          <w:sz w:val="21"/>
          <w:szCs w:val="21"/>
          <w:lang w:val="is-IS"/>
        </w:rPr>
        <w:t>Í því augnamiði að auka út</w:t>
      </w:r>
      <w:r w:rsidR="0097763B" w:rsidRPr="004374EE">
        <w:rPr>
          <w:rFonts w:ascii="Times New Roman" w:hAnsi="Times New Roman" w:cs="Times New Roman"/>
          <w:sz w:val="21"/>
          <w:szCs w:val="21"/>
          <w:lang w:val="is-IS"/>
        </w:rPr>
        <w:t>breiðslu verndandi og mögulega verndandi arfgerða</w:t>
      </w:r>
      <w:r w:rsidR="00C75B6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á landsvísu</w:t>
      </w:r>
      <w:r w:rsidR="00BC452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2E3F2A" w:rsidRPr="004374EE">
        <w:rPr>
          <w:rFonts w:ascii="Times New Roman" w:hAnsi="Times New Roman" w:cs="Times New Roman"/>
          <w:sz w:val="21"/>
          <w:szCs w:val="21"/>
          <w:lang w:val="is-IS"/>
        </w:rPr>
        <w:t>annars vegar og hraða ræktun á áhættubæjum hins vegar</w:t>
      </w:r>
      <w:r w:rsidR="00AB7F83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0F0A1E" w:rsidRPr="004374EE">
        <w:rPr>
          <w:rFonts w:ascii="Times New Roman" w:hAnsi="Times New Roman" w:cs="Times New Roman"/>
          <w:sz w:val="21"/>
          <w:szCs w:val="21"/>
          <w:lang w:val="is-IS"/>
        </w:rPr>
        <w:t>er</w:t>
      </w:r>
      <w:r w:rsidR="00EB3EB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ráðuneytinu</w:t>
      </w:r>
      <w:r w:rsidR="000F0A1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heimilt að veita</w:t>
      </w:r>
      <w:r w:rsidR="0075584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7C0388" w:rsidRPr="004374EE">
        <w:rPr>
          <w:rFonts w:ascii="Times New Roman" w:hAnsi="Times New Roman" w:cs="Times New Roman"/>
          <w:sz w:val="21"/>
          <w:szCs w:val="21"/>
          <w:lang w:val="is-IS"/>
        </w:rPr>
        <w:t>sérstak</w:t>
      </w:r>
      <w:r w:rsidR="0005796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 </w:t>
      </w:r>
      <w:r w:rsidR="007C038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styrki </w:t>
      </w:r>
      <w:r w:rsidR="00D848B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til </w:t>
      </w:r>
      <w:r w:rsidR="007E6B92">
        <w:rPr>
          <w:rFonts w:ascii="Times New Roman" w:hAnsi="Times New Roman" w:cs="Times New Roman"/>
          <w:sz w:val="21"/>
          <w:szCs w:val="21"/>
          <w:lang w:val="is-IS"/>
        </w:rPr>
        <w:t>eiganda fjár</w:t>
      </w:r>
      <w:r w:rsidR="00D848B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7C0388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í samræmi við </w:t>
      </w:r>
      <w:r w:rsidR="2036D5F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fjárheimildir Alþingis </w:t>
      </w:r>
      <w:r w:rsidR="007C0388" w:rsidRPr="004374EE">
        <w:rPr>
          <w:rFonts w:ascii="Times New Roman" w:hAnsi="Times New Roman" w:cs="Times New Roman"/>
          <w:sz w:val="21"/>
          <w:szCs w:val="21"/>
          <w:lang w:val="is-IS"/>
        </w:rPr>
        <w:t>hverju sinni.</w:t>
      </w:r>
      <w:r w:rsidR="00821B0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þessum tilgangi er heimilt </w:t>
      </w:r>
      <w:r w:rsidR="00BC452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að </w:t>
      </w:r>
      <w:r w:rsidR="00512241" w:rsidRPr="004374EE">
        <w:rPr>
          <w:rFonts w:ascii="Times New Roman" w:hAnsi="Times New Roman" w:cs="Times New Roman"/>
          <w:sz w:val="21"/>
          <w:szCs w:val="21"/>
          <w:lang w:val="is-IS"/>
        </w:rPr>
        <w:t>úthluta styrkjum vegna</w:t>
      </w:r>
      <w:r w:rsidR="00BC452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notkun</w:t>
      </w:r>
      <w:r w:rsidR="00512241" w:rsidRPr="004374EE">
        <w:rPr>
          <w:rFonts w:ascii="Times New Roman" w:hAnsi="Times New Roman" w:cs="Times New Roman"/>
          <w:sz w:val="21"/>
          <w:szCs w:val="21"/>
          <w:lang w:val="is-IS"/>
        </w:rPr>
        <w:t>ar</w:t>
      </w:r>
      <w:r w:rsidR="00BC452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proofErr w:type="spellStart"/>
      <w:r w:rsidR="00105526" w:rsidRPr="004374EE">
        <w:rPr>
          <w:rFonts w:ascii="Times New Roman" w:hAnsi="Times New Roman" w:cs="Times New Roman"/>
          <w:sz w:val="21"/>
          <w:szCs w:val="21"/>
          <w:lang w:val="is-IS"/>
        </w:rPr>
        <w:t>sæðingahrúta</w:t>
      </w:r>
      <w:proofErr w:type="spellEnd"/>
      <w:r w:rsidR="0010552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06363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á landsvísu </w:t>
      </w:r>
      <w:r w:rsidR="00613D97" w:rsidRPr="004374EE">
        <w:rPr>
          <w:rFonts w:ascii="Times New Roman" w:hAnsi="Times New Roman" w:cs="Times New Roman"/>
          <w:sz w:val="21"/>
          <w:szCs w:val="21"/>
          <w:lang w:val="is-IS"/>
        </w:rPr>
        <w:t>og</w:t>
      </w:r>
      <w:r w:rsidR="0006363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notkunar </w:t>
      </w:r>
      <w:proofErr w:type="spellStart"/>
      <w:r w:rsidR="00F61AE4" w:rsidRPr="004374EE">
        <w:rPr>
          <w:rFonts w:ascii="Times New Roman" w:hAnsi="Times New Roman" w:cs="Times New Roman"/>
          <w:sz w:val="21"/>
          <w:szCs w:val="21"/>
          <w:lang w:val="is-IS"/>
        </w:rPr>
        <w:t>kynbóta</w:t>
      </w:r>
      <w:r w:rsidR="00154D1E" w:rsidRPr="004374EE">
        <w:rPr>
          <w:rFonts w:ascii="Times New Roman" w:hAnsi="Times New Roman" w:cs="Times New Roman"/>
          <w:sz w:val="21"/>
          <w:szCs w:val="21"/>
          <w:lang w:val="is-IS"/>
        </w:rPr>
        <w:t>hrúta</w:t>
      </w:r>
      <w:proofErr w:type="spellEnd"/>
      <w:r w:rsidR="00154D1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BF6661" w:rsidRPr="004374EE">
        <w:rPr>
          <w:rFonts w:ascii="Times New Roman" w:hAnsi="Times New Roman" w:cs="Times New Roman"/>
          <w:sz w:val="21"/>
          <w:szCs w:val="21"/>
          <w:lang w:val="is-IS"/>
        </w:rPr>
        <w:t>á áhættubæjum</w:t>
      </w:r>
      <w:r w:rsidR="00D7497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óháð uppruna þeirra</w:t>
      </w:r>
      <w:r w:rsidR="00105526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1D39B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Styrkir þessir eru:</w:t>
      </w:r>
    </w:p>
    <w:p w14:paraId="01600507" w14:textId="0F9A1E79" w:rsidR="007E06D0" w:rsidRPr="004374EE" w:rsidRDefault="007E06D0" w:rsidP="00755845">
      <w:pPr>
        <w:pStyle w:val="Mlsgreinlist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4374EE">
        <w:rPr>
          <w:rFonts w:ascii="Times New Roman" w:hAnsi="Times New Roman" w:cs="Times New Roman"/>
          <w:sz w:val="21"/>
          <w:szCs w:val="21"/>
        </w:rPr>
        <w:t>Sæðingastyrkir</w:t>
      </w:r>
      <w:proofErr w:type="spellEnd"/>
      <w:r w:rsidR="00660EB5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EB746D" w:rsidRPr="004374EE">
        <w:rPr>
          <w:rFonts w:ascii="Times New Roman" w:hAnsi="Times New Roman" w:cs="Times New Roman"/>
          <w:sz w:val="21"/>
          <w:szCs w:val="21"/>
        </w:rPr>
        <w:t>ná til</w:t>
      </w:r>
      <w:r w:rsidRPr="004374EE">
        <w:rPr>
          <w:rFonts w:ascii="Times New Roman" w:hAnsi="Times New Roman" w:cs="Times New Roman"/>
          <w:sz w:val="21"/>
          <w:szCs w:val="21"/>
        </w:rPr>
        <w:t xml:space="preserve"> notkunar á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sæðingastöðvahrútum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sem bera V eða MV </w:t>
      </w:r>
      <w:r w:rsidR="3721B5BD" w:rsidRPr="004374EE">
        <w:rPr>
          <w:rFonts w:ascii="Times New Roman" w:hAnsi="Times New Roman" w:cs="Times New Roman"/>
          <w:sz w:val="21"/>
          <w:szCs w:val="21"/>
        </w:rPr>
        <w:t>genasamsætur</w:t>
      </w:r>
      <w:r w:rsidRPr="004374EE">
        <w:rPr>
          <w:rFonts w:ascii="Times New Roman" w:hAnsi="Times New Roman" w:cs="Times New Roman"/>
          <w:sz w:val="21"/>
          <w:szCs w:val="21"/>
        </w:rPr>
        <w:t xml:space="preserve">. Styrkir vegna notkunar á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hrútum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sem bera V</w:t>
      </w:r>
      <w:r w:rsidR="004F4BC8">
        <w:rPr>
          <w:rFonts w:ascii="Times New Roman" w:hAnsi="Times New Roman" w:cs="Times New Roman"/>
          <w:sz w:val="21"/>
          <w:szCs w:val="21"/>
        </w:rPr>
        <w:t xml:space="preserve"> </w:t>
      </w:r>
      <w:r w:rsidR="5E052A5A" w:rsidRPr="004374EE">
        <w:rPr>
          <w:rFonts w:ascii="Times New Roman" w:hAnsi="Times New Roman" w:cs="Times New Roman"/>
          <w:sz w:val="21"/>
          <w:szCs w:val="21"/>
        </w:rPr>
        <w:t>gena</w:t>
      </w:r>
      <w:r w:rsidR="5052011A" w:rsidRPr="004374EE">
        <w:rPr>
          <w:rFonts w:ascii="Times New Roman" w:hAnsi="Times New Roman" w:cs="Times New Roman"/>
          <w:sz w:val="21"/>
          <w:szCs w:val="21"/>
        </w:rPr>
        <w:t>samsætu</w:t>
      </w:r>
      <w:r w:rsidRPr="004374EE">
        <w:rPr>
          <w:rFonts w:ascii="Times New Roman" w:hAnsi="Times New Roman" w:cs="Times New Roman"/>
          <w:sz w:val="21"/>
          <w:szCs w:val="21"/>
        </w:rPr>
        <w:t xml:space="preserve"> getur verið allt að helmingi hærri heldur en vegna notkunar á MV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hrútum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. Styrkgreiðslur miðast við skráðar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sæðingar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í Fjárvís og skal skráningu verið lokið fyrir 8. </w:t>
      </w:r>
      <w:r w:rsidR="000F4D0E" w:rsidRPr="004374EE">
        <w:rPr>
          <w:rFonts w:ascii="Times New Roman" w:hAnsi="Times New Roman" w:cs="Times New Roman"/>
          <w:sz w:val="21"/>
          <w:szCs w:val="21"/>
        </w:rPr>
        <w:t>j</w:t>
      </w:r>
      <w:r w:rsidRPr="004374EE">
        <w:rPr>
          <w:rFonts w:ascii="Times New Roman" w:hAnsi="Times New Roman" w:cs="Times New Roman"/>
          <w:sz w:val="21"/>
          <w:szCs w:val="21"/>
        </w:rPr>
        <w:t>anúar</w:t>
      </w:r>
      <w:r w:rsidR="002E2F15" w:rsidRPr="004374EE">
        <w:rPr>
          <w:rFonts w:ascii="Times New Roman" w:hAnsi="Times New Roman" w:cs="Times New Roman"/>
          <w:sz w:val="21"/>
          <w:szCs w:val="21"/>
        </w:rPr>
        <w:t xml:space="preserve"> ár hvert</w:t>
      </w:r>
      <w:r w:rsidRPr="004374EE">
        <w:rPr>
          <w:rFonts w:ascii="Times New Roman" w:hAnsi="Times New Roman" w:cs="Times New Roman"/>
          <w:sz w:val="21"/>
          <w:szCs w:val="21"/>
        </w:rPr>
        <w:t>.</w:t>
      </w:r>
    </w:p>
    <w:p w14:paraId="15C66E22" w14:textId="1754B9E9" w:rsidR="00D61D9B" w:rsidRPr="004374EE" w:rsidRDefault="007E06D0" w:rsidP="00D21282">
      <w:pPr>
        <w:pStyle w:val="Mlsgreinlist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4374EE">
        <w:rPr>
          <w:rFonts w:ascii="Times New Roman" w:hAnsi="Times New Roman" w:cs="Times New Roman"/>
          <w:sz w:val="21"/>
          <w:szCs w:val="21"/>
        </w:rPr>
        <w:t xml:space="preserve">Ræktunarstyrkir ná til notkunar á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hrútum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(öðrum en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sæðingahrútum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) á </w:t>
      </w:r>
      <w:r w:rsidR="001C7F01" w:rsidRPr="004374EE">
        <w:rPr>
          <w:rFonts w:ascii="Times New Roman" w:hAnsi="Times New Roman" w:cs="Times New Roman"/>
          <w:sz w:val="21"/>
          <w:szCs w:val="21"/>
        </w:rPr>
        <w:t xml:space="preserve">áhættubæjum sbr. 6. </w:t>
      </w:r>
      <w:r w:rsidR="006B45FE" w:rsidRPr="004374EE">
        <w:rPr>
          <w:rFonts w:ascii="Times New Roman" w:hAnsi="Times New Roman" w:cs="Times New Roman"/>
          <w:sz w:val="21"/>
          <w:szCs w:val="21"/>
        </w:rPr>
        <w:t>g</w:t>
      </w:r>
      <w:r w:rsidR="001C7F01" w:rsidRPr="004374EE">
        <w:rPr>
          <w:rFonts w:ascii="Times New Roman" w:hAnsi="Times New Roman" w:cs="Times New Roman"/>
          <w:sz w:val="21"/>
          <w:szCs w:val="21"/>
        </w:rPr>
        <w:t>r.</w:t>
      </w:r>
      <w:r w:rsidRPr="004374EE">
        <w:rPr>
          <w:rFonts w:ascii="Times New Roman" w:hAnsi="Times New Roman" w:cs="Times New Roman"/>
          <w:sz w:val="21"/>
          <w:szCs w:val="21"/>
        </w:rPr>
        <w:t xml:space="preserve"> Styrkir miðast við fjölda áa sem haldið er undir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hrúta</w:t>
      </w:r>
      <w:proofErr w:type="spellEnd"/>
      <w:r w:rsidRPr="004374EE">
        <w:rPr>
          <w:rFonts w:ascii="Times New Roman" w:hAnsi="Times New Roman" w:cs="Times New Roman"/>
          <w:sz w:val="21"/>
          <w:szCs w:val="21"/>
        </w:rPr>
        <w:t xml:space="preserve"> sem bera V/V, V/MV eða MV/MV arfgerðir og skulu styrkir vera misháir eftir arfgerðum</w:t>
      </w:r>
      <w:r w:rsidR="00AE48F1" w:rsidRPr="004374EE">
        <w:rPr>
          <w:rFonts w:ascii="Times New Roman" w:hAnsi="Times New Roman" w:cs="Times New Roman"/>
          <w:sz w:val="21"/>
          <w:szCs w:val="21"/>
        </w:rPr>
        <w:t>,</w:t>
      </w:r>
      <w:r w:rsidRPr="004374EE">
        <w:rPr>
          <w:rFonts w:ascii="Times New Roman" w:hAnsi="Times New Roman" w:cs="Times New Roman"/>
          <w:sz w:val="21"/>
          <w:szCs w:val="21"/>
        </w:rPr>
        <w:t xml:space="preserve"> þannig að V</w:t>
      </w:r>
      <w:r w:rsidR="3FAA1808" w:rsidRPr="004374EE">
        <w:rPr>
          <w:rFonts w:ascii="Times New Roman" w:hAnsi="Times New Roman" w:cs="Times New Roman"/>
          <w:sz w:val="21"/>
          <w:szCs w:val="21"/>
        </w:rPr>
        <w:t>/x</w:t>
      </w:r>
      <w:r w:rsidRPr="004374EE">
        <w:rPr>
          <w:rFonts w:ascii="Times New Roman" w:hAnsi="Times New Roman" w:cs="Times New Roman"/>
          <w:sz w:val="21"/>
          <w:szCs w:val="21"/>
        </w:rPr>
        <w:t xml:space="preserve"> arfgerðir hljóti allt að helmingi hærri úthlutun en MV</w:t>
      </w:r>
      <w:r w:rsidR="157A87E5" w:rsidRPr="004374EE">
        <w:rPr>
          <w:rFonts w:ascii="Times New Roman" w:hAnsi="Times New Roman" w:cs="Times New Roman"/>
          <w:sz w:val="21"/>
          <w:szCs w:val="21"/>
        </w:rPr>
        <w:t>/x</w:t>
      </w:r>
      <w:r w:rsidRPr="004374EE">
        <w:rPr>
          <w:rFonts w:ascii="Times New Roman" w:hAnsi="Times New Roman" w:cs="Times New Roman"/>
          <w:sz w:val="21"/>
          <w:szCs w:val="21"/>
        </w:rPr>
        <w:t xml:space="preserve"> arfgerðir. Ræktunarstyrkirnir miðast við skráningu í Fjárvís 20. ágúst</w:t>
      </w:r>
      <w:r w:rsidR="002D4A1E" w:rsidRPr="004374EE">
        <w:rPr>
          <w:rFonts w:ascii="Times New Roman" w:hAnsi="Times New Roman" w:cs="Times New Roman"/>
          <w:sz w:val="21"/>
          <w:szCs w:val="21"/>
        </w:rPr>
        <w:t xml:space="preserve"> ár hvert</w:t>
      </w:r>
      <w:r w:rsidRPr="004374EE">
        <w:rPr>
          <w:rFonts w:ascii="Times New Roman" w:hAnsi="Times New Roman" w:cs="Times New Roman"/>
          <w:sz w:val="21"/>
          <w:szCs w:val="21"/>
        </w:rPr>
        <w:t xml:space="preserve">. Ekki er greiddur styrkur útá ær sem þegar hefur verið greiddur styrkur útá vegna </w:t>
      </w:r>
      <w:proofErr w:type="spellStart"/>
      <w:r w:rsidRPr="004374EE">
        <w:rPr>
          <w:rFonts w:ascii="Times New Roman" w:hAnsi="Times New Roman" w:cs="Times New Roman"/>
          <w:sz w:val="21"/>
          <w:szCs w:val="21"/>
        </w:rPr>
        <w:t>sæðinga</w:t>
      </w:r>
      <w:proofErr w:type="spellEnd"/>
      <w:r w:rsidR="00E72CAE" w:rsidRPr="004374EE">
        <w:rPr>
          <w:rFonts w:ascii="Times New Roman" w:hAnsi="Times New Roman" w:cs="Times New Roman"/>
          <w:sz w:val="21"/>
          <w:szCs w:val="21"/>
        </w:rPr>
        <w:t xml:space="preserve"> </w:t>
      </w:r>
      <w:r w:rsidR="00071FA0">
        <w:rPr>
          <w:rFonts w:ascii="Times New Roman" w:hAnsi="Times New Roman" w:cs="Times New Roman"/>
          <w:sz w:val="21"/>
          <w:szCs w:val="21"/>
        </w:rPr>
        <w:t>samkvæmt</w:t>
      </w:r>
      <w:r w:rsidR="00E72CAE" w:rsidRPr="004374EE">
        <w:rPr>
          <w:rFonts w:ascii="Times New Roman" w:hAnsi="Times New Roman" w:cs="Times New Roman"/>
          <w:sz w:val="21"/>
          <w:szCs w:val="21"/>
        </w:rPr>
        <w:t xml:space="preserve"> a-lið</w:t>
      </w:r>
      <w:r w:rsidRPr="004374EE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B3D7DC7" w14:textId="77777777" w:rsidR="001223DC" w:rsidRPr="004374EE" w:rsidRDefault="001223DC" w:rsidP="000019EA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</w:p>
    <w:p w14:paraId="6E6DC8CA" w14:textId="286CF0A5" w:rsidR="00665C32" w:rsidRPr="004374EE" w:rsidRDefault="009537E5" w:rsidP="000019EA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31</w:t>
      </w:r>
      <w:r w:rsidR="00BD30E1" w:rsidRPr="004374EE">
        <w:rPr>
          <w:rFonts w:ascii="Times New Roman" w:hAnsi="Times New Roman" w:cs="Times New Roman"/>
          <w:sz w:val="21"/>
          <w:szCs w:val="21"/>
          <w:lang w:val="is-IS"/>
        </w:rPr>
        <w:t>. gr.</w:t>
      </w:r>
    </w:p>
    <w:p w14:paraId="63C43CE9" w14:textId="410C8490" w:rsidR="00333E2C" w:rsidRPr="004374EE" w:rsidRDefault="00766BE8" w:rsidP="79A2991B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Styrkir til arfgerðagreininga</w:t>
      </w:r>
      <w:r w:rsidR="00AE48F1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.</w:t>
      </w:r>
    </w:p>
    <w:p w14:paraId="3371FD17" w14:textId="277F769C" w:rsidR="005D1B99" w:rsidRPr="004374EE" w:rsidRDefault="009B5E3E" w:rsidP="005D1B99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</w:t>
      </w:r>
      <w:r w:rsidR="00071CE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Í því augnamiði að </w:t>
      </w:r>
      <w:r w:rsidR="004143D8" w:rsidRPr="004374EE">
        <w:rPr>
          <w:rFonts w:ascii="Times New Roman" w:hAnsi="Times New Roman" w:cs="Times New Roman"/>
          <w:sz w:val="21"/>
          <w:szCs w:val="21"/>
          <w:lang w:val="is-IS"/>
        </w:rPr>
        <w:t>tryggja markvissa ræktun fjár á landsvísu</w:t>
      </w:r>
      <w:r w:rsidR="004A707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BC3C0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samkvæmt </w:t>
      </w:r>
      <w:r w:rsidR="0042574A" w:rsidRPr="004374EE">
        <w:rPr>
          <w:rFonts w:ascii="Times New Roman" w:hAnsi="Times New Roman" w:cs="Times New Roman"/>
          <w:sz w:val="21"/>
          <w:szCs w:val="21"/>
          <w:lang w:val="is-IS"/>
        </w:rPr>
        <w:t>4</w:t>
      </w:r>
      <w:r w:rsidR="00A20C8F" w:rsidRPr="004374EE">
        <w:rPr>
          <w:rFonts w:ascii="Times New Roman" w:hAnsi="Times New Roman" w:cs="Times New Roman"/>
          <w:sz w:val="21"/>
          <w:szCs w:val="21"/>
          <w:lang w:val="is-IS"/>
        </w:rPr>
        <w:t>. gr.</w:t>
      </w:r>
      <w:r w:rsidR="004A707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755845" w:rsidRPr="004374EE">
        <w:rPr>
          <w:rFonts w:ascii="Times New Roman" w:hAnsi="Times New Roman" w:cs="Times New Roman"/>
          <w:sz w:val="21"/>
          <w:szCs w:val="21"/>
          <w:lang w:val="is-IS"/>
        </w:rPr>
        <w:t>er</w:t>
      </w:r>
      <w:r w:rsidR="0092677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ráðuneytinu</w:t>
      </w:r>
      <w:r w:rsidR="0075584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heimilt að</w:t>
      </w:r>
      <w:r w:rsidR="00B2692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8D00F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styrkja </w:t>
      </w:r>
      <w:r w:rsidR="00121861" w:rsidRPr="004374EE">
        <w:rPr>
          <w:rFonts w:ascii="Times New Roman" w:hAnsi="Times New Roman" w:cs="Times New Roman"/>
          <w:sz w:val="21"/>
          <w:szCs w:val="21"/>
          <w:lang w:val="is-IS"/>
        </w:rPr>
        <w:t>arfgerðagreiningar</w:t>
      </w:r>
      <w:r w:rsidR="000E083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í samræmi við </w:t>
      </w:r>
      <w:r w:rsidR="154A9BB0" w:rsidRPr="004374EE">
        <w:rPr>
          <w:rFonts w:ascii="Times New Roman" w:hAnsi="Times New Roman" w:cs="Times New Roman"/>
          <w:sz w:val="21"/>
          <w:szCs w:val="21"/>
          <w:lang w:val="is-IS"/>
        </w:rPr>
        <w:t>fjárheimildir Alþingis</w:t>
      </w:r>
      <w:r w:rsidR="000E083E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hverju sinni</w:t>
      </w:r>
      <w:r w:rsidR="00300ACE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E1104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14:paraId="0478B875" w14:textId="08607D0A" w:rsidR="00300ACE" w:rsidRPr="004374EE" w:rsidRDefault="006C478D" w:rsidP="008D6A2A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</w:t>
      </w:r>
      <w:r w:rsidR="00454A65" w:rsidRPr="004374EE">
        <w:rPr>
          <w:rFonts w:ascii="Times New Roman" w:hAnsi="Times New Roman" w:cs="Times New Roman"/>
          <w:sz w:val="21"/>
          <w:szCs w:val="21"/>
          <w:lang w:val="is-IS"/>
        </w:rPr>
        <w:t>Heimilt er</w:t>
      </w:r>
      <w:r w:rsidR="00E1104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að gera </w:t>
      </w:r>
      <w:r w:rsidR="009368C2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tímabundinn </w:t>
      </w:r>
      <w:r w:rsidR="00E1104D" w:rsidRPr="004374EE">
        <w:rPr>
          <w:rFonts w:ascii="Times New Roman" w:hAnsi="Times New Roman" w:cs="Times New Roman"/>
          <w:sz w:val="21"/>
          <w:szCs w:val="21"/>
          <w:lang w:val="is-IS"/>
        </w:rPr>
        <w:t>samning við Ráðgjafa</w:t>
      </w:r>
      <w:r w:rsidR="00AE48F1" w:rsidRPr="004374EE">
        <w:rPr>
          <w:rFonts w:ascii="Times New Roman" w:hAnsi="Times New Roman" w:cs="Times New Roman"/>
          <w:sz w:val="21"/>
          <w:szCs w:val="21"/>
          <w:lang w:val="is-IS"/>
        </w:rPr>
        <w:t>r</w:t>
      </w:r>
      <w:r w:rsidR="00E1104D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miðstöð landbúnaðarins </w:t>
      </w:r>
      <w:r w:rsidR="00646295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um ráðstöfun og úthlutun </w:t>
      </w:r>
      <w:r w:rsidR="00C634D9" w:rsidRPr="004374EE">
        <w:rPr>
          <w:rFonts w:ascii="Times New Roman" w:hAnsi="Times New Roman" w:cs="Times New Roman"/>
          <w:sz w:val="21"/>
          <w:szCs w:val="21"/>
          <w:lang w:val="is-IS"/>
        </w:rPr>
        <w:t>greiningastyrkja</w:t>
      </w:r>
      <w:r w:rsidR="00BC3C0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til </w:t>
      </w:r>
      <w:r w:rsidR="00FC096D">
        <w:rPr>
          <w:rFonts w:ascii="Times New Roman" w:hAnsi="Times New Roman" w:cs="Times New Roman"/>
          <w:sz w:val="21"/>
          <w:szCs w:val="21"/>
          <w:lang w:val="is-IS"/>
        </w:rPr>
        <w:t>eiganda fjár.</w:t>
      </w:r>
    </w:p>
    <w:p w14:paraId="5B97B14A" w14:textId="77777777" w:rsidR="003A36A3" w:rsidRPr="004374EE" w:rsidRDefault="003A36A3" w:rsidP="00436971">
      <w:pPr>
        <w:pStyle w:val="Fyrirsgn2"/>
        <w:rPr>
          <w:rFonts w:ascii="Times New Roman" w:hAnsi="Times New Roman"/>
          <w:szCs w:val="21"/>
        </w:rPr>
      </w:pPr>
      <w:bookmarkStart w:id="12" w:name="_Hlk170762897"/>
    </w:p>
    <w:p w14:paraId="301F340B" w14:textId="0AA4492B" w:rsidR="00A92FDD" w:rsidRPr="004374EE" w:rsidRDefault="00A92FDD" w:rsidP="00436971">
      <w:pPr>
        <w:pStyle w:val="Fyrirsgn2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VII. kafli</w:t>
      </w:r>
    </w:p>
    <w:p w14:paraId="0A9C3426" w14:textId="318AFD25" w:rsidR="009F1ACC" w:rsidRPr="004374EE" w:rsidRDefault="00A92FDD" w:rsidP="00436971">
      <w:pPr>
        <w:pStyle w:val="Fyrirsgn2"/>
        <w:rPr>
          <w:rFonts w:ascii="Times New Roman" w:hAnsi="Times New Roman"/>
        </w:rPr>
      </w:pPr>
      <w:r w:rsidRPr="004374EE">
        <w:rPr>
          <w:rFonts w:ascii="Times New Roman" w:hAnsi="Times New Roman"/>
        </w:rPr>
        <w:t>Viðurlög</w:t>
      </w:r>
      <w:r w:rsidR="00917C3B">
        <w:rPr>
          <w:rFonts w:ascii="Times New Roman" w:hAnsi="Times New Roman"/>
        </w:rPr>
        <w:t>, þvingunarúrræði</w:t>
      </w:r>
      <w:r w:rsidRPr="004374EE">
        <w:rPr>
          <w:rFonts w:ascii="Times New Roman" w:hAnsi="Times New Roman"/>
        </w:rPr>
        <w:t xml:space="preserve"> og </w:t>
      </w:r>
      <w:r w:rsidR="00434796" w:rsidRPr="004374EE">
        <w:rPr>
          <w:rFonts w:ascii="Times New Roman" w:hAnsi="Times New Roman"/>
        </w:rPr>
        <w:t>kæruheimild</w:t>
      </w:r>
      <w:r w:rsidRPr="004374EE">
        <w:rPr>
          <w:rFonts w:ascii="Times New Roman" w:hAnsi="Times New Roman"/>
        </w:rPr>
        <w:t>.</w:t>
      </w:r>
      <w:bookmarkEnd w:id="12"/>
    </w:p>
    <w:p w14:paraId="4D02C196" w14:textId="77777777" w:rsidR="00436971" w:rsidRPr="004374EE" w:rsidRDefault="00436971" w:rsidP="006022CB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</w:p>
    <w:p w14:paraId="1DA7EE06" w14:textId="7658AAFA" w:rsidR="009F1ACC" w:rsidRPr="004374EE" w:rsidRDefault="009537E5" w:rsidP="009E4862">
      <w:pPr>
        <w:pStyle w:val="Fyrirsgn3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32</w:t>
      </w:r>
      <w:r w:rsidR="009F1ACC" w:rsidRPr="004374EE">
        <w:rPr>
          <w:rFonts w:ascii="Times New Roman" w:hAnsi="Times New Roman"/>
          <w:szCs w:val="21"/>
        </w:rPr>
        <w:t>. gr.</w:t>
      </w:r>
    </w:p>
    <w:p w14:paraId="03FE014D" w14:textId="51D2A0EF" w:rsidR="00434796" w:rsidRPr="004374EE" w:rsidRDefault="003A24FD" w:rsidP="00BA508D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 w:eastAsia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 w:eastAsia="is-IS"/>
        </w:rPr>
        <w:t>Viðurlög.</w:t>
      </w:r>
    </w:p>
    <w:p w14:paraId="0E6B0701" w14:textId="51004C85" w:rsidR="002D3C99" w:rsidRDefault="009B5E3E" w:rsidP="00D21282">
      <w:pPr>
        <w:spacing w:after="0"/>
        <w:rPr>
          <w:rFonts w:ascii="Times New Roman" w:hAnsi="Times New Roman" w:cs="Times New Roman"/>
          <w:color w:val="00003C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color w:val="00003C"/>
          <w:sz w:val="21"/>
          <w:szCs w:val="21"/>
          <w:lang w:val="is-IS"/>
        </w:rPr>
        <w:t xml:space="preserve">       </w:t>
      </w:r>
      <w:r w:rsidR="009F1ACC" w:rsidRPr="004374EE">
        <w:rPr>
          <w:rFonts w:ascii="Times New Roman" w:hAnsi="Times New Roman" w:cs="Times New Roman"/>
          <w:color w:val="00003C"/>
          <w:sz w:val="21"/>
          <w:szCs w:val="21"/>
          <w:lang w:val="is-IS"/>
        </w:rPr>
        <w:t xml:space="preserve">Brot á ákvæðum reglugerðar þessarar varða viðurlögum samkvæmt ákvæðum laga nr. 25/1993 um dýrasjúkdóma og varnir gegn þeim. </w:t>
      </w:r>
    </w:p>
    <w:p w14:paraId="138460A3" w14:textId="587C0A48" w:rsidR="00D626E7" w:rsidRDefault="00D626E7" w:rsidP="00D21282">
      <w:pPr>
        <w:spacing w:after="0"/>
        <w:rPr>
          <w:rFonts w:ascii="Times New Roman" w:hAnsi="Times New Roman" w:cs="Times New Roman"/>
          <w:color w:val="00003C"/>
          <w:sz w:val="21"/>
          <w:szCs w:val="21"/>
          <w:lang w:val="is-IS"/>
        </w:rPr>
      </w:pPr>
    </w:p>
    <w:p w14:paraId="14C17AF9" w14:textId="42A42C23" w:rsidR="009F1ACC" w:rsidRPr="004374EE" w:rsidRDefault="009537E5" w:rsidP="002D3C99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>
        <w:rPr>
          <w:rFonts w:ascii="Times New Roman" w:hAnsi="Times New Roman" w:cs="Times New Roman"/>
          <w:sz w:val="21"/>
          <w:szCs w:val="21"/>
          <w:lang w:val="is-IS"/>
        </w:rPr>
        <w:t>33</w:t>
      </w:r>
      <w:r w:rsidR="009F1ACC" w:rsidRPr="004374EE">
        <w:rPr>
          <w:rFonts w:ascii="Times New Roman" w:hAnsi="Times New Roman" w:cs="Times New Roman"/>
          <w:sz w:val="21"/>
          <w:szCs w:val="21"/>
          <w:lang w:val="is-IS"/>
        </w:rPr>
        <w:t>. gr.</w:t>
      </w:r>
    </w:p>
    <w:p w14:paraId="4A492ABE" w14:textId="26A1708A" w:rsidR="003A24FD" w:rsidRPr="004374EE" w:rsidRDefault="00E75C57" w:rsidP="002D3C99">
      <w:pPr>
        <w:spacing w:after="0"/>
        <w:jc w:val="center"/>
        <w:rPr>
          <w:rFonts w:ascii="Times New Roman" w:hAnsi="Times New Roman" w:cs="Times New Roman"/>
          <w:i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sz w:val="21"/>
          <w:szCs w:val="21"/>
          <w:lang w:val="is-IS"/>
        </w:rPr>
        <w:t>Kæruheimild.</w:t>
      </w:r>
    </w:p>
    <w:p w14:paraId="1A03D6F6" w14:textId="7BBBB472" w:rsidR="009D145C" w:rsidRDefault="009B5E3E" w:rsidP="009B5E3E">
      <w:pPr>
        <w:spacing w:after="0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 </w:t>
      </w:r>
      <w:r w:rsidR="009F1AC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Stjórnvaldsákvarðanir </w:t>
      </w:r>
      <w:r w:rsidR="00DD5EE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sem Matvælastofnun </w:t>
      </w:r>
      <w:r w:rsidR="009F1ACC" w:rsidRPr="004374EE">
        <w:rPr>
          <w:rFonts w:ascii="Times New Roman" w:hAnsi="Times New Roman" w:cs="Times New Roman"/>
          <w:sz w:val="21"/>
          <w:szCs w:val="21"/>
          <w:lang w:val="is-IS"/>
        </w:rPr>
        <w:t>tek</w:t>
      </w:r>
      <w:r w:rsidR="00DD5EE9" w:rsidRPr="004374EE">
        <w:rPr>
          <w:rFonts w:ascii="Times New Roman" w:hAnsi="Times New Roman" w:cs="Times New Roman"/>
          <w:sz w:val="21"/>
          <w:szCs w:val="21"/>
          <w:lang w:val="is-IS"/>
        </w:rPr>
        <w:t>ur</w:t>
      </w:r>
      <w:r w:rsidR="009F1AC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á grundvelli reglugerðar þessarar </w:t>
      </w:r>
      <w:r w:rsidR="007E2A9B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sæta kæru til ráðherra. </w:t>
      </w:r>
      <w:r w:rsidR="006B105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Um </w:t>
      </w:r>
      <w:r w:rsidR="002C0245" w:rsidRPr="004374EE">
        <w:rPr>
          <w:rFonts w:ascii="Times New Roman" w:hAnsi="Times New Roman" w:cs="Times New Roman"/>
          <w:sz w:val="21"/>
          <w:szCs w:val="21"/>
          <w:lang w:val="is-IS"/>
        </w:rPr>
        <w:t>málsmeðferð</w:t>
      </w:r>
      <w:r w:rsidR="006B105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fer samkvæmt ákvæðum stjórnsýslulaga. </w:t>
      </w:r>
    </w:p>
    <w:p w14:paraId="4CBCE055" w14:textId="77777777" w:rsidR="00D626E7" w:rsidRPr="004374EE" w:rsidRDefault="00D626E7" w:rsidP="009B5E3E">
      <w:pPr>
        <w:spacing w:after="0"/>
        <w:rPr>
          <w:rFonts w:ascii="Times New Roman" w:hAnsi="Times New Roman" w:cs="Times New Roman"/>
          <w:sz w:val="21"/>
          <w:szCs w:val="21"/>
          <w:lang w:val="is-IS"/>
        </w:rPr>
      </w:pPr>
    </w:p>
    <w:p w14:paraId="45F89127" w14:textId="77777777" w:rsidR="005D1913" w:rsidRPr="004374EE" w:rsidRDefault="005D1913" w:rsidP="002D3C99">
      <w:pPr>
        <w:spacing w:after="0"/>
        <w:ind w:firstLine="720"/>
        <w:rPr>
          <w:rFonts w:ascii="Times New Roman" w:hAnsi="Times New Roman" w:cs="Times New Roman"/>
          <w:sz w:val="21"/>
          <w:szCs w:val="21"/>
          <w:lang w:val="is-IS"/>
        </w:rPr>
      </w:pPr>
    </w:p>
    <w:p w14:paraId="1365CDF8" w14:textId="6C5F8C20" w:rsidR="009D145C" w:rsidRPr="004374EE" w:rsidRDefault="00434796" w:rsidP="00436971">
      <w:pPr>
        <w:pStyle w:val="Fyrirsgn2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VII</w:t>
      </w:r>
      <w:r w:rsidR="00436971" w:rsidRPr="004374EE">
        <w:rPr>
          <w:rFonts w:ascii="Times New Roman" w:hAnsi="Times New Roman"/>
          <w:szCs w:val="21"/>
        </w:rPr>
        <w:t>I</w:t>
      </w:r>
      <w:r w:rsidR="009D145C" w:rsidRPr="004374EE">
        <w:rPr>
          <w:rFonts w:ascii="Times New Roman" w:hAnsi="Times New Roman"/>
          <w:szCs w:val="21"/>
        </w:rPr>
        <w:t xml:space="preserve">. KAFLI </w:t>
      </w:r>
    </w:p>
    <w:p w14:paraId="1D823B05" w14:textId="6EED8E1F" w:rsidR="006B1059" w:rsidRPr="004374EE" w:rsidRDefault="009D145C" w:rsidP="00436971">
      <w:pPr>
        <w:pStyle w:val="Fyrirsgn2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>Gildistaka</w:t>
      </w:r>
      <w:r w:rsidR="00812BF6" w:rsidRPr="004374EE">
        <w:rPr>
          <w:rFonts w:ascii="Times New Roman" w:hAnsi="Times New Roman"/>
          <w:szCs w:val="21"/>
        </w:rPr>
        <w:t xml:space="preserve"> og bráðabirgðaákvæði.</w:t>
      </w:r>
    </w:p>
    <w:p w14:paraId="53F813F3" w14:textId="2F3E032C" w:rsidR="009D145C" w:rsidRPr="004374EE" w:rsidRDefault="009537E5" w:rsidP="009D145C">
      <w:pPr>
        <w:pStyle w:val="Fyrirsgn3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34</w:t>
      </w:r>
      <w:r w:rsidR="009D145C" w:rsidRPr="004374EE">
        <w:rPr>
          <w:rFonts w:ascii="Times New Roman" w:hAnsi="Times New Roman"/>
          <w:szCs w:val="21"/>
        </w:rPr>
        <w:t>. gr.</w:t>
      </w:r>
    </w:p>
    <w:p w14:paraId="6F22298A" w14:textId="5B279474" w:rsidR="009D145C" w:rsidRPr="004374EE" w:rsidRDefault="009D145C" w:rsidP="009D145C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sz w:val="21"/>
          <w:szCs w:val="21"/>
          <w:lang w:val="is-IS"/>
        </w:rPr>
        <w:t>Gildistaka</w:t>
      </w:r>
      <w:r w:rsidR="00560DD1"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.</w:t>
      </w:r>
    </w:p>
    <w:p w14:paraId="0CA0924A" w14:textId="3AD8DDED" w:rsidR="009D145C" w:rsidRPr="004374EE" w:rsidRDefault="0018415E" w:rsidP="0018415E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 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Reglugerð þessi, sem sett er samkvæmt heimild í lögum um dýrasjúkdóma og varnir gegn þeim, nr. 25/1993, öðlast þegar gildi. Jafnframt er </w:t>
      </w:r>
      <w:r w:rsidR="00560DD1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felld 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úr gildi reglugerð um útrýmingu á </w:t>
      </w:r>
      <w:proofErr w:type="spellStart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og bætur vegna niðurskurðar, nr. 651/2001.</w:t>
      </w:r>
    </w:p>
    <w:p w14:paraId="01EF18BD" w14:textId="4A88798E" w:rsidR="006B1059" w:rsidRPr="004374EE" w:rsidRDefault="0018415E" w:rsidP="0018415E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 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>Reglugerð þessi er byggð á alþjóðlegum skuldbindingum Íslands, m.a. í því skyni að tryggja erlend viðskipti með fé og afurðir þess, sbr. stað</w:t>
      </w:r>
      <w:r w:rsidR="1648071F" w:rsidRPr="004374EE">
        <w:rPr>
          <w:rFonts w:ascii="Times New Roman" w:hAnsi="Times New Roman" w:cs="Times New Roman"/>
          <w:sz w:val="21"/>
          <w:szCs w:val="21"/>
          <w:lang w:val="is-IS"/>
        </w:rPr>
        <w:t>li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Alþjóðadýraheilbrigðisstofnunarinnar (</w:t>
      </w:r>
      <w:r w:rsidR="2A345815" w:rsidRPr="004374EE">
        <w:rPr>
          <w:rFonts w:ascii="Times New Roman" w:hAnsi="Times New Roman" w:cs="Times New Roman"/>
          <w:sz w:val="21"/>
          <w:szCs w:val="21"/>
          <w:lang w:val="is-IS"/>
        </w:rPr>
        <w:t>WOAH</w:t>
      </w:r>
      <w:r w:rsidR="009D145C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) og ákvæði </w:t>
      </w:r>
      <w:r w:rsidR="009D145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reglugerðar Evrópuþingsins og ráðsins (EB) nr. 999/2001 sem innleidd er í íslenskan rétt með reglugerð um gildistöku reglugerðar Evrópuþingsins og ráðsins (EB) nr. 999/2001 um setningu reglna um forvarnir gegn, eftirlit með og útrýmingu tiltekinna tegunda smitandi heilahrörnunar</w:t>
      </w:r>
      <w:r w:rsidR="00E02A21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, nr. 41/2012</w:t>
      </w:r>
      <w:r w:rsidR="009D145C" w:rsidRPr="004374EE">
        <w:rPr>
          <w:rFonts w:ascii="Times New Roman" w:hAnsi="Times New Roman" w:cs="Times New Roman"/>
          <w:sz w:val="21"/>
          <w:szCs w:val="21"/>
          <w:shd w:val="clear" w:color="auto" w:fill="FFFFFF"/>
          <w:lang w:val="is-IS"/>
        </w:rPr>
        <w:t>.</w:t>
      </w:r>
    </w:p>
    <w:p w14:paraId="033C9591" w14:textId="77777777" w:rsidR="00605ECB" w:rsidRPr="004374EE" w:rsidRDefault="00605ECB" w:rsidP="00436971">
      <w:pPr>
        <w:pStyle w:val="Fyrirsgn2"/>
        <w:rPr>
          <w:rFonts w:ascii="Times New Roman" w:hAnsi="Times New Roman"/>
          <w:szCs w:val="21"/>
        </w:rPr>
      </w:pPr>
    </w:p>
    <w:p w14:paraId="2ED8777C" w14:textId="79927918" w:rsidR="006B1059" w:rsidRPr="004374EE" w:rsidRDefault="006B1059" w:rsidP="00436971">
      <w:pPr>
        <w:pStyle w:val="Fyrirsgn2"/>
        <w:rPr>
          <w:rFonts w:ascii="Times New Roman" w:hAnsi="Times New Roman"/>
          <w:szCs w:val="21"/>
        </w:rPr>
      </w:pPr>
      <w:r w:rsidRPr="004374EE">
        <w:rPr>
          <w:rFonts w:ascii="Times New Roman" w:hAnsi="Times New Roman"/>
          <w:szCs w:val="21"/>
        </w:rPr>
        <w:t xml:space="preserve">Ákvæði til bráðabirgða. </w:t>
      </w:r>
    </w:p>
    <w:p w14:paraId="31525559" w14:textId="06F58A99" w:rsidR="00DF796A" w:rsidRPr="004374EE" w:rsidRDefault="00DF796A" w:rsidP="00DF796A">
      <w:pPr>
        <w:pStyle w:val="Mlsgreinlista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14:paraId="416C9C40" w14:textId="2B3F729D" w:rsidR="006B1059" w:rsidRPr="004374EE" w:rsidRDefault="006B1059" w:rsidP="0083092B">
      <w:pPr>
        <w:pStyle w:val="Mlsgreinlista"/>
        <w:spacing w:after="0"/>
        <w:jc w:val="center"/>
        <w:rPr>
          <w:rFonts w:ascii="Times New Roman" w:hAnsi="Times New Roman" w:cs="Times New Roman"/>
          <w:i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</w:rPr>
        <w:t>Stuðningur við uppbyggingu hjarða</w:t>
      </w:r>
      <w:r w:rsidR="006022CB" w:rsidRPr="004374EE">
        <w:rPr>
          <w:rFonts w:ascii="Times New Roman" w:hAnsi="Times New Roman" w:cs="Times New Roman"/>
          <w:i/>
        </w:rPr>
        <w:t xml:space="preserve"> í kjölfar niðurskurðar.</w:t>
      </w:r>
    </w:p>
    <w:p w14:paraId="474F9AF2" w14:textId="6E53EB3A" w:rsidR="009D145C" w:rsidRPr="004374EE" w:rsidRDefault="009B5E3E" w:rsidP="001B1492">
      <w:pPr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lastRenderedPageBreak/>
        <w:t xml:space="preserve">         </w:t>
      </w:r>
      <w:r w:rsidR="00335FA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Á bæjum þar sem niðurskurður hefur farið fram fyrir gildistöku reglugerðar þessarar og </w:t>
      </w:r>
      <w:r w:rsidR="001E50F0" w:rsidRPr="004374EE">
        <w:rPr>
          <w:rFonts w:ascii="Times New Roman" w:hAnsi="Times New Roman" w:cs="Times New Roman"/>
          <w:sz w:val="21"/>
          <w:szCs w:val="21"/>
          <w:lang w:val="is-IS"/>
        </w:rPr>
        <w:t>endurnýjun fjár</w:t>
      </w:r>
      <w:r w:rsidR="00335FA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hefur ekki enn náð </w:t>
      </w:r>
      <w:r w:rsidR="001E50F0" w:rsidRPr="004374EE">
        <w:rPr>
          <w:rFonts w:ascii="Times New Roman" w:hAnsi="Times New Roman" w:cs="Times New Roman"/>
          <w:sz w:val="21"/>
          <w:szCs w:val="21"/>
          <w:lang w:val="is-IS"/>
        </w:rPr>
        <w:t>þeim</w:t>
      </w:r>
      <w:r w:rsidR="00335FA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fjölda </w:t>
      </w:r>
      <w:r w:rsidR="001E50F0" w:rsidRPr="004374EE">
        <w:rPr>
          <w:rFonts w:ascii="Times New Roman" w:hAnsi="Times New Roman" w:cs="Times New Roman"/>
          <w:sz w:val="21"/>
          <w:szCs w:val="21"/>
          <w:lang w:val="is-IS"/>
        </w:rPr>
        <w:t>sem</w:t>
      </w:r>
      <w:r w:rsidR="00335FA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skorinn</w:t>
      </w:r>
      <w:r w:rsidR="001E50F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var</w:t>
      </w:r>
      <w:r w:rsidR="6220B5B2" w:rsidRPr="004374EE">
        <w:rPr>
          <w:rFonts w:ascii="Times New Roman" w:hAnsi="Times New Roman" w:cs="Times New Roman"/>
          <w:sz w:val="21"/>
          <w:szCs w:val="21"/>
          <w:lang w:val="is-IS"/>
        </w:rPr>
        <w:t>,</w:t>
      </w:r>
      <w:r w:rsidR="00335FA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gilda</w:t>
      </w:r>
      <w:r w:rsidR="001E50F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ákvæði um kaup líflamba</w:t>
      </w:r>
      <w:r w:rsidR="00037C8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4D0588" w:rsidRPr="004374EE">
        <w:rPr>
          <w:rFonts w:ascii="Times New Roman" w:hAnsi="Times New Roman" w:cs="Times New Roman"/>
          <w:sz w:val="21"/>
          <w:szCs w:val="21"/>
          <w:lang w:val="is-IS"/>
        </w:rPr>
        <w:t>samkvæmt 24</w:t>
      </w:r>
      <w:r w:rsidR="001E50F0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gr. </w:t>
      </w:r>
      <w:r w:rsidR="00037C87" w:rsidRPr="004374EE">
        <w:rPr>
          <w:rFonts w:ascii="Times New Roman" w:hAnsi="Times New Roman" w:cs="Times New Roman"/>
          <w:sz w:val="21"/>
          <w:szCs w:val="21"/>
          <w:lang w:val="is-IS"/>
        </w:rPr>
        <w:t>og ákvæði</w:t>
      </w:r>
      <w:r w:rsidR="00B078B6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um afurðatjónsbætur samkvæmt</w:t>
      </w:r>
      <w:r w:rsidR="00037C8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  <w:r w:rsidR="00B078B6" w:rsidRPr="004374EE">
        <w:rPr>
          <w:rFonts w:ascii="Times New Roman" w:hAnsi="Times New Roman" w:cs="Times New Roman"/>
          <w:sz w:val="21"/>
          <w:szCs w:val="21"/>
          <w:lang w:val="is-IS"/>
        </w:rPr>
        <w:t>25</w:t>
      </w:r>
      <w:r w:rsidR="00037C8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  <w:r w:rsidR="00B078B6" w:rsidRPr="004374EE">
        <w:rPr>
          <w:rFonts w:ascii="Times New Roman" w:hAnsi="Times New Roman" w:cs="Times New Roman"/>
          <w:sz w:val="21"/>
          <w:szCs w:val="21"/>
          <w:lang w:val="is-IS"/>
        </w:rPr>
        <w:t>g</w:t>
      </w:r>
      <w:r w:rsidR="00037C87" w:rsidRPr="004374EE">
        <w:rPr>
          <w:rFonts w:ascii="Times New Roman" w:hAnsi="Times New Roman" w:cs="Times New Roman"/>
          <w:sz w:val="21"/>
          <w:szCs w:val="21"/>
          <w:lang w:val="is-IS"/>
        </w:rPr>
        <w:t>r</w:t>
      </w:r>
      <w:r w:rsidR="00B078B6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037C8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auk </w:t>
      </w:r>
      <w:r w:rsidR="00A3106F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ákvæða </w:t>
      </w:r>
      <w:r w:rsidR="00BC1DEF" w:rsidRPr="004374EE">
        <w:rPr>
          <w:rFonts w:ascii="Times New Roman" w:hAnsi="Times New Roman" w:cs="Times New Roman"/>
          <w:sz w:val="21"/>
          <w:szCs w:val="21"/>
          <w:lang w:val="is-IS"/>
        </w:rPr>
        <w:t>um umsóknir samkvæmt 27</w:t>
      </w:r>
      <w:r w:rsidR="00037C8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. </w:t>
      </w:r>
      <w:r w:rsidR="00F7360E" w:rsidRPr="004374EE">
        <w:rPr>
          <w:rFonts w:ascii="Times New Roman" w:hAnsi="Times New Roman" w:cs="Times New Roman"/>
          <w:sz w:val="21"/>
          <w:szCs w:val="21"/>
          <w:lang w:val="is-IS"/>
        </w:rPr>
        <w:t>g</w:t>
      </w:r>
      <w:r w:rsidR="00037C87" w:rsidRPr="004374EE">
        <w:rPr>
          <w:rFonts w:ascii="Times New Roman" w:hAnsi="Times New Roman" w:cs="Times New Roman"/>
          <w:sz w:val="21"/>
          <w:szCs w:val="21"/>
          <w:lang w:val="is-IS"/>
        </w:rPr>
        <w:t>r</w:t>
      </w:r>
      <w:r w:rsidR="00F7360E" w:rsidRPr="004374EE">
        <w:rPr>
          <w:rFonts w:ascii="Times New Roman" w:hAnsi="Times New Roman" w:cs="Times New Roman"/>
          <w:sz w:val="21"/>
          <w:szCs w:val="21"/>
          <w:lang w:val="is-IS"/>
        </w:rPr>
        <w:t>.</w:t>
      </w:r>
      <w:r w:rsidR="00335FA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14:paraId="104C003E" w14:textId="6FFB68E5" w:rsidR="00282B61" w:rsidRPr="004374EE" w:rsidRDefault="00DF796A" w:rsidP="00D21282">
      <w:pPr>
        <w:spacing w:after="0"/>
        <w:jc w:val="center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II.</w:t>
      </w:r>
    </w:p>
    <w:p w14:paraId="1B466623" w14:textId="27866445" w:rsidR="007C2C1A" w:rsidRPr="004374EE" w:rsidRDefault="00753B04" w:rsidP="00D21282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i/>
          <w:iCs/>
          <w:sz w:val="21"/>
          <w:szCs w:val="21"/>
          <w:lang w:val="is-IS"/>
        </w:rPr>
        <w:t>Endurskoðun eldri samninga.</w:t>
      </w:r>
      <w:r w:rsidR="007C2C1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</w:t>
      </w:r>
    </w:p>
    <w:p w14:paraId="74626820" w14:textId="763DE9B2" w:rsidR="009B5E3E" w:rsidRPr="004374EE" w:rsidRDefault="00D21282" w:rsidP="00D21282">
      <w:pPr>
        <w:spacing w:after="0"/>
        <w:jc w:val="both"/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     </w:t>
      </w:r>
      <w:r w:rsidR="007C2C1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Samningar um niðurskurð vegna </w:t>
      </w:r>
      <w:proofErr w:type="spellStart"/>
      <w:r w:rsidR="007C2C1A" w:rsidRPr="004374EE">
        <w:rPr>
          <w:rFonts w:ascii="Times New Roman" w:hAnsi="Times New Roman" w:cs="Times New Roman"/>
          <w:sz w:val="21"/>
          <w:szCs w:val="21"/>
          <w:lang w:val="is-IS"/>
        </w:rPr>
        <w:t>riðuveiki</w:t>
      </w:r>
      <w:proofErr w:type="spellEnd"/>
      <w:r w:rsidR="007C2C1A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sem undirritaðir voru fyrir gildistöku reglugerðar þessarar </w:t>
      </w:r>
      <w:r w:rsidRPr="004374EE">
        <w:rPr>
          <w:rFonts w:ascii="Times New Roman" w:hAnsi="Times New Roman" w:cs="Times New Roman"/>
          <w:sz w:val="21"/>
          <w:szCs w:val="21"/>
          <w:lang w:val="is-IS"/>
        </w:rPr>
        <w:t>og þar sem fjárleysistíma eða takmörkunartímabil varir enn skulu endurskoðaðir í samræmi við ákvæði reglugerðar þessarar.</w:t>
      </w:r>
      <w:r w:rsidR="00BF6D97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</w:t>
      </w:r>
    </w:p>
    <w:p w14:paraId="4C0D452C" w14:textId="34239110" w:rsidR="00B3310C" w:rsidRPr="004374EE" w:rsidRDefault="00B3310C" w:rsidP="00BC7801">
      <w:pPr>
        <w:rPr>
          <w:rFonts w:ascii="Times New Roman" w:hAnsi="Times New Roman" w:cs="Times New Roman"/>
          <w:sz w:val="21"/>
          <w:szCs w:val="21"/>
          <w:lang w:val="is-IS"/>
        </w:rPr>
      </w:pPr>
    </w:p>
    <w:p w14:paraId="5380D1C0" w14:textId="39017A2F" w:rsidR="00B3310C" w:rsidRPr="004374EE" w:rsidRDefault="00B3310C" w:rsidP="00BC7801">
      <w:pPr>
        <w:rPr>
          <w:rFonts w:ascii="Times New Roman" w:hAnsi="Times New Roman" w:cs="Times New Roman"/>
          <w:sz w:val="21"/>
          <w:szCs w:val="21"/>
          <w:lang w:val="is-IS"/>
        </w:rPr>
      </w:pPr>
      <w:r w:rsidRPr="004374EE">
        <w:rPr>
          <w:rFonts w:ascii="Times New Roman" w:hAnsi="Times New Roman" w:cs="Times New Roman"/>
          <w:sz w:val="21"/>
          <w:szCs w:val="21"/>
          <w:lang w:val="is-IS"/>
        </w:rPr>
        <w:t>Viðauki I</w:t>
      </w:r>
      <w:r w:rsidR="00EE4B39" w:rsidRPr="004374EE">
        <w:rPr>
          <w:rFonts w:ascii="Times New Roman" w:hAnsi="Times New Roman" w:cs="Times New Roman"/>
          <w:sz w:val="21"/>
          <w:szCs w:val="21"/>
          <w:lang w:val="is-IS"/>
        </w:rPr>
        <w:t xml:space="preserve"> – Flokkun arfgerða</w:t>
      </w:r>
    </w:p>
    <w:tbl>
      <w:tblPr>
        <w:tblStyle w:val="Hnitanettflu1"/>
        <w:tblW w:w="0" w:type="auto"/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524EB7" w:rsidRPr="004374EE" w14:paraId="50F559C9" w14:textId="77777777" w:rsidTr="00524EB7">
        <w:trPr>
          <w:trHeight w:val="293"/>
        </w:trPr>
        <w:tc>
          <w:tcPr>
            <w:tcW w:w="1132" w:type="dxa"/>
          </w:tcPr>
          <w:p w14:paraId="0FAF6C0B" w14:textId="77777777" w:rsidR="00524EB7" w:rsidRPr="004374EE" w:rsidRDefault="00524EB7" w:rsidP="00524EB7">
            <w:pPr>
              <w:rPr>
                <w:rFonts w:ascii="Aptos" w:eastAsia="Aptos" w:hAnsi="Aptos" w:cs="Arial"/>
                <w:i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00"/>
          </w:tcPr>
          <w:p w14:paraId="57D0A9DA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ARQ</w:t>
            </w:r>
          </w:p>
        </w:tc>
        <w:tc>
          <w:tcPr>
            <w:tcW w:w="1133" w:type="dxa"/>
            <w:shd w:val="clear" w:color="auto" w:fill="FF0000"/>
          </w:tcPr>
          <w:p w14:paraId="7B10F173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VRQ</w:t>
            </w:r>
          </w:p>
        </w:tc>
        <w:tc>
          <w:tcPr>
            <w:tcW w:w="1133" w:type="dxa"/>
            <w:shd w:val="clear" w:color="auto" w:fill="D9F2D0"/>
          </w:tcPr>
          <w:p w14:paraId="540BC023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AHQ</w:t>
            </w:r>
          </w:p>
        </w:tc>
        <w:tc>
          <w:tcPr>
            <w:tcW w:w="1133" w:type="dxa"/>
            <w:shd w:val="clear" w:color="auto" w:fill="4EA72E"/>
          </w:tcPr>
          <w:p w14:paraId="61D6E630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ARR</w:t>
            </w:r>
          </w:p>
        </w:tc>
        <w:tc>
          <w:tcPr>
            <w:tcW w:w="1133" w:type="dxa"/>
            <w:shd w:val="clear" w:color="auto" w:fill="D9F2D0"/>
          </w:tcPr>
          <w:p w14:paraId="0C49B9B9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AT</w:t>
            </w: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  <w:vertAlign w:val="subscript"/>
              </w:rPr>
              <w:t>137</w:t>
            </w: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RQ</w:t>
            </w:r>
          </w:p>
        </w:tc>
        <w:tc>
          <w:tcPr>
            <w:tcW w:w="1133" w:type="dxa"/>
            <w:shd w:val="clear" w:color="auto" w:fill="DAE9F7"/>
          </w:tcPr>
          <w:p w14:paraId="0366B279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AN</w:t>
            </w: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  <w:vertAlign w:val="subscript"/>
              </w:rPr>
              <w:t>138</w:t>
            </w: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RQ</w:t>
            </w:r>
          </w:p>
        </w:tc>
        <w:tc>
          <w:tcPr>
            <w:tcW w:w="1133" w:type="dxa"/>
            <w:shd w:val="clear" w:color="auto" w:fill="D9F2D0"/>
          </w:tcPr>
          <w:p w14:paraId="15D96B48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AC</w:t>
            </w: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  <w:vertAlign w:val="subscript"/>
              </w:rPr>
              <w:t>151</w:t>
            </w: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RQ</w:t>
            </w:r>
          </w:p>
        </w:tc>
      </w:tr>
      <w:tr w:rsidR="00524EB7" w:rsidRPr="004374EE" w14:paraId="5C3D68C5" w14:textId="77777777" w:rsidTr="00AA453A">
        <w:trPr>
          <w:trHeight w:val="293"/>
        </w:trPr>
        <w:tc>
          <w:tcPr>
            <w:tcW w:w="0" w:type="dxa"/>
            <w:shd w:val="clear" w:color="auto" w:fill="FFFF00"/>
          </w:tcPr>
          <w:p w14:paraId="6F82496F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ARQ</w:t>
            </w:r>
          </w:p>
        </w:tc>
        <w:tc>
          <w:tcPr>
            <w:tcW w:w="0" w:type="dxa"/>
          </w:tcPr>
          <w:p w14:paraId="74482A39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FF0000"/>
                <w:sz w:val="20"/>
                <w:szCs w:val="20"/>
              </w:rPr>
              <w:t>N</w:t>
            </w:r>
          </w:p>
        </w:tc>
        <w:tc>
          <w:tcPr>
            <w:tcW w:w="0" w:type="dxa"/>
          </w:tcPr>
          <w:p w14:paraId="0F88B323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</w:tcPr>
          <w:p w14:paraId="0A4D04E2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</w:tcPr>
          <w:p w14:paraId="47C10A4C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</w:tcPr>
          <w:p w14:paraId="53B4E84A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</w:tcPr>
          <w:p w14:paraId="5E404130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</w:tcPr>
          <w:p w14:paraId="6211B443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</w:tr>
      <w:tr w:rsidR="00524EB7" w:rsidRPr="004374EE" w14:paraId="03DC55F2" w14:textId="77777777" w:rsidTr="00AA453A">
        <w:trPr>
          <w:trHeight w:val="293"/>
        </w:trPr>
        <w:tc>
          <w:tcPr>
            <w:tcW w:w="0" w:type="dxa"/>
            <w:shd w:val="clear" w:color="auto" w:fill="FF0000"/>
          </w:tcPr>
          <w:p w14:paraId="3AE94620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VRQ</w:t>
            </w:r>
          </w:p>
        </w:tc>
        <w:tc>
          <w:tcPr>
            <w:tcW w:w="0" w:type="dxa"/>
          </w:tcPr>
          <w:p w14:paraId="22341D6E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FF0000"/>
                <w:sz w:val="20"/>
                <w:szCs w:val="20"/>
              </w:rPr>
              <w:t>N</w:t>
            </w:r>
          </w:p>
        </w:tc>
        <w:tc>
          <w:tcPr>
            <w:tcW w:w="0" w:type="dxa"/>
          </w:tcPr>
          <w:p w14:paraId="4459DCB4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FF0000"/>
                <w:sz w:val="20"/>
                <w:szCs w:val="20"/>
              </w:rPr>
              <w:t>N</w:t>
            </w:r>
          </w:p>
        </w:tc>
        <w:tc>
          <w:tcPr>
            <w:tcW w:w="0" w:type="dxa"/>
          </w:tcPr>
          <w:p w14:paraId="4674B3C4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</w:tcPr>
          <w:p w14:paraId="06213FE5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</w:tcPr>
          <w:p w14:paraId="449CF7ED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</w:tcPr>
          <w:p w14:paraId="54E020BA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</w:tcPr>
          <w:p w14:paraId="35547369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</w:tr>
      <w:tr w:rsidR="00524EB7" w:rsidRPr="004374EE" w14:paraId="150C471D" w14:textId="77777777" w:rsidTr="00524EB7">
        <w:trPr>
          <w:trHeight w:val="293"/>
        </w:trPr>
        <w:tc>
          <w:tcPr>
            <w:tcW w:w="0" w:type="dxa"/>
            <w:shd w:val="clear" w:color="auto" w:fill="D9F2D0"/>
          </w:tcPr>
          <w:p w14:paraId="36D9CD60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AHQ</w:t>
            </w:r>
          </w:p>
        </w:tc>
        <w:tc>
          <w:tcPr>
            <w:tcW w:w="0" w:type="dxa"/>
          </w:tcPr>
          <w:p w14:paraId="5CA8B902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000000"/>
                <w:sz w:val="20"/>
                <w:szCs w:val="20"/>
              </w:rPr>
              <w:t>MV</w:t>
            </w:r>
          </w:p>
        </w:tc>
        <w:tc>
          <w:tcPr>
            <w:tcW w:w="0" w:type="dxa"/>
          </w:tcPr>
          <w:p w14:paraId="4FCE7976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FF0000"/>
                <w:sz w:val="20"/>
                <w:szCs w:val="20"/>
              </w:rPr>
              <w:t>N</w:t>
            </w:r>
          </w:p>
        </w:tc>
        <w:tc>
          <w:tcPr>
            <w:tcW w:w="0" w:type="dxa"/>
          </w:tcPr>
          <w:p w14:paraId="3F1687BF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000000"/>
                <w:sz w:val="20"/>
                <w:szCs w:val="20"/>
              </w:rPr>
              <w:t>MV</w:t>
            </w:r>
          </w:p>
        </w:tc>
        <w:tc>
          <w:tcPr>
            <w:tcW w:w="0" w:type="dxa"/>
          </w:tcPr>
          <w:p w14:paraId="5E628918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</w:tcPr>
          <w:p w14:paraId="05324E57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</w:tcPr>
          <w:p w14:paraId="75F4134E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</w:tcPr>
          <w:p w14:paraId="2F957DEA" w14:textId="77777777" w:rsidR="00524EB7" w:rsidRPr="004374EE" w:rsidRDefault="00524EB7" w:rsidP="00524EB7">
            <w:pPr>
              <w:rPr>
                <w:rFonts w:ascii="Aptos" w:eastAsia="Arial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</w:tr>
      <w:tr w:rsidR="00524EB7" w:rsidRPr="004374EE" w14:paraId="4BAD0C0D" w14:textId="77777777" w:rsidTr="00524EB7">
        <w:trPr>
          <w:trHeight w:val="293"/>
        </w:trPr>
        <w:tc>
          <w:tcPr>
            <w:tcW w:w="0" w:type="dxa"/>
            <w:shd w:val="clear" w:color="auto" w:fill="4EA72E"/>
          </w:tcPr>
          <w:p w14:paraId="1310D37E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ARR</w:t>
            </w:r>
          </w:p>
        </w:tc>
        <w:tc>
          <w:tcPr>
            <w:tcW w:w="0" w:type="dxa"/>
          </w:tcPr>
          <w:p w14:paraId="078E45D8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sz w:val="20"/>
                <w:szCs w:val="20"/>
              </w:rPr>
              <w:t>V</w:t>
            </w:r>
          </w:p>
        </w:tc>
        <w:tc>
          <w:tcPr>
            <w:tcW w:w="0" w:type="dxa"/>
          </w:tcPr>
          <w:p w14:paraId="781A245D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FF0000"/>
                <w:sz w:val="20"/>
                <w:szCs w:val="20"/>
              </w:rPr>
              <w:t>N</w:t>
            </w:r>
          </w:p>
        </w:tc>
        <w:tc>
          <w:tcPr>
            <w:tcW w:w="0" w:type="dxa"/>
          </w:tcPr>
          <w:p w14:paraId="1DF20D22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sz w:val="20"/>
                <w:szCs w:val="20"/>
              </w:rPr>
              <w:t>V</w:t>
            </w:r>
          </w:p>
        </w:tc>
        <w:tc>
          <w:tcPr>
            <w:tcW w:w="0" w:type="dxa"/>
          </w:tcPr>
          <w:p w14:paraId="69EE82E0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sz w:val="20"/>
                <w:szCs w:val="20"/>
              </w:rPr>
              <w:t>V</w:t>
            </w:r>
          </w:p>
        </w:tc>
        <w:tc>
          <w:tcPr>
            <w:tcW w:w="0" w:type="dxa"/>
          </w:tcPr>
          <w:p w14:paraId="7E1FCE0C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</w:tcPr>
          <w:p w14:paraId="25309A2C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</w:tcPr>
          <w:p w14:paraId="54974E8B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</w:tr>
      <w:tr w:rsidR="00524EB7" w:rsidRPr="004374EE" w14:paraId="631A17D6" w14:textId="77777777" w:rsidTr="00524EB7">
        <w:trPr>
          <w:trHeight w:val="293"/>
        </w:trPr>
        <w:tc>
          <w:tcPr>
            <w:tcW w:w="0" w:type="dxa"/>
            <w:shd w:val="clear" w:color="auto" w:fill="D9F2D0"/>
          </w:tcPr>
          <w:p w14:paraId="48B43B98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AT</w:t>
            </w: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  <w:vertAlign w:val="subscript"/>
              </w:rPr>
              <w:t>137</w:t>
            </w: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RQ</w:t>
            </w:r>
          </w:p>
        </w:tc>
        <w:tc>
          <w:tcPr>
            <w:tcW w:w="0" w:type="dxa"/>
          </w:tcPr>
          <w:p w14:paraId="455F0D23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000000"/>
                <w:sz w:val="20"/>
                <w:szCs w:val="20"/>
              </w:rPr>
              <w:t>MV</w:t>
            </w:r>
          </w:p>
        </w:tc>
        <w:tc>
          <w:tcPr>
            <w:tcW w:w="0" w:type="dxa"/>
          </w:tcPr>
          <w:p w14:paraId="6A87C62A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FF0000"/>
                <w:sz w:val="20"/>
                <w:szCs w:val="20"/>
              </w:rPr>
              <w:t>N</w:t>
            </w:r>
          </w:p>
        </w:tc>
        <w:tc>
          <w:tcPr>
            <w:tcW w:w="0" w:type="dxa"/>
          </w:tcPr>
          <w:p w14:paraId="75CA19EA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000000"/>
                <w:sz w:val="20"/>
                <w:szCs w:val="20"/>
              </w:rPr>
              <w:t>MV</w:t>
            </w:r>
          </w:p>
        </w:tc>
        <w:tc>
          <w:tcPr>
            <w:tcW w:w="0" w:type="dxa"/>
          </w:tcPr>
          <w:p w14:paraId="65510BFC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dxa"/>
          </w:tcPr>
          <w:p w14:paraId="7145A4A0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000000"/>
                <w:sz w:val="20"/>
                <w:szCs w:val="20"/>
              </w:rPr>
              <w:t>MV</w:t>
            </w:r>
          </w:p>
        </w:tc>
        <w:tc>
          <w:tcPr>
            <w:tcW w:w="0" w:type="dxa"/>
          </w:tcPr>
          <w:p w14:paraId="17C9856A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</w:tcPr>
          <w:p w14:paraId="290FED94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</w:tr>
      <w:tr w:rsidR="00524EB7" w:rsidRPr="004374EE" w14:paraId="12FD24F1" w14:textId="77777777" w:rsidTr="00524EB7">
        <w:trPr>
          <w:trHeight w:val="293"/>
        </w:trPr>
        <w:tc>
          <w:tcPr>
            <w:tcW w:w="0" w:type="dxa"/>
            <w:shd w:val="clear" w:color="auto" w:fill="DAE9F7"/>
          </w:tcPr>
          <w:p w14:paraId="7B115B1C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AN</w:t>
            </w: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  <w:vertAlign w:val="subscript"/>
              </w:rPr>
              <w:t>138</w:t>
            </w: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0" w:type="dxa"/>
          </w:tcPr>
          <w:p w14:paraId="63E1305D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FF0000"/>
                <w:sz w:val="20"/>
                <w:szCs w:val="20"/>
              </w:rPr>
              <w:t>N</w:t>
            </w:r>
          </w:p>
        </w:tc>
        <w:tc>
          <w:tcPr>
            <w:tcW w:w="0" w:type="dxa"/>
          </w:tcPr>
          <w:p w14:paraId="51094EE7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FF0000"/>
                <w:sz w:val="20"/>
                <w:szCs w:val="20"/>
              </w:rPr>
              <w:t>N</w:t>
            </w:r>
          </w:p>
        </w:tc>
        <w:tc>
          <w:tcPr>
            <w:tcW w:w="0" w:type="dxa"/>
          </w:tcPr>
          <w:p w14:paraId="6D24DC11" w14:textId="77777777" w:rsidR="00524EB7" w:rsidRPr="004374EE" w:rsidRDefault="00524EB7" w:rsidP="00524EB7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sz w:val="20"/>
                <w:szCs w:val="20"/>
              </w:rPr>
              <w:t>MV</w:t>
            </w:r>
          </w:p>
        </w:tc>
        <w:tc>
          <w:tcPr>
            <w:tcW w:w="0" w:type="dxa"/>
          </w:tcPr>
          <w:p w14:paraId="3A1B6473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sz w:val="20"/>
                <w:szCs w:val="20"/>
              </w:rPr>
              <w:t>V</w:t>
            </w:r>
          </w:p>
        </w:tc>
        <w:tc>
          <w:tcPr>
            <w:tcW w:w="0" w:type="dxa"/>
          </w:tcPr>
          <w:p w14:paraId="47E95563" w14:textId="77777777" w:rsidR="00524EB7" w:rsidRPr="004374EE" w:rsidRDefault="00524EB7" w:rsidP="00524EB7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sz w:val="20"/>
                <w:szCs w:val="20"/>
              </w:rPr>
              <w:t>MV</w:t>
            </w:r>
          </w:p>
        </w:tc>
        <w:tc>
          <w:tcPr>
            <w:tcW w:w="0" w:type="dxa"/>
          </w:tcPr>
          <w:p w14:paraId="5D7D86FD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FF0000"/>
                <w:sz w:val="20"/>
                <w:szCs w:val="20"/>
              </w:rPr>
              <w:t>N</w:t>
            </w:r>
          </w:p>
        </w:tc>
        <w:tc>
          <w:tcPr>
            <w:tcW w:w="0" w:type="dxa"/>
          </w:tcPr>
          <w:p w14:paraId="33B07173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</w:tc>
      </w:tr>
      <w:tr w:rsidR="00524EB7" w:rsidRPr="004374EE" w14:paraId="3930AE6F" w14:textId="77777777" w:rsidTr="00524EB7">
        <w:trPr>
          <w:trHeight w:val="293"/>
        </w:trPr>
        <w:tc>
          <w:tcPr>
            <w:tcW w:w="0" w:type="dxa"/>
            <w:shd w:val="clear" w:color="auto" w:fill="D9F2D0"/>
          </w:tcPr>
          <w:p w14:paraId="147EF510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AC</w:t>
            </w: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  <w:vertAlign w:val="subscript"/>
              </w:rPr>
              <w:t>151</w:t>
            </w:r>
            <w:r w:rsidRPr="004374EE">
              <w:rPr>
                <w:rFonts w:ascii="Aptos" w:eastAsia="Arial" w:hAnsi="Aptos" w:cs="Arial"/>
                <w:color w:val="000000"/>
                <w:sz w:val="20"/>
                <w:szCs w:val="20"/>
              </w:rPr>
              <w:t>RQ</w:t>
            </w:r>
          </w:p>
        </w:tc>
        <w:tc>
          <w:tcPr>
            <w:tcW w:w="0" w:type="dxa"/>
          </w:tcPr>
          <w:p w14:paraId="658C3389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000000"/>
                <w:sz w:val="20"/>
                <w:szCs w:val="20"/>
              </w:rPr>
              <w:t>MV</w:t>
            </w:r>
          </w:p>
        </w:tc>
        <w:tc>
          <w:tcPr>
            <w:tcW w:w="0" w:type="dxa"/>
          </w:tcPr>
          <w:p w14:paraId="4EA20EF9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FF0000"/>
                <w:sz w:val="20"/>
                <w:szCs w:val="20"/>
              </w:rPr>
              <w:t>N</w:t>
            </w:r>
          </w:p>
        </w:tc>
        <w:tc>
          <w:tcPr>
            <w:tcW w:w="0" w:type="dxa"/>
          </w:tcPr>
          <w:p w14:paraId="3A253821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000000"/>
                <w:sz w:val="20"/>
                <w:szCs w:val="20"/>
              </w:rPr>
              <w:t>MV</w:t>
            </w:r>
          </w:p>
        </w:tc>
        <w:tc>
          <w:tcPr>
            <w:tcW w:w="0" w:type="dxa"/>
          </w:tcPr>
          <w:p w14:paraId="40E72361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dxa"/>
          </w:tcPr>
          <w:p w14:paraId="7E450E76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000000"/>
                <w:sz w:val="20"/>
                <w:szCs w:val="20"/>
              </w:rPr>
              <w:t>MV</w:t>
            </w:r>
          </w:p>
        </w:tc>
        <w:tc>
          <w:tcPr>
            <w:tcW w:w="0" w:type="dxa"/>
          </w:tcPr>
          <w:p w14:paraId="3A48B6FC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000000"/>
                <w:sz w:val="20"/>
                <w:szCs w:val="20"/>
              </w:rPr>
              <w:t>MV</w:t>
            </w:r>
          </w:p>
        </w:tc>
        <w:tc>
          <w:tcPr>
            <w:tcW w:w="0" w:type="dxa"/>
          </w:tcPr>
          <w:p w14:paraId="12A0AD9A" w14:textId="77777777" w:rsidR="00524EB7" w:rsidRPr="004374EE" w:rsidRDefault="00524EB7" w:rsidP="00524EB7">
            <w:pPr>
              <w:rPr>
                <w:rFonts w:ascii="Aptos" w:eastAsia="Aptos" w:hAnsi="Aptos" w:cs="Arial"/>
                <w:sz w:val="20"/>
                <w:szCs w:val="20"/>
              </w:rPr>
            </w:pPr>
            <w:r w:rsidRPr="004374EE">
              <w:rPr>
                <w:rFonts w:ascii="Aptos" w:eastAsia="Calibri" w:hAnsi="Aptos" w:cs="Calibri"/>
                <w:color w:val="000000"/>
                <w:sz w:val="20"/>
                <w:szCs w:val="20"/>
              </w:rPr>
              <w:t>MV</w:t>
            </w:r>
          </w:p>
        </w:tc>
      </w:tr>
    </w:tbl>
    <w:p w14:paraId="6C7FE180" w14:textId="7580038D" w:rsidR="00B3310C" w:rsidRPr="004374EE" w:rsidRDefault="00C25AD3" w:rsidP="00A20F38">
      <w:pPr>
        <w:spacing w:after="0"/>
        <w:rPr>
          <w:rFonts w:ascii="Times New Roman" w:hAnsi="Times New Roman" w:cs="Times New Roman"/>
          <w:lang w:val="is-IS"/>
        </w:rPr>
      </w:pPr>
      <w:r w:rsidRPr="004374EE">
        <w:rPr>
          <w:rFonts w:ascii="Times New Roman" w:hAnsi="Times New Roman" w:cs="Times New Roman"/>
          <w:lang w:val="is-IS"/>
        </w:rPr>
        <w:t>N</w:t>
      </w:r>
      <w:r w:rsidR="000948F9" w:rsidRPr="004374EE">
        <w:rPr>
          <w:rFonts w:ascii="Times New Roman" w:hAnsi="Times New Roman" w:cs="Times New Roman"/>
          <w:lang w:val="is-IS"/>
        </w:rPr>
        <w:t xml:space="preserve"> táknar næmar arfgerðir</w:t>
      </w:r>
    </w:p>
    <w:p w14:paraId="466FC762" w14:textId="59B824D5" w:rsidR="000948F9" w:rsidRPr="004374EE" w:rsidRDefault="00F40670" w:rsidP="00A20F38">
      <w:pPr>
        <w:spacing w:after="0"/>
        <w:rPr>
          <w:rFonts w:ascii="Times New Roman" w:hAnsi="Times New Roman" w:cs="Times New Roman"/>
          <w:lang w:val="is-IS"/>
        </w:rPr>
      </w:pPr>
      <w:r w:rsidRPr="004374EE">
        <w:rPr>
          <w:rFonts w:ascii="Times New Roman" w:hAnsi="Times New Roman" w:cs="Times New Roman"/>
          <w:lang w:val="is-IS"/>
        </w:rPr>
        <w:t>MV táknar mögulega verndandi arfgerðir</w:t>
      </w:r>
    </w:p>
    <w:p w14:paraId="62EF6649" w14:textId="148B98B4" w:rsidR="00F40670" w:rsidRPr="004374EE" w:rsidRDefault="00F40670" w:rsidP="00A20F38">
      <w:pPr>
        <w:spacing w:after="0"/>
        <w:rPr>
          <w:rFonts w:ascii="Times New Roman" w:hAnsi="Times New Roman" w:cs="Times New Roman"/>
          <w:lang w:val="is-IS"/>
        </w:rPr>
      </w:pPr>
      <w:r w:rsidRPr="004374EE">
        <w:rPr>
          <w:rFonts w:ascii="Times New Roman" w:hAnsi="Times New Roman" w:cs="Times New Roman"/>
          <w:lang w:val="is-IS"/>
        </w:rPr>
        <w:t>V táknar verndandi ar</w:t>
      </w:r>
      <w:r w:rsidR="00A20F38" w:rsidRPr="004374EE">
        <w:rPr>
          <w:rFonts w:ascii="Times New Roman" w:hAnsi="Times New Roman" w:cs="Times New Roman"/>
          <w:lang w:val="is-IS"/>
        </w:rPr>
        <w:t>fgerðir</w:t>
      </w:r>
    </w:p>
    <w:p w14:paraId="32234D51" w14:textId="0F59DED1" w:rsidR="00B3310C" w:rsidRPr="004374EE" w:rsidRDefault="00B3310C" w:rsidP="00BC7801">
      <w:pPr>
        <w:rPr>
          <w:rFonts w:ascii="Times New Roman" w:hAnsi="Times New Roman" w:cs="Times New Roman"/>
          <w:lang w:val="is-IS"/>
        </w:rPr>
      </w:pPr>
    </w:p>
    <w:p w14:paraId="05C5B45C" w14:textId="67F68439" w:rsidR="00B3310C" w:rsidRPr="004374EE" w:rsidRDefault="00B3310C" w:rsidP="00BC7801">
      <w:pPr>
        <w:rPr>
          <w:rFonts w:ascii="Times New Roman" w:hAnsi="Times New Roman" w:cs="Times New Roman"/>
          <w:lang w:val="is-IS"/>
        </w:rPr>
      </w:pPr>
      <w:r w:rsidRPr="004374EE">
        <w:rPr>
          <w:rFonts w:ascii="Times New Roman" w:hAnsi="Times New Roman" w:cs="Times New Roman"/>
          <w:lang w:val="is-IS"/>
        </w:rPr>
        <w:t>Viðauki II</w:t>
      </w:r>
      <w:r w:rsidR="00AA18D2" w:rsidRPr="004374EE">
        <w:rPr>
          <w:rFonts w:ascii="Times New Roman" w:hAnsi="Times New Roman" w:cs="Times New Roman"/>
          <w:lang w:val="is-IS"/>
        </w:rPr>
        <w:t xml:space="preserve"> – Flokkun áhættubæja</w:t>
      </w:r>
    </w:p>
    <w:tbl>
      <w:tblPr>
        <w:tblW w:w="82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7400"/>
      </w:tblGrid>
      <w:tr w:rsidR="008F5D4C" w:rsidRPr="004374EE" w14:paraId="2A68D3E0" w14:textId="77777777" w:rsidTr="196B3C37">
        <w:trPr>
          <w:trHeight w:val="5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bottom"/>
            <w:hideMark/>
          </w:tcPr>
          <w:p w14:paraId="065ECB3F" w14:textId="77777777" w:rsidR="008F5D4C" w:rsidRPr="004374EE" w:rsidRDefault="008F5D4C" w:rsidP="008F5D4C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sz w:val="20"/>
                <w:szCs w:val="20"/>
                <w:lang w:val="is-IS" w:eastAsia="is-IS"/>
              </w:rPr>
              <w:t>Áhættu-flokkur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/>
            <w:noWrap/>
            <w:vAlign w:val="bottom"/>
            <w:hideMark/>
          </w:tcPr>
          <w:p w14:paraId="7DA7D379" w14:textId="77777777" w:rsidR="008F5D4C" w:rsidRPr="004374EE" w:rsidRDefault="008F5D4C" w:rsidP="008F5D4C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sz w:val="20"/>
                <w:szCs w:val="20"/>
                <w:lang w:val="is-IS" w:eastAsia="is-IS"/>
              </w:rPr>
              <w:t>Viðmið</w:t>
            </w:r>
          </w:p>
        </w:tc>
      </w:tr>
      <w:tr w:rsidR="008F5D4C" w:rsidRPr="004374EE" w14:paraId="7459D22D" w14:textId="77777777" w:rsidTr="196B3C37">
        <w:trPr>
          <w:trHeight w:val="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F9F"/>
            <w:noWrap/>
            <w:vAlign w:val="bottom"/>
            <w:hideMark/>
          </w:tcPr>
          <w:p w14:paraId="1295093A" w14:textId="77777777" w:rsidR="008F5D4C" w:rsidRPr="004374EE" w:rsidRDefault="008F5D4C" w:rsidP="008F5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F9F"/>
            <w:noWrap/>
            <w:vAlign w:val="bottom"/>
            <w:hideMark/>
          </w:tcPr>
          <w:p w14:paraId="7A8FA92B" w14:textId="77777777" w:rsidR="008F5D4C" w:rsidRPr="004374EE" w:rsidRDefault="008F5D4C" w:rsidP="008F5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 xml:space="preserve">Fé til lífs frá </w:t>
            </w:r>
            <w:proofErr w:type="spellStart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riðubæ</w:t>
            </w:r>
            <w:proofErr w:type="spellEnd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 xml:space="preserve"> (</w:t>
            </w:r>
            <w:proofErr w:type="spellStart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hrútar</w:t>
            </w:r>
            <w:proofErr w:type="spellEnd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/ær/lömb), ekki með V</w:t>
            </w:r>
          </w:p>
        </w:tc>
      </w:tr>
      <w:tr w:rsidR="008F5D4C" w:rsidRPr="004374EE" w14:paraId="617A22E9" w14:textId="77777777" w:rsidTr="196B3C37">
        <w:trPr>
          <w:trHeight w:val="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F9F"/>
            <w:noWrap/>
            <w:vAlign w:val="bottom"/>
            <w:hideMark/>
          </w:tcPr>
          <w:p w14:paraId="34E0F66B" w14:textId="77777777" w:rsidR="008F5D4C" w:rsidRPr="004374EE" w:rsidRDefault="008F5D4C" w:rsidP="008F5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F9F"/>
            <w:noWrap/>
            <w:vAlign w:val="bottom"/>
            <w:hideMark/>
          </w:tcPr>
          <w:p w14:paraId="355A3A44" w14:textId="77777777" w:rsidR="008F5D4C" w:rsidRPr="004374EE" w:rsidRDefault="008F5D4C" w:rsidP="008F5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proofErr w:type="spellStart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Hrútar</w:t>
            </w:r>
            <w:proofErr w:type="spellEnd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 xml:space="preserve"> fengnir að láni frá </w:t>
            </w:r>
            <w:proofErr w:type="spellStart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riðubæ</w:t>
            </w:r>
            <w:proofErr w:type="spellEnd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, ekki með V</w:t>
            </w:r>
          </w:p>
        </w:tc>
      </w:tr>
      <w:tr w:rsidR="008F5D4C" w:rsidRPr="004374EE" w14:paraId="46C4038D" w14:textId="77777777" w:rsidTr="196B3C37">
        <w:trPr>
          <w:trHeight w:val="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F9F"/>
            <w:noWrap/>
            <w:vAlign w:val="bottom"/>
            <w:hideMark/>
          </w:tcPr>
          <w:p w14:paraId="259A272D" w14:textId="77777777" w:rsidR="008F5D4C" w:rsidRPr="004374EE" w:rsidRDefault="008F5D4C" w:rsidP="008F5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F9F"/>
            <w:noWrap/>
            <w:vAlign w:val="bottom"/>
            <w:hideMark/>
          </w:tcPr>
          <w:p w14:paraId="25DDBDB8" w14:textId="77777777" w:rsidR="008F5D4C" w:rsidRPr="004374EE" w:rsidRDefault="008F5D4C" w:rsidP="008F5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 xml:space="preserve">Sameiginlegt </w:t>
            </w:r>
            <w:proofErr w:type="spellStart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fjárrag</w:t>
            </w:r>
            <w:proofErr w:type="spellEnd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 xml:space="preserve"> í húsi</w:t>
            </w:r>
          </w:p>
        </w:tc>
      </w:tr>
      <w:tr w:rsidR="008F5D4C" w:rsidRPr="004374EE" w14:paraId="5E0B8EF2" w14:textId="77777777" w:rsidTr="196B3C37">
        <w:trPr>
          <w:trHeight w:val="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F9F"/>
            <w:noWrap/>
            <w:vAlign w:val="bottom"/>
            <w:hideMark/>
          </w:tcPr>
          <w:p w14:paraId="68C90B8A" w14:textId="77777777" w:rsidR="008F5D4C" w:rsidRPr="004374EE" w:rsidRDefault="008F5D4C" w:rsidP="008F5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F9F"/>
            <w:noWrap/>
            <w:vAlign w:val="bottom"/>
            <w:hideMark/>
          </w:tcPr>
          <w:p w14:paraId="03CCACBD" w14:textId="77777777" w:rsidR="008F5D4C" w:rsidRPr="004374EE" w:rsidRDefault="008F5D4C" w:rsidP="008F5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Samgangur/-hjálp bænda á sauðburði</w:t>
            </w:r>
          </w:p>
        </w:tc>
      </w:tr>
      <w:tr w:rsidR="008F5D4C" w:rsidRPr="004374EE" w14:paraId="44E4B0F5" w14:textId="77777777" w:rsidTr="196B3C37">
        <w:trPr>
          <w:trHeight w:val="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F9F"/>
            <w:noWrap/>
            <w:vAlign w:val="bottom"/>
            <w:hideMark/>
          </w:tcPr>
          <w:p w14:paraId="7C77D445" w14:textId="77777777" w:rsidR="008F5D4C" w:rsidRPr="004374EE" w:rsidRDefault="008F5D4C" w:rsidP="008F5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F9F"/>
            <w:noWrap/>
            <w:vAlign w:val="bottom"/>
            <w:hideMark/>
          </w:tcPr>
          <w:p w14:paraId="1C174CA9" w14:textId="77777777" w:rsidR="008F5D4C" w:rsidRPr="004374EE" w:rsidRDefault="008F5D4C" w:rsidP="008F5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 xml:space="preserve">Samnýting tækja/tóla með beina snertingu við slímhúð eða </w:t>
            </w:r>
            <w:proofErr w:type="spellStart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líkamsvessa</w:t>
            </w:r>
            <w:proofErr w:type="spellEnd"/>
          </w:p>
        </w:tc>
      </w:tr>
      <w:tr w:rsidR="008F5D4C" w:rsidRPr="004374EE" w14:paraId="6BBA8813" w14:textId="77777777" w:rsidTr="196B3C37">
        <w:trPr>
          <w:trHeight w:val="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AB"/>
            <w:noWrap/>
            <w:vAlign w:val="bottom"/>
            <w:hideMark/>
          </w:tcPr>
          <w:p w14:paraId="14657E60" w14:textId="77777777" w:rsidR="008F5D4C" w:rsidRPr="004374EE" w:rsidRDefault="008F5D4C" w:rsidP="008F5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AB"/>
            <w:noWrap/>
            <w:vAlign w:val="bottom"/>
            <w:hideMark/>
          </w:tcPr>
          <w:p w14:paraId="14ADD469" w14:textId="77777777" w:rsidR="008F5D4C" w:rsidRPr="004374EE" w:rsidRDefault="008F5D4C" w:rsidP="008F5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 xml:space="preserve">Fé til lífs frá </w:t>
            </w:r>
            <w:proofErr w:type="spellStart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riðubæ</w:t>
            </w:r>
            <w:proofErr w:type="spellEnd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 xml:space="preserve"> (</w:t>
            </w:r>
            <w:proofErr w:type="spellStart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hrútar</w:t>
            </w:r>
            <w:proofErr w:type="spellEnd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/ær/lömb), með V</w:t>
            </w:r>
          </w:p>
        </w:tc>
      </w:tr>
      <w:tr w:rsidR="008F5D4C" w:rsidRPr="004374EE" w14:paraId="5F971D01" w14:textId="77777777" w:rsidTr="196B3C37">
        <w:trPr>
          <w:trHeight w:val="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AB"/>
            <w:noWrap/>
            <w:vAlign w:val="bottom"/>
            <w:hideMark/>
          </w:tcPr>
          <w:p w14:paraId="6E032920" w14:textId="77777777" w:rsidR="008F5D4C" w:rsidRPr="004374EE" w:rsidRDefault="008F5D4C" w:rsidP="008F5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AB"/>
            <w:noWrap/>
            <w:vAlign w:val="bottom"/>
            <w:hideMark/>
          </w:tcPr>
          <w:p w14:paraId="0A4DA3F1" w14:textId="77777777" w:rsidR="008F5D4C" w:rsidRPr="004374EE" w:rsidRDefault="008F5D4C" w:rsidP="008F5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proofErr w:type="spellStart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Hrútar</w:t>
            </w:r>
            <w:proofErr w:type="spellEnd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 xml:space="preserve"> fengnir að láni frá </w:t>
            </w:r>
            <w:proofErr w:type="spellStart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riðubæ</w:t>
            </w:r>
            <w:proofErr w:type="spellEnd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, með V</w:t>
            </w:r>
          </w:p>
        </w:tc>
      </w:tr>
      <w:tr w:rsidR="008F5D4C" w:rsidRPr="004374EE" w14:paraId="3FA29483" w14:textId="77777777" w:rsidTr="196B3C37">
        <w:trPr>
          <w:trHeight w:val="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AB"/>
            <w:noWrap/>
            <w:vAlign w:val="bottom"/>
            <w:hideMark/>
          </w:tcPr>
          <w:p w14:paraId="4340A201" w14:textId="77777777" w:rsidR="008F5D4C" w:rsidRPr="004374EE" w:rsidRDefault="008F5D4C" w:rsidP="008F5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AB"/>
            <w:noWrap/>
            <w:vAlign w:val="bottom"/>
            <w:hideMark/>
          </w:tcPr>
          <w:p w14:paraId="2193D6C2" w14:textId="77777777" w:rsidR="008F5D4C" w:rsidRPr="004374EE" w:rsidRDefault="008F5D4C" w:rsidP="008F5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 xml:space="preserve">Sameiginlegt </w:t>
            </w:r>
            <w:proofErr w:type="spellStart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fjárrag</w:t>
            </w:r>
            <w:proofErr w:type="spellEnd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 xml:space="preserve"> í aðhaldi heima á bæjum</w:t>
            </w:r>
          </w:p>
        </w:tc>
      </w:tr>
      <w:tr w:rsidR="008F5D4C" w:rsidRPr="004374EE" w14:paraId="166DAC2E" w14:textId="77777777" w:rsidTr="196B3C37">
        <w:trPr>
          <w:trHeight w:val="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AB"/>
            <w:noWrap/>
            <w:vAlign w:val="bottom"/>
            <w:hideMark/>
          </w:tcPr>
          <w:p w14:paraId="5B283CBB" w14:textId="77777777" w:rsidR="008F5D4C" w:rsidRPr="004374EE" w:rsidRDefault="008F5D4C" w:rsidP="008F5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AB"/>
            <w:noWrap/>
            <w:vAlign w:val="bottom"/>
            <w:hideMark/>
          </w:tcPr>
          <w:p w14:paraId="31AEB54A" w14:textId="77777777" w:rsidR="008F5D4C" w:rsidRPr="004374EE" w:rsidRDefault="008F5D4C" w:rsidP="008F5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Sameiginlegur fjárflutningur</w:t>
            </w:r>
          </w:p>
        </w:tc>
      </w:tr>
      <w:tr w:rsidR="008F5D4C" w:rsidRPr="004374EE" w14:paraId="2C960D36" w14:textId="77777777" w:rsidTr="196B3C37">
        <w:trPr>
          <w:trHeight w:val="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AB"/>
            <w:noWrap/>
            <w:vAlign w:val="bottom"/>
            <w:hideMark/>
          </w:tcPr>
          <w:p w14:paraId="08732174" w14:textId="77777777" w:rsidR="008F5D4C" w:rsidRPr="004374EE" w:rsidRDefault="008F5D4C" w:rsidP="008F5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AB"/>
            <w:noWrap/>
            <w:vAlign w:val="bottom"/>
            <w:hideMark/>
          </w:tcPr>
          <w:p w14:paraId="43D71038" w14:textId="77777777" w:rsidR="008F5D4C" w:rsidRPr="004374EE" w:rsidRDefault="008F5D4C" w:rsidP="008F5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 xml:space="preserve">Samnýting tækja/tóla með beina snertingu við fé, ef ekki slímhúð eða </w:t>
            </w:r>
            <w:proofErr w:type="spellStart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líkamsvessa</w:t>
            </w:r>
            <w:proofErr w:type="spellEnd"/>
          </w:p>
        </w:tc>
      </w:tr>
      <w:tr w:rsidR="008F5D4C" w:rsidRPr="004374EE" w14:paraId="2A0D27E2" w14:textId="77777777" w:rsidTr="196B3C37">
        <w:trPr>
          <w:trHeight w:val="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AB"/>
            <w:noWrap/>
            <w:vAlign w:val="bottom"/>
            <w:hideMark/>
          </w:tcPr>
          <w:p w14:paraId="1385946E" w14:textId="77777777" w:rsidR="008F5D4C" w:rsidRPr="004374EE" w:rsidRDefault="008F5D4C" w:rsidP="008F5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AB"/>
            <w:noWrap/>
            <w:vAlign w:val="bottom"/>
            <w:hideMark/>
          </w:tcPr>
          <w:p w14:paraId="069C0234" w14:textId="77777777" w:rsidR="008F5D4C" w:rsidRPr="004374EE" w:rsidRDefault="008F5D4C" w:rsidP="008F5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Samnýting á skítadreifurum</w:t>
            </w:r>
          </w:p>
        </w:tc>
      </w:tr>
      <w:tr w:rsidR="008F5D4C" w:rsidRPr="004374EE" w14:paraId="045DD8D5" w14:textId="77777777" w:rsidTr="196B3C37">
        <w:trPr>
          <w:trHeight w:val="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AB"/>
            <w:noWrap/>
            <w:vAlign w:val="bottom"/>
            <w:hideMark/>
          </w:tcPr>
          <w:p w14:paraId="55BFDC45" w14:textId="77777777" w:rsidR="008F5D4C" w:rsidRPr="004374EE" w:rsidRDefault="008F5D4C" w:rsidP="008F5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AB"/>
            <w:noWrap/>
            <w:vAlign w:val="bottom"/>
            <w:hideMark/>
          </w:tcPr>
          <w:p w14:paraId="3C7234BC" w14:textId="77777777" w:rsidR="008F5D4C" w:rsidRPr="004374EE" w:rsidRDefault="008F5D4C" w:rsidP="008F5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Sameiginlegt beitiland með fóðurgrindum og drykkjartrogum</w:t>
            </w:r>
          </w:p>
        </w:tc>
      </w:tr>
      <w:tr w:rsidR="008F5D4C" w:rsidRPr="004374EE" w14:paraId="6FEAC771" w14:textId="77777777" w:rsidTr="196B3C37">
        <w:trPr>
          <w:trHeight w:val="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B0"/>
            <w:noWrap/>
            <w:vAlign w:val="bottom"/>
            <w:hideMark/>
          </w:tcPr>
          <w:p w14:paraId="1F541043" w14:textId="77777777" w:rsidR="008F5D4C" w:rsidRPr="004374EE" w:rsidRDefault="008F5D4C" w:rsidP="008F5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EEAB0"/>
            <w:noWrap/>
            <w:vAlign w:val="bottom"/>
            <w:hideMark/>
          </w:tcPr>
          <w:p w14:paraId="7700AC9C" w14:textId="77777777" w:rsidR="008F5D4C" w:rsidRPr="004374EE" w:rsidRDefault="008F5D4C" w:rsidP="008F5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 xml:space="preserve">Fóður fengið frá </w:t>
            </w:r>
            <w:proofErr w:type="spellStart"/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riðubæ</w:t>
            </w:r>
            <w:proofErr w:type="spellEnd"/>
          </w:p>
        </w:tc>
      </w:tr>
      <w:tr w:rsidR="008F5D4C" w:rsidRPr="004374EE" w14:paraId="4DFA3BBF" w14:textId="77777777" w:rsidTr="196B3C37">
        <w:trPr>
          <w:trHeight w:val="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B0"/>
            <w:noWrap/>
            <w:vAlign w:val="bottom"/>
            <w:hideMark/>
          </w:tcPr>
          <w:p w14:paraId="1CF2341D" w14:textId="77777777" w:rsidR="008F5D4C" w:rsidRPr="004374EE" w:rsidRDefault="008F5D4C" w:rsidP="008F5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EEAB0"/>
            <w:noWrap/>
            <w:vAlign w:val="bottom"/>
            <w:hideMark/>
          </w:tcPr>
          <w:p w14:paraId="12C5EBF8" w14:textId="77777777" w:rsidR="008F5D4C" w:rsidRPr="004374EE" w:rsidRDefault="008F5D4C" w:rsidP="008F5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Regluleg samnýting landbúnaðartækja með óbeina snertingu við fé</w:t>
            </w:r>
          </w:p>
        </w:tc>
      </w:tr>
      <w:tr w:rsidR="008F5D4C" w:rsidRPr="004374EE" w14:paraId="7B710838" w14:textId="77777777" w:rsidTr="196B3C37">
        <w:trPr>
          <w:trHeight w:val="2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AB0"/>
            <w:noWrap/>
            <w:vAlign w:val="bottom"/>
            <w:hideMark/>
          </w:tcPr>
          <w:p w14:paraId="13D2E023" w14:textId="77777777" w:rsidR="008F5D4C" w:rsidRPr="004374EE" w:rsidRDefault="008F5D4C" w:rsidP="008F5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  <w:t>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EEAB0"/>
            <w:noWrap/>
            <w:vAlign w:val="bottom"/>
            <w:hideMark/>
          </w:tcPr>
          <w:p w14:paraId="1BED58B6" w14:textId="70AC29AE" w:rsidR="008F5D4C" w:rsidRPr="004374EE" w:rsidRDefault="416A7DBB" w:rsidP="008F5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is-IS" w:eastAsia="is-IS"/>
              </w:rPr>
            </w:pPr>
            <w:r w:rsidRPr="004374EE">
              <w:rPr>
                <w:rFonts w:ascii="Aptos Narrow" w:eastAsia="Times New Roman" w:hAnsi="Aptos Narrow" w:cs="Times New Roman"/>
                <w:color w:val="000000" w:themeColor="text1"/>
                <w:sz w:val="20"/>
                <w:szCs w:val="20"/>
                <w:lang w:val="is-IS" w:eastAsia="is-IS"/>
              </w:rPr>
              <w:t>Landfræðileglega (aðliggjandi bæir)</w:t>
            </w:r>
          </w:p>
        </w:tc>
      </w:tr>
    </w:tbl>
    <w:p w14:paraId="773B6EA6" w14:textId="77777777" w:rsidR="00AA18D2" w:rsidRPr="004374EE" w:rsidRDefault="00AA18D2" w:rsidP="00BC7801">
      <w:pPr>
        <w:rPr>
          <w:rFonts w:ascii="Times New Roman" w:hAnsi="Times New Roman" w:cs="Times New Roman"/>
          <w:lang w:val="is-IS"/>
        </w:rPr>
      </w:pPr>
    </w:p>
    <w:sectPr w:rsidR="00AA18D2" w:rsidRPr="004374E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68A73" w14:textId="77777777" w:rsidR="008A6B48" w:rsidRDefault="008A6B48" w:rsidP="008E5A2D">
      <w:pPr>
        <w:spacing w:after="0" w:line="240" w:lineRule="auto"/>
      </w:pPr>
      <w:r>
        <w:separator/>
      </w:r>
    </w:p>
  </w:endnote>
  <w:endnote w:type="continuationSeparator" w:id="0">
    <w:p w14:paraId="3E6CD95E" w14:textId="77777777" w:rsidR="008A6B48" w:rsidRDefault="008A6B48" w:rsidP="008E5A2D">
      <w:pPr>
        <w:spacing w:after="0" w:line="240" w:lineRule="auto"/>
      </w:pPr>
      <w:r>
        <w:continuationSeparator/>
      </w:r>
    </w:p>
  </w:endnote>
  <w:endnote w:type="continuationNotice" w:id="1">
    <w:p w14:paraId="3A09F09E" w14:textId="77777777" w:rsidR="008A6B48" w:rsidRDefault="008A6B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83584" w14:textId="77777777" w:rsidR="008A6B48" w:rsidRDefault="008A6B48" w:rsidP="008E5A2D">
      <w:pPr>
        <w:spacing w:after="0" w:line="240" w:lineRule="auto"/>
      </w:pPr>
      <w:r>
        <w:separator/>
      </w:r>
    </w:p>
  </w:footnote>
  <w:footnote w:type="continuationSeparator" w:id="0">
    <w:p w14:paraId="34185136" w14:textId="77777777" w:rsidR="008A6B48" w:rsidRDefault="008A6B48" w:rsidP="008E5A2D">
      <w:pPr>
        <w:spacing w:after="0" w:line="240" w:lineRule="auto"/>
      </w:pPr>
      <w:r>
        <w:continuationSeparator/>
      </w:r>
    </w:p>
  </w:footnote>
  <w:footnote w:type="continuationNotice" w:id="1">
    <w:p w14:paraId="566D4B4C" w14:textId="77777777" w:rsidR="008A6B48" w:rsidRDefault="008A6B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8363280"/>
      <w:docPartObj>
        <w:docPartGallery w:val="Watermarks"/>
        <w:docPartUnique/>
      </w:docPartObj>
    </w:sdtPr>
    <w:sdtEndPr/>
    <w:sdtContent>
      <w:p w14:paraId="17A7F848" w14:textId="7AE8029A" w:rsidR="0053407F" w:rsidRDefault="008A6B48">
        <w:pPr>
          <w:pStyle w:val="Suhaus"/>
        </w:pPr>
        <w:r>
          <w:pict w14:anchorId="775C28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ÖG"/>
              <w10:wrap anchorx="margin" anchory="margin"/>
            </v:shape>
          </w:pict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3Tw8B1+Rb5pDf" int2:id="1UbLHzqA">
      <int2:state int2:value="Rejected" int2:type="AugLoop_Text_Critique"/>
    </int2:textHash>
    <int2:textHash int2:hashCode="zwQgkdsIxczKMY" int2:id="2yTA1h0h">
      <int2:state int2:value="Rejected" int2:type="AugLoop_Text_Critique"/>
    </int2:textHash>
    <int2:textHash int2:hashCode="6E+QlAhrNW7aB2" int2:id="7T0asHtM">
      <int2:state int2:value="Rejected" int2:type="AugLoop_Text_Critique"/>
    </int2:textHash>
    <int2:textHash int2:hashCode="Drqq40ugK3fUvJ" int2:id="BZujnVqz">
      <int2:state int2:value="Rejected" int2:type="AugLoop_Text_Critique"/>
    </int2:textHash>
    <int2:textHash int2:hashCode="yDHdjxrxVns2x4" int2:id="DWiB3qQX">
      <int2:state int2:value="Rejected" int2:type="AugLoop_Text_Critique"/>
    </int2:textHash>
    <int2:textHash int2:hashCode="yMrXZUZ0egnzPP" int2:id="EmjYosiJ">
      <int2:state int2:value="Rejected" int2:type="AugLoop_Text_Critique"/>
    </int2:textHash>
    <int2:textHash int2:hashCode="w+hk1IODnZhq1t" int2:id="GPUsdIbj">
      <int2:state int2:value="Rejected" int2:type="AugLoop_Text_Critique"/>
    </int2:textHash>
    <int2:textHash int2:hashCode="4hw9Cv+adHOuTH" int2:id="Gt2io9Vm">
      <int2:state int2:value="Rejected" int2:type="AugLoop_Text_Critique"/>
    </int2:textHash>
    <int2:textHash int2:hashCode="AEeunk5a4ozBkZ" int2:id="HY2jX6wU">
      <int2:state int2:value="Rejected" int2:type="AugLoop_Text_Critique"/>
    </int2:textHash>
    <int2:textHash int2:hashCode="DRMVhguV46KV6A" int2:id="IB0BB1Pf">
      <int2:state int2:value="Rejected" int2:type="AugLoop_Text_Critique"/>
    </int2:textHash>
    <int2:textHash int2:hashCode="mOdnCVDDWdTcP0" int2:id="JhEP6pXY">
      <int2:state int2:value="Rejected" int2:type="AugLoop_Text_Critique"/>
    </int2:textHash>
    <int2:textHash int2:hashCode="Uvfg62PS1JPQvl" int2:id="Kt6hCHfZ">
      <int2:state int2:value="Rejected" int2:type="AugLoop_Text_Critique"/>
    </int2:textHash>
    <int2:textHash int2:hashCode="y5df6yDY4a5gPt" int2:id="NHb2HG3p">
      <int2:state int2:value="Rejected" int2:type="AugLoop_Text_Critique"/>
    </int2:textHash>
    <int2:textHash int2:hashCode="Q7FUgwqrKQcmJh" int2:id="O6yfNCC2">
      <int2:state int2:value="Rejected" int2:type="AugLoop_Text_Critique"/>
    </int2:textHash>
    <int2:textHash int2:hashCode="+6YPi7lrQQ5w+i" int2:id="OspMIrwi">
      <int2:state int2:value="Rejected" int2:type="AugLoop_Text_Critique"/>
    </int2:textHash>
    <int2:textHash int2:hashCode="pWU7F6KNyqDzWA" int2:id="Rd8iwvqv">
      <int2:state int2:value="Rejected" int2:type="AugLoop_Text_Critique"/>
    </int2:textHash>
    <int2:textHash int2:hashCode="UnraLqW9xgRzW0" int2:id="SGQAcLUt">
      <int2:state int2:value="Rejected" int2:type="AugLoop_Text_Critique"/>
    </int2:textHash>
    <int2:textHash int2:hashCode="sm3OkBbgJEPda0" int2:id="TdZWpV93">
      <int2:state int2:value="Rejected" int2:type="AugLoop_Text_Critique"/>
    </int2:textHash>
    <int2:textHash int2:hashCode="o/i/kSYNsiY+WM" int2:id="V9EccTmk">
      <int2:state int2:value="Rejected" int2:type="AugLoop_Text_Critique"/>
    </int2:textHash>
    <int2:textHash int2:hashCode="AHdnECBn240Bax" int2:id="WksyqLyd">
      <int2:state int2:value="Rejected" int2:type="AugLoop_Text_Critique"/>
    </int2:textHash>
    <int2:textHash int2:hashCode="e3rg2d7EfuEO1/" int2:id="XpzOtZNR">
      <int2:state int2:value="Rejected" int2:type="AugLoop_Text_Critique"/>
    </int2:textHash>
    <int2:textHash int2:hashCode="1F0Wwm7LsrmZ/a" int2:id="aDJJMYCw">
      <int2:state int2:value="Rejected" int2:type="AugLoop_Text_Critique"/>
    </int2:textHash>
    <int2:textHash int2:hashCode="WwCVAV8N8PCYpR" int2:id="bLZ6A6h3">
      <int2:state int2:value="Rejected" int2:type="AugLoop_Text_Critique"/>
    </int2:textHash>
    <int2:textHash int2:hashCode="uupaw30htUcoTw" int2:id="cn6x9gMU">
      <int2:state int2:value="Rejected" int2:type="AugLoop_Text_Critique"/>
    </int2:textHash>
    <int2:textHash int2:hashCode="R6h4E1qEXGPwE7" int2:id="evopQaxc">
      <int2:state int2:value="Rejected" int2:type="AugLoop_Text_Critique"/>
    </int2:textHash>
    <int2:textHash int2:hashCode="jrzG3iodNZ1Mpy" int2:id="jZQQtLhS">
      <int2:state int2:value="Rejected" int2:type="AugLoop_Text_Critique"/>
    </int2:textHash>
    <int2:textHash int2:hashCode="iFNYwLbTCZjylZ" int2:id="ppg2luFD">
      <int2:state int2:value="Rejected" int2:type="AugLoop_Text_Critique"/>
    </int2:textHash>
    <int2:textHash int2:hashCode="dk6OVx5gxnOhO5" int2:id="sr07sPdO">
      <int2:state int2:value="Rejected" int2:type="AugLoop_Text_Critique"/>
    </int2:textHash>
    <int2:textHash int2:hashCode="J4c7r4k4RlT3ag" int2:id="v5EbKiap">
      <int2:state int2:value="Rejected" int2:type="AugLoop_Text_Critique"/>
    </int2:textHash>
    <int2:textHash int2:hashCode="jjB3J9Q4WNp9C4" int2:id="v8CvSicR">
      <int2:state int2:value="Rejected" int2:type="AugLoop_Text_Critique"/>
    </int2:textHash>
    <int2:textHash int2:hashCode="I41KCmNCG4Vn8q" int2:id="w0AgA3DP">
      <int2:state int2:value="Rejected" int2:type="AugLoop_Text_Critique"/>
    </int2:textHash>
    <int2:textHash int2:hashCode="VAaJe9UKdFbvb8" int2:id="xNXMdLtu">
      <int2:state int2:value="Rejected" int2:type="AugLoop_Text_Critique"/>
    </int2:textHash>
    <int2:textHash int2:hashCode="7q2T5UHWGDlcdw" int2:id="y2fFKtQ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D2D6C"/>
    <w:multiLevelType w:val="hybridMultilevel"/>
    <w:tmpl w:val="68C8563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95B6F"/>
    <w:multiLevelType w:val="hybridMultilevel"/>
    <w:tmpl w:val="2BBAC3E2"/>
    <w:lvl w:ilvl="0" w:tplc="B598189A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73D0"/>
    <w:multiLevelType w:val="hybridMultilevel"/>
    <w:tmpl w:val="1BB2E708"/>
    <w:lvl w:ilvl="0" w:tplc="045A71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1F2FBD"/>
    <w:multiLevelType w:val="hybridMultilevel"/>
    <w:tmpl w:val="52ECA5C0"/>
    <w:lvl w:ilvl="0" w:tplc="100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23A1E"/>
    <w:multiLevelType w:val="hybridMultilevel"/>
    <w:tmpl w:val="A172416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7411C"/>
    <w:multiLevelType w:val="hybridMultilevel"/>
    <w:tmpl w:val="D6389D4C"/>
    <w:lvl w:ilvl="0" w:tplc="21121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9328C"/>
    <w:multiLevelType w:val="hybridMultilevel"/>
    <w:tmpl w:val="9F66AA7C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655A8"/>
    <w:multiLevelType w:val="hybridMultilevel"/>
    <w:tmpl w:val="BE64AB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02475"/>
    <w:multiLevelType w:val="hybridMultilevel"/>
    <w:tmpl w:val="BB600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73918"/>
    <w:multiLevelType w:val="hybridMultilevel"/>
    <w:tmpl w:val="E110A7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81553"/>
    <w:multiLevelType w:val="hybridMultilevel"/>
    <w:tmpl w:val="5ABC3C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A68B7"/>
    <w:multiLevelType w:val="hybridMultilevel"/>
    <w:tmpl w:val="F108496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E1B9B"/>
    <w:multiLevelType w:val="hybridMultilevel"/>
    <w:tmpl w:val="5A3AF380"/>
    <w:lvl w:ilvl="0" w:tplc="556EE6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B3587"/>
    <w:multiLevelType w:val="hybridMultilevel"/>
    <w:tmpl w:val="5CA6D8B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454B"/>
    <w:multiLevelType w:val="hybridMultilevel"/>
    <w:tmpl w:val="AD6A42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A4753"/>
    <w:multiLevelType w:val="hybridMultilevel"/>
    <w:tmpl w:val="99AA90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876D2"/>
    <w:multiLevelType w:val="hybridMultilevel"/>
    <w:tmpl w:val="3C2A6ED4"/>
    <w:lvl w:ilvl="0" w:tplc="4E14AE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6E2189"/>
    <w:multiLevelType w:val="hybridMultilevel"/>
    <w:tmpl w:val="BE64AB9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6693C"/>
    <w:multiLevelType w:val="hybridMultilevel"/>
    <w:tmpl w:val="C1380C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4340C"/>
    <w:multiLevelType w:val="hybridMultilevel"/>
    <w:tmpl w:val="C1380CB4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>
      <w:start w:val="1"/>
      <w:numFmt w:val="lowerLetter"/>
      <w:lvlText w:val="%2."/>
      <w:lvlJc w:val="left"/>
      <w:pPr>
        <w:ind w:left="1080" w:hanging="360"/>
      </w:pPr>
    </w:lvl>
    <w:lvl w:ilvl="2" w:tplc="1000001B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6"/>
  </w:num>
  <w:num w:numId="5">
    <w:abstractNumId w:val="8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18"/>
  </w:num>
  <w:num w:numId="12">
    <w:abstractNumId w:val="19"/>
  </w:num>
  <w:num w:numId="13">
    <w:abstractNumId w:val="11"/>
  </w:num>
  <w:num w:numId="14">
    <w:abstractNumId w:val="4"/>
  </w:num>
  <w:num w:numId="15">
    <w:abstractNumId w:val="0"/>
  </w:num>
  <w:num w:numId="16">
    <w:abstractNumId w:val="16"/>
  </w:num>
  <w:num w:numId="17">
    <w:abstractNumId w:val="1"/>
  </w:num>
  <w:num w:numId="18">
    <w:abstractNumId w:val="12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64"/>
    <w:rsid w:val="00000621"/>
    <w:rsid w:val="000007C2"/>
    <w:rsid w:val="0000093F"/>
    <w:rsid w:val="000019EA"/>
    <w:rsid w:val="0000207C"/>
    <w:rsid w:val="0000301E"/>
    <w:rsid w:val="00003302"/>
    <w:rsid w:val="00003CAF"/>
    <w:rsid w:val="00003CBE"/>
    <w:rsid w:val="00003E4A"/>
    <w:rsid w:val="000042C7"/>
    <w:rsid w:val="0000635B"/>
    <w:rsid w:val="00006DEE"/>
    <w:rsid w:val="00006F18"/>
    <w:rsid w:val="000073F9"/>
    <w:rsid w:val="00007D81"/>
    <w:rsid w:val="00007E3A"/>
    <w:rsid w:val="00010614"/>
    <w:rsid w:val="00010B67"/>
    <w:rsid w:val="00010DAF"/>
    <w:rsid w:val="0001146C"/>
    <w:rsid w:val="00011A6C"/>
    <w:rsid w:val="00012044"/>
    <w:rsid w:val="00012E30"/>
    <w:rsid w:val="000132E4"/>
    <w:rsid w:val="000135C4"/>
    <w:rsid w:val="00013DAA"/>
    <w:rsid w:val="00015577"/>
    <w:rsid w:val="00015A4C"/>
    <w:rsid w:val="00015ADE"/>
    <w:rsid w:val="00015B7B"/>
    <w:rsid w:val="0001634F"/>
    <w:rsid w:val="00016C90"/>
    <w:rsid w:val="00017F28"/>
    <w:rsid w:val="0002049E"/>
    <w:rsid w:val="000206A7"/>
    <w:rsid w:val="000212A5"/>
    <w:rsid w:val="000212DF"/>
    <w:rsid w:val="00021A2F"/>
    <w:rsid w:val="00021A3F"/>
    <w:rsid w:val="00021A77"/>
    <w:rsid w:val="00023037"/>
    <w:rsid w:val="00023E25"/>
    <w:rsid w:val="000258D3"/>
    <w:rsid w:val="0002598D"/>
    <w:rsid w:val="0002622F"/>
    <w:rsid w:val="00026E78"/>
    <w:rsid w:val="0002756D"/>
    <w:rsid w:val="00027DA2"/>
    <w:rsid w:val="00030653"/>
    <w:rsid w:val="00032125"/>
    <w:rsid w:val="00032773"/>
    <w:rsid w:val="00032804"/>
    <w:rsid w:val="000329B7"/>
    <w:rsid w:val="00033C13"/>
    <w:rsid w:val="000358A0"/>
    <w:rsid w:val="00036563"/>
    <w:rsid w:val="0003731C"/>
    <w:rsid w:val="00037C87"/>
    <w:rsid w:val="00037D9B"/>
    <w:rsid w:val="000416EF"/>
    <w:rsid w:val="00041B3D"/>
    <w:rsid w:val="00041E5A"/>
    <w:rsid w:val="00042C4D"/>
    <w:rsid w:val="00043A27"/>
    <w:rsid w:val="00043BE0"/>
    <w:rsid w:val="000445AB"/>
    <w:rsid w:val="00045588"/>
    <w:rsid w:val="00045682"/>
    <w:rsid w:val="00045BB2"/>
    <w:rsid w:val="00045C2B"/>
    <w:rsid w:val="000472C8"/>
    <w:rsid w:val="00050222"/>
    <w:rsid w:val="00050A90"/>
    <w:rsid w:val="00050D66"/>
    <w:rsid w:val="00050FD8"/>
    <w:rsid w:val="000511AF"/>
    <w:rsid w:val="00051356"/>
    <w:rsid w:val="00051493"/>
    <w:rsid w:val="000518F1"/>
    <w:rsid w:val="0005222A"/>
    <w:rsid w:val="0005332F"/>
    <w:rsid w:val="00053581"/>
    <w:rsid w:val="000538B2"/>
    <w:rsid w:val="00053B5B"/>
    <w:rsid w:val="000545A5"/>
    <w:rsid w:val="000547A5"/>
    <w:rsid w:val="00054F00"/>
    <w:rsid w:val="000552DB"/>
    <w:rsid w:val="0005531E"/>
    <w:rsid w:val="0005796D"/>
    <w:rsid w:val="00060035"/>
    <w:rsid w:val="00061209"/>
    <w:rsid w:val="00061BAB"/>
    <w:rsid w:val="0006363E"/>
    <w:rsid w:val="00063BDF"/>
    <w:rsid w:val="00063CF5"/>
    <w:rsid w:val="00064DEA"/>
    <w:rsid w:val="00064EE1"/>
    <w:rsid w:val="000650D0"/>
    <w:rsid w:val="00065677"/>
    <w:rsid w:val="000660F1"/>
    <w:rsid w:val="00066324"/>
    <w:rsid w:val="00066B0F"/>
    <w:rsid w:val="00066D8E"/>
    <w:rsid w:val="0006731C"/>
    <w:rsid w:val="00071CE6"/>
    <w:rsid w:val="00071EF7"/>
    <w:rsid w:val="00071FA0"/>
    <w:rsid w:val="00072843"/>
    <w:rsid w:val="00072981"/>
    <w:rsid w:val="00072A50"/>
    <w:rsid w:val="000739C0"/>
    <w:rsid w:val="00074648"/>
    <w:rsid w:val="00074BD8"/>
    <w:rsid w:val="00074D3B"/>
    <w:rsid w:val="00074E5D"/>
    <w:rsid w:val="000750D1"/>
    <w:rsid w:val="000756F1"/>
    <w:rsid w:val="00075B6F"/>
    <w:rsid w:val="00075F59"/>
    <w:rsid w:val="000764A6"/>
    <w:rsid w:val="000768CF"/>
    <w:rsid w:val="0007691F"/>
    <w:rsid w:val="0007692E"/>
    <w:rsid w:val="00077004"/>
    <w:rsid w:val="00077563"/>
    <w:rsid w:val="00077685"/>
    <w:rsid w:val="0008064E"/>
    <w:rsid w:val="00080DD4"/>
    <w:rsid w:val="00081641"/>
    <w:rsid w:val="00082158"/>
    <w:rsid w:val="00083AE7"/>
    <w:rsid w:val="0008441F"/>
    <w:rsid w:val="00084BEB"/>
    <w:rsid w:val="0008520A"/>
    <w:rsid w:val="0008536E"/>
    <w:rsid w:val="00085BC6"/>
    <w:rsid w:val="00086AF4"/>
    <w:rsid w:val="00086F24"/>
    <w:rsid w:val="00087209"/>
    <w:rsid w:val="000879D4"/>
    <w:rsid w:val="000907CD"/>
    <w:rsid w:val="00090980"/>
    <w:rsid w:val="00090EEE"/>
    <w:rsid w:val="000913D0"/>
    <w:rsid w:val="00091B77"/>
    <w:rsid w:val="00092120"/>
    <w:rsid w:val="00092785"/>
    <w:rsid w:val="00093465"/>
    <w:rsid w:val="00094591"/>
    <w:rsid w:val="000948F9"/>
    <w:rsid w:val="00094DE0"/>
    <w:rsid w:val="00094E54"/>
    <w:rsid w:val="00094F22"/>
    <w:rsid w:val="00095243"/>
    <w:rsid w:val="000955DB"/>
    <w:rsid w:val="00096B29"/>
    <w:rsid w:val="00097AC1"/>
    <w:rsid w:val="00097E7D"/>
    <w:rsid w:val="000A0774"/>
    <w:rsid w:val="000A1D6C"/>
    <w:rsid w:val="000A1D99"/>
    <w:rsid w:val="000A2AAF"/>
    <w:rsid w:val="000A34C6"/>
    <w:rsid w:val="000A34E7"/>
    <w:rsid w:val="000A3CA7"/>
    <w:rsid w:val="000A4160"/>
    <w:rsid w:val="000A62E4"/>
    <w:rsid w:val="000A633D"/>
    <w:rsid w:val="000A6EB3"/>
    <w:rsid w:val="000A78FC"/>
    <w:rsid w:val="000B0071"/>
    <w:rsid w:val="000B1163"/>
    <w:rsid w:val="000B1174"/>
    <w:rsid w:val="000B367B"/>
    <w:rsid w:val="000B4140"/>
    <w:rsid w:val="000B5699"/>
    <w:rsid w:val="000B5AF3"/>
    <w:rsid w:val="000B61D8"/>
    <w:rsid w:val="000B6F4A"/>
    <w:rsid w:val="000C0105"/>
    <w:rsid w:val="000C0AF3"/>
    <w:rsid w:val="000C20DA"/>
    <w:rsid w:val="000C255C"/>
    <w:rsid w:val="000C280B"/>
    <w:rsid w:val="000C314F"/>
    <w:rsid w:val="000C35F3"/>
    <w:rsid w:val="000C3EC5"/>
    <w:rsid w:val="000C4347"/>
    <w:rsid w:val="000C482D"/>
    <w:rsid w:val="000C4A5B"/>
    <w:rsid w:val="000C4AC6"/>
    <w:rsid w:val="000C53C7"/>
    <w:rsid w:val="000C57F7"/>
    <w:rsid w:val="000C5FF2"/>
    <w:rsid w:val="000C6D2E"/>
    <w:rsid w:val="000C72FB"/>
    <w:rsid w:val="000C753D"/>
    <w:rsid w:val="000C7FBA"/>
    <w:rsid w:val="000D0703"/>
    <w:rsid w:val="000D08FA"/>
    <w:rsid w:val="000D0D43"/>
    <w:rsid w:val="000D1F3F"/>
    <w:rsid w:val="000D23F1"/>
    <w:rsid w:val="000D2A42"/>
    <w:rsid w:val="000D36DE"/>
    <w:rsid w:val="000D3F1C"/>
    <w:rsid w:val="000D56BF"/>
    <w:rsid w:val="000D628C"/>
    <w:rsid w:val="000D6A0F"/>
    <w:rsid w:val="000D73B4"/>
    <w:rsid w:val="000D7430"/>
    <w:rsid w:val="000D7536"/>
    <w:rsid w:val="000E083E"/>
    <w:rsid w:val="000E0B91"/>
    <w:rsid w:val="000E1324"/>
    <w:rsid w:val="000E14D8"/>
    <w:rsid w:val="000E15C5"/>
    <w:rsid w:val="000E1827"/>
    <w:rsid w:val="000E1DAF"/>
    <w:rsid w:val="000E39F4"/>
    <w:rsid w:val="000E40EC"/>
    <w:rsid w:val="000E46A6"/>
    <w:rsid w:val="000E4B27"/>
    <w:rsid w:val="000E4CA7"/>
    <w:rsid w:val="000E514D"/>
    <w:rsid w:val="000E57DE"/>
    <w:rsid w:val="000E5B97"/>
    <w:rsid w:val="000E65FD"/>
    <w:rsid w:val="000E6660"/>
    <w:rsid w:val="000E672A"/>
    <w:rsid w:val="000E72BC"/>
    <w:rsid w:val="000F0A1E"/>
    <w:rsid w:val="000F0DCD"/>
    <w:rsid w:val="000F2E2A"/>
    <w:rsid w:val="000F3ADA"/>
    <w:rsid w:val="000F3DC0"/>
    <w:rsid w:val="000F3E60"/>
    <w:rsid w:val="000F4D0E"/>
    <w:rsid w:val="000F5102"/>
    <w:rsid w:val="000F6329"/>
    <w:rsid w:val="000F6D45"/>
    <w:rsid w:val="000F7451"/>
    <w:rsid w:val="000F7B96"/>
    <w:rsid w:val="00100647"/>
    <w:rsid w:val="00100808"/>
    <w:rsid w:val="00100CB6"/>
    <w:rsid w:val="00101EFB"/>
    <w:rsid w:val="00101FDE"/>
    <w:rsid w:val="001028F7"/>
    <w:rsid w:val="001040F8"/>
    <w:rsid w:val="001050FF"/>
    <w:rsid w:val="001053F4"/>
    <w:rsid w:val="00105526"/>
    <w:rsid w:val="00105555"/>
    <w:rsid w:val="001064BE"/>
    <w:rsid w:val="00106837"/>
    <w:rsid w:val="001069F8"/>
    <w:rsid w:val="001078B7"/>
    <w:rsid w:val="001079BB"/>
    <w:rsid w:val="00107BEB"/>
    <w:rsid w:val="00107D1A"/>
    <w:rsid w:val="001118B1"/>
    <w:rsid w:val="0011200F"/>
    <w:rsid w:val="00113814"/>
    <w:rsid w:val="00113F26"/>
    <w:rsid w:val="00113FC3"/>
    <w:rsid w:val="00114786"/>
    <w:rsid w:val="001154AC"/>
    <w:rsid w:val="00115923"/>
    <w:rsid w:val="00115ACE"/>
    <w:rsid w:val="0011676C"/>
    <w:rsid w:val="00116C58"/>
    <w:rsid w:val="00120235"/>
    <w:rsid w:val="001202E0"/>
    <w:rsid w:val="001205A2"/>
    <w:rsid w:val="00121054"/>
    <w:rsid w:val="0012105A"/>
    <w:rsid w:val="00121861"/>
    <w:rsid w:val="00121D46"/>
    <w:rsid w:val="001223DC"/>
    <w:rsid w:val="00122B81"/>
    <w:rsid w:val="00122D94"/>
    <w:rsid w:val="00123613"/>
    <w:rsid w:val="00123931"/>
    <w:rsid w:val="001239F7"/>
    <w:rsid w:val="00123EB9"/>
    <w:rsid w:val="001244CD"/>
    <w:rsid w:val="00124D4D"/>
    <w:rsid w:val="0012552B"/>
    <w:rsid w:val="00125B4D"/>
    <w:rsid w:val="00126645"/>
    <w:rsid w:val="00126E2F"/>
    <w:rsid w:val="00127029"/>
    <w:rsid w:val="001273F8"/>
    <w:rsid w:val="001276B7"/>
    <w:rsid w:val="0012779C"/>
    <w:rsid w:val="00130094"/>
    <w:rsid w:val="0013032F"/>
    <w:rsid w:val="001320E5"/>
    <w:rsid w:val="001328A5"/>
    <w:rsid w:val="0013332E"/>
    <w:rsid w:val="00133834"/>
    <w:rsid w:val="00133BFB"/>
    <w:rsid w:val="00133C8C"/>
    <w:rsid w:val="00134C53"/>
    <w:rsid w:val="0013594B"/>
    <w:rsid w:val="0013651B"/>
    <w:rsid w:val="001366D9"/>
    <w:rsid w:val="00136EF8"/>
    <w:rsid w:val="0013733A"/>
    <w:rsid w:val="001377BE"/>
    <w:rsid w:val="00137A4F"/>
    <w:rsid w:val="001401E1"/>
    <w:rsid w:val="00140210"/>
    <w:rsid w:val="00140A7E"/>
    <w:rsid w:val="001412EF"/>
    <w:rsid w:val="00142278"/>
    <w:rsid w:val="00142301"/>
    <w:rsid w:val="001432D0"/>
    <w:rsid w:val="00143489"/>
    <w:rsid w:val="001437BB"/>
    <w:rsid w:val="00143CCC"/>
    <w:rsid w:val="00144046"/>
    <w:rsid w:val="001441E3"/>
    <w:rsid w:val="001445CD"/>
    <w:rsid w:val="0014506F"/>
    <w:rsid w:val="00145CC8"/>
    <w:rsid w:val="001469D6"/>
    <w:rsid w:val="001469FC"/>
    <w:rsid w:val="00150668"/>
    <w:rsid w:val="00151550"/>
    <w:rsid w:val="00151557"/>
    <w:rsid w:val="00151EDF"/>
    <w:rsid w:val="001534BB"/>
    <w:rsid w:val="00154CC0"/>
    <w:rsid w:val="00154D1E"/>
    <w:rsid w:val="00155768"/>
    <w:rsid w:val="00155927"/>
    <w:rsid w:val="00155932"/>
    <w:rsid w:val="00155E7D"/>
    <w:rsid w:val="0015664C"/>
    <w:rsid w:val="0015679B"/>
    <w:rsid w:val="00156C27"/>
    <w:rsid w:val="0015E54A"/>
    <w:rsid w:val="001605A1"/>
    <w:rsid w:val="00160CCC"/>
    <w:rsid w:val="001629A3"/>
    <w:rsid w:val="00162EAC"/>
    <w:rsid w:val="0016325B"/>
    <w:rsid w:val="001636F1"/>
    <w:rsid w:val="001643DA"/>
    <w:rsid w:val="00165BC3"/>
    <w:rsid w:val="0016664E"/>
    <w:rsid w:val="00167293"/>
    <w:rsid w:val="00167351"/>
    <w:rsid w:val="001705C4"/>
    <w:rsid w:val="00170F41"/>
    <w:rsid w:val="00171A86"/>
    <w:rsid w:val="001720EA"/>
    <w:rsid w:val="00172549"/>
    <w:rsid w:val="0017259F"/>
    <w:rsid w:val="00172B7C"/>
    <w:rsid w:val="001737B4"/>
    <w:rsid w:val="0017390B"/>
    <w:rsid w:val="0017408D"/>
    <w:rsid w:val="00174C25"/>
    <w:rsid w:val="001755B2"/>
    <w:rsid w:val="0017602E"/>
    <w:rsid w:val="001762D3"/>
    <w:rsid w:val="00176C59"/>
    <w:rsid w:val="00176E92"/>
    <w:rsid w:val="00176FCF"/>
    <w:rsid w:val="001801A2"/>
    <w:rsid w:val="00180DE6"/>
    <w:rsid w:val="00180ECD"/>
    <w:rsid w:val="001811E8"/>
    <w:rsid w:val="00182F28"/>
    <w:rsid w:val="00183A90"/>
    <w:rsid w:val="00183F2E"/>
    <w:rsid w:val="0018415E"/>
    <w:rsid w:val="001852BA"/>
    <w:rsid w:val="0018656E"/>
    <w:rsid w:val="00186F07"/>
    <w:rsid w:val="00187127"/>
    <w:rsid w:val="00190987"/>
    <w:rsid w:val="00191097"/>
    <w:rsid w:val="0019153B"/>
    <w:rsid w:val="00191933"/>
    <w:rsid w:val="00191F9F"/>
    <w:rsid w:val="00191FF1"/>
    <w:rsid w:val="0019263E"/>
    <w:rsid w:val="00193224"/>
    <w:rsid w:val="00194898"/>
    <w:rsid w:val="001954F1"/>
    <w:rsid w:val="001962F3"/>
    <w:rsid w:val="001963BC"/>
    <w:rsid w:val="001A00E0"/>
    <w:rsid w:val="001A1189"/>
    <w:rsid w:val="001A147D"/>
    <w:rsid w:val="001A2B79"/>
    <w:rsid w:val="001A3966"/>
    <w:rsid w:val="001A397C"/>
    <w:rsid w:val="001A3E09"/>
    <w:rsid w:val="001A4342"/>
    <w:rsid w:val="001A45B0"/>
    <w:rsid w:val="001A4852"/>
    <w:rsid w:val="001A5013"/>
    <w:rsid w:val="001A50B2"/>
    <w:rsid w:val="001A5704"/>
    <w:rsid w:val="001A5CB5"/>
    <w:rsid w:val="001B0809"/>
    <w:rsid w:val="001B1492"/>
    <w:rsid w:val="001B15F9"/>
    <w:rsid w:val="001B179C"/>
    <w:rsid w:val="001B1886"/>
    <w:rsid w:val="001B1EA6"/>
    <w:rsid w:val="001B22C9"/>
    <w:rsid w:val="001B351D"/>
    <w:rsid w:val="001B35EE"/>
    <w:rsid w:val="001B63DE"/>
    <w:rsid w:val="001B7DD3"/>
    <w:rsid w:val="001C1033"/>
    <w:rsid w:val="001C1773"/>
    <w:rsid w:val="001C17A2"/>
    <w:rsid w:val="001C1839"/>
    <w:rsid w:val="001C1D7D"/>
    <w:rsid w:val="001C2E28"/>
    <w:rsid w:val="001C4149"/>
    <w:rsid w:val="001C7028"/>
    <w:rsid w:val="001C7697"/>
    <w:rsid w:val="001C77E1"/>
    <w:rsid w:val="001C7C47"/>
    <w:rsid w:val="001C7F01"/>
    <w:rsid w:val="001D0387"/>
    <w:rsid w:val="001D0AFF"/>
    <w:rsid w:val="001D119C"/>
    <w:rsid w:val="001D1659"/>
    <w:rsid w:val="001D1996"/>
    <w:rsid w:val="001D1A1D"/>
    <w:rsid w:val="001D22CD"/>
    <w:rsid w:val="001D2A46"/>
    <w:rsid w:val="001D3842"/>
    <w:rsid w:val="001D39BF"/>
    <w:rsid w:val="001D3C9C"/>
    <w:rsid w:val="001D41EE"/>
    <w:rsid w:val="001D5183"/>
    <w:rsid w:val="001D51B8"/>
    <w:rsid w:val="001D53A8"/>
    <w:rsid w:val="001D5578"/>
    <w:rsid w:val="001D600F"/>
    <w:rsid w:val="001D7EEB"/>
    <w:rsid w:val="001E14A6"/>
    <w:rsid w:val="001E1BD9"/>
    <w:rsid w:val="001E2043"/>
    <w:rsid w:val="001E3566"/>
    <w:rsid w:val="001E4132"/>
    <w:rsid w:val="001E4299"/>
    <w:rsid w:val="001E49E2"/>
    <w:rsid w:val="001E50F0"/>
    <w:rsid w:val="001E515D"/>
    <w:rsid w:val="001E51C5"/>
    <w:rsid w:val="001E7B91"/>
    <w:rsid w:val="001F086E"/>
    <w:rsid w:val="001F08CD"/>
    <w:rsid w:val="001F139A"/>
    <w:rsid w:val="001F191E"/>
    <w:rsid w:val="001F2E21"/>
    <w:rsid w:val="001F2EFD"/>
    <w:rsid w:val="001F3527"/>
    <w:rsid w:val="001F4CFC"/>
    <w:rsid w:val="001F5195"/>
    <w:rsid w:val="001F51B5"/>
    <w:rsid w:val="001F601A"/>
    <w:rsid w:val="001F638F"/>
    <w:rsid w:val="001F6B93"/>
    <w:rsid w:val="001F7797"/>
    <w:rsid w:val="001F7E6F"/>
    <w:rsid w:val="002002D5"/>
    <w:rsid w:val="00200448"/>
    <w:rsid w:val="002012AD"/>
    <w:rsid w:val="002014E9"/>
    <w:rsid w:val="00201D86"/>
    <w:rsid w:val="00202E50"/>
    <w:rsid w:val="00203BEB"/>
    <w:rsid w:val="0020452E"/>
    <w:rsid w:val="0020467F"/>
    <w:rsid w:val="002063E6"/>
    <w:rsid w:val="00206930"/>
    <w:rsid w:val="00206A49"/>
    <w:rsid w:val="00207093"/>
    <w:rsid w:val="002110F1"/>
    <w:rsid w:val="00211BDB"/>
    <w:rsid w:val="00212150"/>
    <w:rsid w:val="0021253E"/>
    <w:rsid w:val="00212909"/>
    <w:rsid w:val="00212FA7"/>
    <w:rsid w:val="00213417"/>
    <w:rsid w:val="002150FC"/>
    <w:rsid w:val="0021595E"/>
    <w:rsid w:val="00215CC6"/>
    <w:rsid w:val="00215FD3"/>
    <w:rsid w:val="002160B3"/>
    <w:rsid w:val="00216E6E"/>
    <w:rsid w:val="00220513"/>
    <w:rsid w:val="00220726"/>
    <w:rsid w:val="00220920"/>
    <w:rsid w:val="00220EAD"/>
    <w:rsid w:val="00220F09"/>
    <w:rsid w:val="00221CBC"/>
    <w:rsid w:val="00221FE3"/>
    <w:rsid w:val="00222161"/>
    <w:rsid w:val="00222206"/>
    <w:rsid w:val="0022377F"/>
    <w:rsid w:val="00225167"/>
    <w:rsid w:val="00225FB5"/>
    <w:rsid w:val="0022680C"/>
    <w:rsid w:val="00226A84"/>
    <w:rsid w:val="0022771B"/>
    <w:rsid w:val="00227C22"/>
    <w:rsid w:val="00230050"/>
    <w:rsid w:val="00231678"/>
    <w:rsid w:val="00231DA1"/>
    <w:rsid w:val="00231E96"/>
    <w:rsid w:val="00232D39"/>
    <w:rsid w:val="00233452"/>
    <w:rsid w:val="00233AE7"/>
    <w:rsid w:val="00233CCF"/>
    <w:rsid w:val="00234D7A"/>
    <w:rsid w:val="00234EB2"/>
    <w:rsid w:val="00236302"/>
    <w:rsid w:val="00236C2A"/>
    <w:rsid w:val="002371F6"/>
    <w:rsid w:val="00237A69"/>
    <w:rsid w:val="00237B30"/>
    <w:rsid w:val="002420C7"/>
    <w:rsid w:val="00242204"/>
    <w:rsid w:val="00242DF9"/>
    <w:rsid w:val="00242FAA"/>
    <w:rsid w:val="00242FB0"/>
    <w:rsid w:val="0024368A"/>
    <w:rsid w:val="00243709"/>
    <w:rsid w:val="00243FF4"/>
    <w:rsid w:val="002440C1"/>
    <w:rsid w:val="00244A91"/>
    <w:rsid w:val="00244DBB"/>
    <w:rsid w:val="00244E43"/>
    <w:rsid w:val="002457FD"/>
    <w:rsid w:val="00246018"/>
    <w:rsid w:val="00246A68"/>
    <w:rsid w:val="002479C5"/>
    <w:rsid w:val="00247E4C"/>
    <w:rsid w:val="00250659"/>
    <w:rsid w:val="00251056"/>
    <w:rsid w:val="002513A9"/>
    <w:rsid w:val="00251CA4"/>
    <w:rsid w:val="0025213B"/>
    <w:rsid w:val="00252EEB"/>
    <w:rsid w:val="002531C1"/>
    <w:rsid w:val="002537D8"/>
    <w:rsid w:val="00253B32"/>
    <w:rsid w:val="002562B4"/>
    <w:rsid w:val="0025654A"/>
    <w:rsid w:val="002569FD"/>
    <w:rsid w:val="002575F8"/>
    <w:rsid w:val="00257BB6"/>
    <w:rsid w:val="00257C32"/>
    <w:rsid w:val="002606C7"/>
    <w:rsid w:val="002607D2"/>
    <w:rsid w:val="00260EF3"/>
    <w:rsid w:val="0026134C"/>
    <w:rsid w:val="002616E1"/>
    <w:rsid w:val="00261F72"/>
    <w:rsid w:val="0026212A"/>
    <w:rsid w:val="002626A9"/>
    <w:rsid w:val="00262CAC"/>
    <w:rsid w:val="00262CBA"/>
    <w:rsid w:val="00263E83"/>
    <w:rsid w:val="002641EF"/>
    <w:rsid w:val="00264964"/>
    <w:rsid w:val="002658F4"/>
    <w:rsid w:val="002670CA"/>
    <w:rsid w:val="00267137"/>
    <w:rsid w:val="00267884"/>
    <w:rsid w:val="00270232"/>
    <w:rsid w:val="00270E97"/>
    <w:rsid w:val="0027142B"/>
    <w:rsid w:val="00272EF0"/>
    <w:rsid w:val="002737CA"/>
    <w:rsid w:val="00273C55"/>
    <w:rsid w:val="00273F37"/>
    <w:rsid w:val="00275A38"/>
    <w:rsid w:val="00275A79"/>
    <w:rsid w:val="00275FE0"/>
    <w:rsid w:val="00277308"/>
    <w:rsid w:val="002773EC"/>
    <w:rsid w:val="002777D2"/>
    <w:rsid w:val="00277DB0"/>
    <w:rsid w:val="00280173"/>
    <w:rsid w:val="00280599"/>
    <w:rsid w:val="00280C99"/>
    <w:rsid w:val="002824FB"/>
    <w:rsid w:val="00282B61"/>
    <w:rsid w:val="00283D18"/>
    <w:rsid w:val="002849EE"/>
    <w:rsid w:val="002854A7"/>
    <w:rsid w:val="00285D4D"/>
    <w:rsid w:val="00286038"/>
    <w:rsid w:val="0028657F"/>
    <w:rsid w:val="00287CF5"/>
    <w:rsid w:val="002903E6"/>
    <w:rsid w:val="0029115B"/>
    <w:rsid w:val="00291B5E"/>
    <w:rsid w:val="00292126"/>
    <w:rsid w:val="002928AE"/>
    <w:rsid w:val="00292CC0"/>
    <w:rsid w:val="00292D89"/>
    <w:rsid w:val="00292FEB"/>
    <w:rsid w:val="00295405"/>
    <w:rsid w:val="00295D87"/>
    <w:rsid w:val="00295E8F"/>
    <w:rsid w:val="0029662A"/>
    <w:rsid w:val="00296E0D"/>
    <w:rsid w:val="002971C2"/>
    <w:rsid w:val="002A226F"/>
    <w:rsid w:val="002A2A5C"/>
    <w:rsid w:val="002A442F"/>
    <w:rsid w:val="002A5F1E"/>
    <w:rsid w:val="002A6087"/>
    <w:rsid w:val="002A63E3"/>
    <w:rsid w:val="002A6E04"/>
    <w:rsid w:val="002A7C0B"/>
    <w:rsid w:val="002B077C"/>
    <w:rsid w:val="002B0BD4"/>
    <w:rsid w:val="002B0DD8"/>
    <w:rsid w:val="002B0E3C"/>
    <w:rsid w:val="002B1129"/>
    <w:rsid w:val="002B3780"/>
    <w:rsid w:val="002B3DA3"/>
    <w:rsid w:val="002B3F91"/>
    <w:rsid w:val="002B4557"/>
    <w:rsid w:val="002B4A8E"/>
    <w:rsid w:val="002B4F0F"/>
    <w:rsid w:val="002B5443"/>
    <w:rsid w:val="002B63B2"/>
    <w:rsid w:val="002B72BC"/>
    <w:rsid w:val="002C0245"/>
    <w:rsid w:val="002C03B1"/>
    <w:rsid w:val="002C09CC"/>
    <w:rsid w:val="002C2483"/>
    <w:rsid w:val="002C2E32"/>
    <w:rsid w:val="002C314C"/>
    <w:rsid w:val="002C38CF"/>
    <w:rsid w:val="002C48F9"/>
    <w:rsid w:val="002C4FD3"/>
    <w:rsid w:val="002C52D5"/>
    <w:rsid w:val="002C548E"/>
    <w:rsid w:val="002C61A9"/>
    <w:rsid w:val="002C6570"/>
    <w:rsid w:val="002C6EB4"/>
    <w:rsid w:val="002C7F65"/>
    <w:rsid w:val="002D174C"/>
    <w:rsid w:val="002D1990"/>
    <w:rsid w:val="002D3529"/>
    <w:rsid w:val="002D3B7D"/>
    <w:rsid w:val="002D3C99"/>
    <w:rsid w:val="002D4498"/>
    <w:rsid w:val="002D4A1E"/>
    <w:rsid w:val="002D4EC5"/>
    <w:rsid w:val="002D51A1"/>
    <w:rsid w:val="002D62A6"/>
    <w:rsid w:val="002E2B32"/>
    <w:rsid w:val="002E2CE7"/>
    <w:rsid w:val="002E2DF7"/>
    <w:rsid w:val="002E2F15"/>
    <w:rsid w:val="002E3495"/>
    <w:rsid w:val="002E3E9A"/>
    <w:rsid w:val="002E3F2A"/>
    <w:rsid w:val="002E4113"/>
    <w:rsid w:val="002E4588"/>
    <w:rsid w:val="002E47CB"/>
    <w:rsid w:val="002E54D1"/>
    <w:rsid w:val="002E6F4D"/>
    <w:rsid w:val="002E7555"/>
    <w:rsid w:val="002F059F"/>
    <w:rsid w:val="002F070F"/>
    <w:rsid w:val="002F0C1A"/>
    <w:rsid w:val="002F3121"/>
    <w:rsid w:val="002F414F"/>
    <w:rsid w:val="002F4737"/>
    <w:rsid w:val="002F4BE3"/>
    <w:rsid w:val="002F53CF"/>
    <w:rsid w:val="002F554E"/>
    <w:rsid w:val="002F78C4"/>
    <w:rsid w:val="00300ACE"/>
    <w:rsid w:val="00301BB9"/>
    <w:rsid w:val="00302AD5"/>
    <w:rsid w:val="00302DA1"/>
    <w:rsid w:val="00303254"/>
    <w:rsid w:val="00304EF1"/>
    <w:rsid w:val="003054A8"/>
    <w:rsid w:val="00305B66"/>
    <w:rsid w:val="00307A27"/>
    <w:rsid w:val="003100E4"/>
    <w:rsid w:val="00312F84"/>
    <w:rsid w:val="00313AEE"/>
    <w:rsid w:val="00313B29"/>
    <w:rsid w:val="00314B0A"/>
    <w:rsid w:val="00316341"/>
    <w:rsid w:val="003163E6"/>
    <w:rsid w:val="0031687F"/>
    <w:rsid w:val="003201D4"/>
    <w:rsid w:val="00320C35"/>
    <w:rsid w:val="00320E1A"/>
    <w:rsid w:val="00321D0F"/>
    <w:rsid w:val="003228AC"/>
    <w:rsid w:val="00322A0A"/>
    <w:rsid w:val="00323182"/>
    <w:rsid w:val="00323537"/>
    <w:rsid w:val="00323655"/>
    <w:rsid w:val="00323913"/>
    <w:rsid w:val="003245E4"/>
    <w:rsid w:val="00324DFB"/>
    <w:rsid w:val="003251C2"/>
    <w:rsid w:val="00325BFA"/>
    <w:rsid w:val="00326C82"/>
    <w:rsid w:val="00327029"/>
    <w:rsid w:val="0032796E"/>
    <w:rsid w:val="00330DFA"/>
    <w:rsid w:val="00331851"/>
    <w:rsid w:val="00331873"/>
    <w:rsid w:val="00331FAF"/>
    <w:rsid w:val="003328F5"/>
    <w:rsid w:val="0033351E"/>
    <w:rsid w:val="00333E2C"/>
    <w:rsid w:val="003341D5"/>
    <w:rsid w:val="003346DD"/>
    <w:rsid w:val="003347D0"/>
    <w:rsid w:val="00334F07"/>
    <w:rsid w:val="00335112"/>
    <w:rsid w:val="00335FA7"/>
    <w:rsid w:val="00336439"/>
    <w:rsid w:val="00336968"/>
    <w:rsid w:val="00336B71"/>
    <w:rsid w:val="00337869"/>
    <w:rsid w:val="003405EF"/>
    <w:rsid w:val="00340AF4"/>
    <w:rsid w:val="003410A0"/>
    <w:rsid w:val="003429D0"/>
    <w:rsid w:val="00342F6A"/>
    <w:rsid w:val="00343474"/>
    <w:rsid w:val="0034359A"/>
    <w:rsid w:val="003435EE"/>
    <w:rsid w:val="003436C7"/>
    <w:rsid w:val="003438C0"/>
    <w:rsid w:val="00343A79"/>
    <w:rsid w:val="00343CFF"/>
    <w:rsid w:val="00345874"/>
    <w:rsid w:val="00345B3A"/>
    <w:rsid w:val="00345C9E"/>
    <w:rsid w:val="0034634C"/>
    <w:rsid w:val="003477F7"/>
    <w:rsid w:val="0035090F"/>
    <w:rsid w:val="00351596"/>
    <w:rsid w:val="003527A9"/>
    <w:rsid w:val="00352824"/>
    <w:rsid w:val="00353C2E"/>
    <w:rsid w:val="003542AA"/>
    <w:rsid w:val="003552C4"/>
    <w:rsid w:val="0035662F"/>
    <w:rsid w:val="00356FCA"/>
    <w:rsid w:val="0036070D"/>
    <w:rsid w:val="0036307B"/>
    <w:rsid w:val="00363131"/>
    <w:rsid w:val="00363190"/>
    <w:rsid w:val="00363222"/>
    <w:rsid w:val="003634F1"/>
    <w:rsid w:val="00363C65"/>
    <w:rsid w:val="0036486F"/>
    <w:rsid w:val="0036635B"/>
    <w:rsid w:val="00366B8F"/>
    <w:rsid w:val="00367209"/>
    <w:rsid w:val="00367981"/>
    <w:rsid w:val="00370CBA"/>
    <w:rsid w:val="00372439"/>
    <w:rsid w:val="0037418A"/>
    <w:rsid w:val="003753E2"/>
    <w:rsid w:val="0037568D"/>
    <w:rsid w:val="00376208"/>
    <w:rsid w:val="00376C4E"/>
    <w:rsid w:val="003773BD"/>
    <w:rsid w:val="00380AEB"/>
    <w:rsid w:val="003812DC"/>
    <w:rsid w:val="00381B2D"/>
    <w:rsid w:val="00382575"/>
    <w:rsid w:val="003830CC"/>
    <w:rsid w:val="003841AE"/>
    <w:rsid w:val="00384304"/>
    <w:rsid w:val="003843CD"/>
    <w:rsid w:val="00384DD7"/>
    <w:rsid w:val="00385AE7"/>
    <w:rsid w:val="00385B46"/>
    <w:rsid w:val="003868AF"/>
    <w:rsid w:val="00386AAC"/>
    <w:rsid w:val="00386F95"/>
    <w:rsid w:val="0038722D"/>
    <w:rsid w:val="00387CF8"/>
    <w:rsid w:val="00387D72"/>
    <w:rsid w:val="00390B72"/>
    <w:rsid w:val="003924EF"/>
    <w:rsid w:val="003926DE"/>
    <w:rsid w:val="00394848"/>
    <w:rsid w:val="003949F4"/>
    <w:rsid w:val="00394C99"/>
    <w:rsid w:val="00394D10"/>
    <w:rsid w:val="00395CB2"/>
    <w:rsid w:val="003A0185"/>
    <w:rsid w:val="003A0640"/>
    <w:rsid w:val="003A0CA2"/>
    <w:rsid w:val="003A1AA7"/>
    <w:rsid w:val="003A1E55"/>
    <w:rsid w:val="003A24FD"/>
    <w:rsid w:val="003A334F"/>
    <w:rsid w:val="003A3567"/>
    <w:rsid w:val="003A363B"/>
    <w:rsid w:val="003A36A3"/>
    <w:rsid w:val="003A55FC"/>
    <w:rsid w:val="003A5816"/>
    <w:rsid w:val="003A5C3B"/>
    <w:rsid w:val="003A6367"/>
    <w:rsid w:val="003A65C7"/>
    <w:rsid w:val="003A796E"/>
    <w:rsid w:val="003A7A5D"/>
    <w:rsid w:val="003A7EF2"/>
    <w:rsid w:val="003B0A0F"/>
    <w:rsid w:val="003B1331"/>
    <w:rsid w:val="003B173D"/>
    <w:rsid w:val="003B2FBB"/>
    <w:rsid w:val="003B3D2E"/>
    <w:rsid w:val="003B4997"/>
    <w:rsid w:val="003B4A4C"/>
    <w:rsid w:val="003B54E6"/>
    <w:rsid w:val="003B5A7F"/>
    <w:rsid w:val="003B6D8D"/>
    <w:rsid w:val="003B74A3"/>
    <w:rsid w:val="003B76E1"/>
    <w:rsid w:val="003B7D1D"/>
    <w:rsid w:val="003C0BA0"/>
    <w:rsid w:val="003C1EEE"/>
    <w:rsid w:val="003C2362"/>
    <w:rsid w:val="003C3474"/>
    <w:rsid w:val="003C3FDF"/>
    <w:rsid w:val="003C48EF"/>
    <w:rsid w:val="003C5079"/>
    <w:rsid w:val="003C5766"/>
    <w:rsid w:val="003C5B99"/>
    <w:rsid w:val="003C5DD3"/>
    <w:rsid w:val="003C6B26"/>
    <w:rsid w:val="003D061C"/>
    <w:rsid w:val="003D0F09"/>
    <w:rsid w:val="003D11E8"/>
    <w:rsid w:val="003D2F80"/>
    <w:rsid w:val="003D4477"/>
    <w:rsid w:val="003D516E"/>
    <w:rsid w:val="003D5995"/>
    <w:rsid w:val="003D5FCD"/>
    <w:rsid w:val="003D63CE"/>
    <w:rsid w:val="003D71AF"/>
    <w:rsid w:val="003D7AD2"/>
    <w:rsid w:val="003E08EF"/>
    <w:rsid w:val="003E10DD"/>
    <w:rsid w:val="003E198B"/>
    <w:rsid w:val="003E2604"/>
    <w:rsid w:val="003E3183"/>
    <w:rsid w:val="003E3DB9"/>
    <w:rsid w:val="003E43BC"/>
    <w:rsid w:val="003E4E14"/>
    <w:rsid w:val="003E57D6"/>
    <w:rsid w:val="003E6742"/>
    <w:rsid w:val="003E6901"/>
    <w:rsid w:val="003E6AA8"/>
    <w:rsid w:val="003E7364"/>
    <w:rsid w:val="003E77AB"/>
    <w:rsid w:val="003E7AC6"/>
    <w:rsid w:val="003F1BA0"/>
    <w:rsid w:val="003F302C"/>
    <w:rsid w:val="003F3094"/>
    <w:rsid w:val="003F5065"/>
    <w:rsid w:val="003F5C25"/>
    <w:rsid w:val="003F741D"/>
    <w:rsid w:val="003F74FE"/>
    <w:rsid w:val="003F7EE6"/>
    <w:rsid w:val="003F7F74"/>
    <w:rsid w:val="0040052C"/>
    <w:rsid w:val="004008D3"/>
    <w:rsid w:val="00400902"/>
    <w:rsid w:val="00400CAF"/>
    <w:rsid w:val="00401B2C"/>
    <w:rsid w:val="00401D3E"/>
    <w:rsid w:val="004023BE"/>
    <w:rsid w:val="00402594"/>
    <w:rsid w:val="00403A59"/>
    <w:rsid w:val="00404CA2"/>
    <w:rsid w:val="00406652"/>
    <w:rsid w:val="0040799B"/>
    <w:rsid w:val="00407C0E"/>
    <w:rsid w:val="004107E9"/>
    <w:rsid w:val="00410BF7"/>
    <w:rsid w:val="00410E1F"/>
    <w:rsid w:val="00410E41"/>
    <w:rsid w:val="004119C4"/>
    <w:rsid w:val="00411A02"/>
    <w:rsid w:val="00411F46"/>
    <w:rsid w:val="004121FF"/>
    <w:rsid w:val="00412254"/>
    <w:rsid w:val="00412D11"/>
    <w:rsid w:val="004143D8"/>
    <w:rsid w:val="00414893"/>
    <w:rsid w:val="004157AB"/>
    <w:rsid w:val="00416F6B"/>
    <w:rsid w:val="00417349"/>
    <w:rsid w:val="0041777E"/>
    <w:rsid w:val="00420569"/>
    <w:rsid w:val="004208FD"/>
    <w:rsid w:val="00420BA1"/>
    <w:rsid w:val="00420CC1"/>
    <w:rsid w:val="00420FB1"/>
    <w:rsid w:val="00421614"/>
    <w:rsid w:val="00421668"/>
    <w:rsid w:val="004237DB"/>
    <w:rsid w:val="00424E7C"/>
    <w:rsid w:val="00424FCD"/>
    <w:rsid w:val="0042511F"/>
    <w:rsid w:val="00425540"/>
    <w:rsid w:val="0042574A"/>
    <w:rsid w:val="00425892"/>
    <w:rsid w:val="004265CC"/>
    <w:rsid w:val="00426BFE"/>
    <w:rsid w:val="00426F93"/>
    <w:rsid w:val="00427B70"/>
    <w:rsid w:val="00430EDA"/>
    <w:rsid w:val="004314AC"/>
    <w:rsid w:val="004334AB"/>
    <w:rsid w:val="004342E1"/>
    <w:rsid w:val="0043463F"/>
    <w:rsid w:val="00434796"/>
    <w:rsid w:val="00434E68"/>
    <w:rsid w:val="00436971"/>
    <w:rsid w:val="00436A6D"/>
    <w:rsid w:val="004374EE"/>
    <w:rsid w:val="00437AFC"/>
    <w:rsid w:val="00440790"/>
    <w:rsid w:val="00440E72"/>
    <w:rsid w:val="004421EF"/>
    <w:rsid w:val="004451B0"/>
    <w:rsid w:val="00446661"/>
    <w:rsid w:val="00446721"/>
    <w:rsid w:val="004467E6"/>
    <w:rsid w:val="00446F11"/>
    <w:rsid w:val="00447558"/>
    <w:rsid w:val="00447B7C"/>
    <w:rsid w:val="00451508"/>
    <w:rsid w:val="00451C25"/>
    <w:rsid w:val="00452618"/>
    <w:rsid w:val="00452749"/>
    <w:rsid w:val="004534BA"/>
    <w:rsid w:val="004536D6"/>
    <w:rsid w:val="00454A65"/>
    <w:rsid w:val="00455293"/>
    <w:rsid w:val="004553CF"/>
    <w:rsid w:val="004563D1"/>
    <w:rsid w:val="0046059D"/>
    <w:rsid w:val="00460D8F"/>
    <w:rsid w:val="00461263"/>
    <w:rsid w:val="004612BB"/>
    <w:rsid w:val="004613CF"/>
    <w:rsid w:val="00461BD3"/>
    <w:rsid w:val="00461F99"/>
    <w:rsid w:val="00462FDA"/>
    <w:rsid w:val="0046339E"/>
    <w:rsid w:val="00464646"/>
    <w:rsid w:val="00464B79"/>
    <w:rsid w:val="004651F6"/>
    <w:rsid w:val="004658BE"/>
    <w:rsid w:val="00465AF7"/>
    <w:rsid w:val="00465C4F"/>
    <w:rsid w:val="00465D73"/>
    <w:rsid w:val="0046618E"/>
    <w:rsid w:val="00466321"/>
    <w:rsid w:val="004666D8"/>
    <w:rsid w:val="0046777E"/>
    <w:rsid w:val="004677C9"/>
    <w:rsid w:val="004677FC"/>
    <w:rsid w:val="004678DE"/>
    <w:rsid w:val="00470313"/>
    <w:rsid w:val="004707F4"/>
    <w:rsid w:val="00470B1E"/>
    <w:rsid w:val="0047136A"/>
    <w:rsid w:val="00471C3E"/>
    <w:rsid w:val="00472197"/>
    <w:rsid w:val="00472580"/>
    <w:rsid w:val="00472987"/>
    <w:rsid w:val="00472FBF"/>
    <w:rsid w:val="00473DD0"/>
    <w:rsid w:val="00473FF4"/>
    <w:rsid w:val="004741E4"/>
    <w:rsid w:val="00474973"/>
    <w:rsid w:val="00474A76"/>
    <w:rsid w:val="00475BC7"/>
    <w:rsid w:val="0047680E"/>
    <w:rsid w:val="00476C09"/>
    <w:rsid w:val="00476EAF"/>
    <w:rsid w:val="004773F0"/>
    <w:rsid w:val="0047766C"/>
    <w:rsid w:val="0048069B"/>
    <w:rsid w:val="00480BB6"/>
    <w:rsid w:val="00480CEC"/>
    <w:rsid w:val="004812BA"/>
    <w:rsid w:val="004823C1"/>
    <w:rsid w:val="00482814"/>
    <w:rsid w:val="00482DA0"/>
    <w:rsid w:val="00482FE4"/>
    <w:rsid w:val="0048364B"/>
    <w:rsid w:val="00483AEB"/>
    <w:rsid w:val="00483B91"/>
    <w:rsid w:val="004848AC"/>
    <w:rsid w:val="00485783"/>
    <w:rsid w:val="00485966"/>
    <w:rsid w:val="004863B8"/>
    <w:rsid w:val="0048681B"/>
    <w:rsid w:val="00486A4F"/>
    <w:rsid w:val="004870D7"/>
    <w:rsid w:val="00487B4E"/>
    <w:rsid w:val="0049387D"/>
    <w:rsid w:val="00494AB6"/>
    <w:rsid w:val="0049552D"/>
    <w:rsid w:val="004957CB"/>
    <w:rsid w:val="00496A57"/>
    <w:rsid w:val="00496FA1"/>
    <w:rsid w:val="004971FB"/>
    <w:rsid w:val="0049741E"/>
    <w:rsid w:val="00497881"/>
    <w:rsid w:val="004979FF"/>
    <w:rsid w:val="004A0285"/>
    <w:rsid w:val="004A09CF"/>
    <w:rsid w:val="004A1CCD"/>
    <w:rsid w:val="004A2EC3"/>
    <w:rsid w:val="004A31BD"/>
    <w:rsid w:val="004A4284"/>
    <w:rsid w:val="004A4982"/>
    <w:rsid w:val="004A535F"/>
    <w:rsid w:val="004A5790"/>
    <w:rsid w:val="004A6A8B"/>
    <w:rsid w:val="004A7077"/>
    <w:rsid w:val="004A727B"/>
    <w:rsid w:val="004A7882"/>
    <w:rsid w:val="004A7A45"/>
    <w:rsid w:val="004A7DEF"/>
    <w:rsid w:val="004B000D"/>
    <w:rsid w:val="004B006C"/>
    <w:rsid w:val="004B0479"/>
    <w:rsid w:val="004B048F"/>
    <w:rsid w:val="004B1454"/>
    <w:rsid w:val="004B1656"/>
    <w:rsid w:val="004B1EF8"/>
    <w:rsid w:val="004B200A"/>
    <w:rsid w:val="004B27FA"/>
    <w:rsid w:val="004B3A98"/>
    <w:rsid w:val="004B41FC"/>
    <w:rsid w:val="004B5494"/>
    <w:rsid w:val="004B6B72"/>
    <w:rsid w:val="004B72E5"/>
    <w:rsid w:val="004B7981"/>
    <w:rsid w:val="004C0723"/>
    <w:rsid w:val="004C0BFF"/>
    <w:rsid w:val="004C0E70"/>
    <w:rsid w:val="004C0EC4"/>
    <w:rsid w:val="004C1E8D"/>
    <w:rsid w:val="004C2444"/>
    <w:rsid w:val="004C272E"/>
    <w:rsid w:val="004C2E4F"/>
    <w:rsid w:val="004C37A9"/>
    <w:rsid w:val="004C43A0"/>
    <w:rsid w:val="004C690C"/>
    <w:rsid w:val="004C6D10"/>
    <w:rsid w:val="004C74F3"/>
    <w:rsid w:val="004C77C6"/>
    <w:rsid w:val="004C7FEA"/>
    <w:rsid w:val="004D00CD"/>
    <w:rsid w:val="004D0588"/>
    <w:rsid w:val="004D08D9"/>
    <w:rsid w:val="004D0B88"/>
    <w:rsid w:val="004D1BB3"/>
    <w:rsid w:val="004D2D1F"/>
    <w:rsid w:val="004D590A"/>
    <w:rsid w:val="004D6064"/>
    <w:rsid w:val="004D63BD"/>
    <w:rsid w:val="004D774A"/>
    <w:rsid w:val="004D7FE7"/>
    <w:rsid w:val="004E0150"/>
    <w:rsid w:val="004E1287"/>
    <w:rsid w:val="004E12A9"/>
    <w:rsid w:val="004E2A6A"/>
    <w:rsid w:val="004E2CA1"/>
    <w:rsid w:val="004E3574"/>
    <w:rsid w:val="004E36E0"/>
    <w:rsid w:val="004E3D3B"/>
    <w:rsid w:val="004E4804"/>
    <w:rsid w:val="004E6240"/>
    <w:rsid w:val="004E6824"/>
    <w:rsid w:val="004E782F"/>
    <w:rsid w:val="004E7844"/>
    <w:rsid w:val="004E7CBD"/>
    <w:rsid w:val="004E7F31"/>
    <w:rsid w:val="004F12B2"/>
    <w:rsid w:val="004F1369"/>
    <w:rsid w:val="004F24DA"/>
    <w:rsid w:val="004F2699"/>
    <w:rsid w:val="004F46E3"/>
    <w:rsid w:val="004F4BC8"/>
    <w:rsid w:val="004F52FD"/>
    <w:rsid w:val="004F5F5C"/>
    <w:rsid w:val="004F7232"/>
    <w:rsid w:val="004F7547"/>
    <w:rsid w:val="004F79A4"/>
    <w:rsid w:val="005004A4"/>
    <w:rsid w:val="005008DE"/>
    <w:rsid w:val="0050097B"/>
    <w:rsid w:val="00500CE4"/>
    <w:rsid w:val="00500E33"/>
    <w:rsid w:val="0050178E"/>
    <w:rsid w:val="00501D67"/>
    <w:rsid w:val="0050301A"/>
    <w:rsid w:val="005030AF"/>
    <w:rsid w:val="00505078"/>
    <w:rsid w:val="00505142"/>
    <w:rsid w:val="00505473"/>
    <w:rsid w:val="00505533"/>
    <w:rsid w:val="00505FDE"/>
    <w:rsid w:val="005066CD"/>
    <w:rsid w:val="0050737D"/>
    <w:rsid w:val="00510827"/>
    <w:rsid w:val="0051089C"/>
    <w:rsid w:val="00510F80"/>
    <w:rsid w:val="00511AB1"/>
    <w:rsid w:val="00511AC8"/>
    <w:rsid w:val="00512241"/>
    <w:rsid w:val="00512703"/>
    <w:rsid w:val="00513179"/>
    <w:rsid w:val="0051336A"/>
    <w:rsid w:val="005144AC"/>
    <w:rsid w:val="00514D97"/>
    <w:rsid w:val="005151E0"/>
    <w:rsid w:val="00515319"/>
    <w:rsid w:val="005153BC"/>
    <w:rsid w:val="0051588F"/>
    <w:rsid w:val="00515A36"/>
    <w:rsid w:val="005165ED"/>
    <w:rsid w:val="00516D78"/>
    <w:rsid w:val="00517EF5"/>
    <w:rsid w:val="00521B7C"/>
    <w:rsid w:val="005231DF"/>
    <w:rsid w:val="00523B86"/>
    <w:rsid w:val="00523C38"/>
    <w:rsid w:val="0052437F"/>
    <w:rsid w:val="00524EB7"/>
    <w:rsid w:val="00525830"/>
    <w:rsid w:val="00526019"/>
    <w:rsid w:val="00526A49"/>
    <w:rsid w:val="00527050"/>
    <w:rsid w:val="00527D45"/>
    <w:rsid w:val="005300C3"/>
    <w:rsid w:val="005303BA"/>
    <w:rsid w:val="005304FB"/>
    <w:rsid w:val="005310A4"/>
    <w:rsid w:val="00531C3C"/>
    <w:rsid w:val="00532041"/>
    <w:rsid w:val="0053407F"/>
    <w:rsid w:val="00534964"/>
    <w:rsid w:val="00534DC0"/>
    <w:rsid w:val="00537A66"/>
    <w:rsid w:val="00537B89"/>
    <w:rsid w:val="005404F1"/>
    <w:rsid w:val="0054077D"/>
    <w:rsid w:val="005413D7"/>
    <w:rsid w:val="005421FD"/>
    <w:rsid w:val="0054237E"/>
    <w:rsid w:val="005425FB"/>
    <w:rsid w:val="00543685"/>
    <w:rsid w:val="00543FDA"/>
    <w:rsid w:val="00544A4C"/>
    <w:rsid w:val="00544DB1"/>
    <w:rsid w:val="00545481"/>
    <w:rsid w:val="0054557D"/>
    <w:rsid w:val="005458CC"/>
    <w:rsid w:val="00547269"/>
    <w:rsid w:val="00547AA9"/>
    <w:rsid w:val="005517BA"/>
    <w:rsid w:val="00552378"/>
    <w:rsid w:val="00552927"/>
    <w:rsid w:val="005543BD"/>
    <w:rsid w:val="00556124"/>
    <w:rsid w:val="00556B07"/>
    <w:rsid w:val="005573BD"/>
    <w:rsid w:val="005573C1"/>
    <w:rsid w:val="0055752E"/>
    <w:rsid w:val="00560A94"/>
    <w:rsid w:val="00560DD1"/>
    <w:rsid w:val="00561787"/>
    <w:rsid w:val="00561829"/>
    <w:rsid w:val="00561BD6"/>
    <w:rsid w:val="00561CDF"/>
    <w:rsid w:val="00561D87"/>
    <w:rsid w:val="005626D7"/>
    <w:rsid w:val="00562E48"/>
    <w:rsid w:val="0056304F"/>
    <w:rsid w:val="005646FF"/>
    <w:rsid w:val="00564E84"/>
    <w:rsid w:val="00565563"/>
    <w:rsid w:val="00566944"/>
    <w:rsid w:val="00566B82"/>
    <w:rsid w:val="00570C62"/>
    <w:rsid w:val="005710AA"/>
    <w:rsid w:val="005712E2"/>
    <w:rsid w:val="00571F08"/>
    <w:rsid w:val="005723B0"/>
    <w:rsid w:val="00572D39"/>
    <w:rsid w:val="005736D0"/>
    <w:rsid w:val="00574CD1"/>
    <w:rsid w:val="00575A12"/>
    <w:rsid w:val="00575F21"/>
    <w:rsid w:val="0057627E"/>
    <w:rsid w:val="005768F8"/>
    <w:rsid w:val="00577A5D"/>
    <w:rsid w:val="00580E93"/>
    <w:rsid w:val="00581606"/>
    <w:rsid w:val="00581A77"/>
    <w:rsid w:val="00582665"/>
    <w:rsid w:val="00582B7B"/>
    <w:rsid w:val="00583705"/>
    <w:rsid w:val="00584353"/>
    <w:rsid w:val="005843D8"/>
    <w:rsid w:val="00584906"/>
    <w:rsid w:val="005852AF"/>
    <w:rsid w:val="005853F3"/>
    <w:rsid w:val="00587D69"/>
    <w:rsid w:val="0059056D"/>
    <w:rsid w:val="00590A37"/>
    <w:rsid w:val="00590E83"/>
    <w:rsid w:val="00591A9F"/>
    <w:rsid w:val="005930C6"/>
    <w:rsid w:val="005931B6"/>
    <w:rsid w:val="005944F8"/>
    <w:rsid w:val="005955FC"/>
    <w:rsid w:val="00595ABE"/>
    <w:rsid w:val="005962E8"/>
    <w:rsid w:val="00596548"/>
    <w:rsid w:val="005A18E4"/>
    <w:rsid w:val="005A2487"/>
    <w:rsid w:val="005A2634"/>
    <w:rsid w:val="005A2C54"/>
    <w:rsid w:val="005A2E2A"/>
    <w:rsid w:val="005A3624"/>
    <w:rsid w:val="005A553E"/>
    <w:rsid w:val="005A5753"/>
    <w:rsid w:val="005A5C03"/>
    <w:rsid w:val="005A730F"/>
    <w:rsid w:val="005A7779"/>
    <w:rsid w:val="005A7DE7"/>
    <w:rsid w:val="005B0159"/>
    <w:rsid w:val="005B05F2"/>
    <w:rsid w:val="005B07C2"/>
    <w:rsid w:val="005B1181"/>
    <w:rsid w:val="005B12D5"/>
    <w:rsid w:val="005B1DE2"/>
    <w:rsid w:val="005B2848"/>
    <w:rsid w:val="005B28F5"/>
    <w:rsid w:val="005B2F5E"/>
    <w:rsid w:val="005B3DE0"/>
    <w:rsid w:val="005B4A31"/>
    <w:rsid w:val="005B572C"/>
    <w:rsid w:val="005B5C92"/>
    <w:rsid w:val="005B6E83"/>
    <w:rsid w:val="005B6F6D"/>
    <w:rsid w:val="005BFCDD"/>
    <w:rsid w:val="005C0345"/>
    <w:rsid w:val="005C0ABE"/>
    <w:rsid w:val="005C1893"/>
    <w:rsid w:val="005C1EAB"/>
    <w:rsid w:val="005C24BB"/>
    <w:rsid w:val="005C2952"/>
    <w:rsid w:val="005C2A9E"/>
    <w:rsid w:val="005C2DD6"/>
    <w:rsid w:val="005C2ECC"/>
    <w:rsid w:val="005C475B"/>
    <w:rsid w:val="005C581E"/>
    <w:rsid w:val="005C5E59"/>
    <w:rsid w:val="005C641C"/>
    <w:rsid w:val="005C69D8"/>
    <w:rsid w:val="005C6BE1"/>
    <w:rsid w:val="005C7DA1"/>
    <w:rsid w:val="005D00F4"/>
    <w:rsid w:val="005D0154"/>
    <w:rsid w:val="005D035F"/>
    <w:rsid w:val="005D1913"/>
    <w:rsid w:val="005D1B99"/>
    <w:rsid w:val="005D1E8D"/>
    <w:rsid w:val="005D2462"/>
    <w:rsid w:val="005D3BAE"/>
    <w:rsid w:val="005D4956"/>
    <w:rsid w:val="005D5224"/>
    <w:rsid w:val="005D78C7"/>
    <w:rsid w:val="005D7DC7"/>
    <w:rsid w:val="005E0478"/>
    <w:rsid w:val="005E0A85"/>
    <w:rsid w:val="005E129B"/>
    <w:rsid w:val="005E1330"/>
    <w:rsid w:val="005E1C88"/>
    <w:rsid w:val="005E49D9"/>
    <w:rsid w:val="005E4D73"/>
    <w:rsid w:val="005E5722"/>
    <w:rsid w:val="005E5BCD"/>
    <w:rsid w:val="005E5E57"/>
    <w:rsid w:val="005E6661"/>
    <w:rsid w:val="005E7076"/>
    <w:rsid w:val="005E7B16"/>
    <w:rsid w:val="005F03E3"/>
    <w:rsid w:val="005F0FF5"/>
    <w:rsid w:val="005F19A0"/>
    <w:rsid w:val="005F279B"/>
    <w:rsid w:val="005F3889"/>
    <w:rsid w:val="005F3EC1"/>
    <w:rsid w:val="005F544D"/>
    <w:rsid w:val="005F65CF"/>
    <w:rsid w:val="005F6FD2"/>
    <w:rsid w:val="0060222C"/>
    <w:rsid w:val="006022CB"/>
    <w:rsid w:val="0060248D"/>
    <w:rsid w:val="00602C1A"/>
    <w:rsid w:val="00602CE7"/>
    <w:rsid w:val="00604100"/>
    <w:rsid w:val="00604152"/>
    <w:rsid w:val="00605812"/>
    <w:rsid w:val="00605ECB"/>
    <w:rsid w:val="00606B9E"/>
    <w:rsid w:val="00607924"/>
    <w:rsid w:val="006100E5"/>
    <w:rsid w:val="006102E0"/>
    <w:rsid w:val="00610C01"/>
    <w:rsid w:val="0061105A"/>
    <w:rsid w:val="0061106D"/>
    <w:rsid w:val="00611431"/>
    <w:rsid w:val="00612C53"/>
    <w:rsid w:val="00613669"/>
    <w:rsid w:val="0061382C"/>
    <w:rsid w:val="00613D97"/>
    <w:rsid w:val="00614650"/>
    <w:rsid w:val="00615B3F"/>
    <w:rsid w:val="00616AF1"/>
    <w:rsid w:val="00616ED0"/>
    <w:rsid w:val="00617327"/>
    <w:rsid w:val="00620A34"/>
    <w:rsid w:val="00621369"/>
    <w:rsid w:val="006215F1"/>
    <w:rsid w:val="00622E6F"/>
    <w:rsid w:val="00624053"/>
    <w:rsid w:val="00624185"/>
    <w:rsid w:val="00624DA5"/>
    <w:rsid w:val="00625A73"/>
    <w:rsid w:val="00627BC8"/>
    <w:rsid w:val="00630D8F"/>
    <w:rsid w:val="00631E14"/>
    <w:rsid w:val="006325E4"/>
    <w:rsid w:val="006330B6"/>
    <w:rsid w:val="006332A4"/>
    <w:rsid w:val="006334B4"/>
    <w:rsid w:val="006337A9"/>
    <w:rsid w:val="00635191"/>
    <w:rsid w:val="006356CE"/>
    <w:rsid w:val="00635AE3"/>
    <w:rsid w:val="006366A2"/>
    <w:rsid w:val="00636AF2"/>
    <w:rsid w:val="006371CA"/>
    <w:rsid w:val="006378BF"/>
    <w:rsid w:val="0064050A"/>
    <w:rsid w:val="00640554"/>
    <w:rsid w:val="006406D9"/>
    <w:rsid w:val="0064180A"/>
    <w:rsid w:val="00641D3E"/>
    <w:rsid w:val="00642425"/>
    <w:rsid w:val="00643327"/>
    <w:rsid w:val="00643EA4"/>
    <w:rsid w:val="00644932"/>
    <w:rsid w:val="0064609C"/>
    <w:rsid w:val="00646295"/>
    <w:rsid w:val="00646B93"/>
    <w:rsid w:val="00646C40"/>
    <w:rsid w:val="00647273"/>
    <w:rsid w:val="00647C06"/>
    <w:rsid w:val="00647C15"/>
    <w:rsid w:val="00650EBA"/>
    <w:rsid w:val="006524B2"/>
    <w:rsid w:val="00654B2E"/>
    <w:rsid w:val="00654D9A"/>
    <w:rsid w:val="00654EB0"/>
    <w:rsid w:val="006558AD"/>
    <w:rsid w:val="0065640B"/>
    <w:rsid w:val="0065734C"/>
    <w:rsid w:val="00657C83"/>
    <w:rsid w:val="00657D5C"/>
    <w:rsid w:val="00657E05"/>
    <w:rsid w:val="00660EB5"/>
    <w:rsid w:val="00661102"/>
    <w:rsid w:val="0066152F"/>
    <w:rsid w:val="00661887"/>
    <w:rsid w:val="00661944"/>
    <w:rsid w:val="00662BD0"/>
    <w:rsid w:val="00662F32"/>
    <w:rsid w:val="00663034"/>
    <w:rsid w:val="00663111"/>
    <w:rsid w:val="00664CE7"/>
    <w:rsid w:val="006654F2"/>
    <w:rsid w:val="00665C32"/>
    <w:rsid w:val="006670B5"/>
    <w:rsid w:val="00667918"/>
    <w:rsid w:val="00667A8F"/>
    <w:rsid w:val="00670538"/>
    <w:rsid w:val="00671017"/>
    <w:rsid w:val="00671909"/>
    <w:rsid w:val="006727A9"/>
    <w:rsid w:val="00672AAD"/>
    <w:rsid w:val="00673386"/>
    <w:rsid w:val="00675A35"/>
    <w:rsid w:val="00676B1F"/>
    <w:rsid w:val="006806D3"/>
    <w:rsid w:val="006810F8"/>
    <w:rsid w:val="00681F60"/>
    <w:rsid w:val="006824B5"/>
    <w:rsid w:val="006829D1"/>
    <w:rsid w:val="00683007"/>
    <w:rsid w:val="0068348A"/>
    <w:rsid w:val="00684F5B"/>
    <w:rsid w:val="0068519F"/>
    <w:rsid w:val="006851E0"/>
    <w:rsid w:val="00685AE4"/>
    <w:rsid w:val="00685EDC"/>
    <w:rsid w:val="0068670A"/>
    <w:rsid w:val="00686771"/>
    <w:rsid w:val="00686B2A"/>
    <w:rsid w:val="00687256"/>
    <w:rsid w:val="006877EE"/>
    <w:rsid w:val="00690FDD"/>
    <w:rsid w:val="006916B8"/>
    <w:rsid w:val="00691D2F"/>
    <w:rsid w:val="00692E21"/>
    <w:rsid w:val="00692E7B"/>
    <w:rsid w:val="006938B7"/>
    <w:rsid w:val="00693C0C"/>
    <w:rsid w:val="006940B6"/>
    <w:rsid w:val="0069521C"/>
    <w:rsid w:val="006952D4"/>
    <w:rsid w:val="00695C82"/>
    <w:rsid w:val="006972BA"/>
    <w:rsid w:val="006A09FA"/>
    <w:rsid w:val="006A18D5"/>
    <w:rsid w:val="006A2503"/>
    <w:rsid w:val="006A28CF"/>
    <w:rsid w:val="006A334D"/>
    <w:rsid w:val="006A3A39"/>
    <w:rsid w:val="006A5A6C"/>
    <w:rsid w:val="006A5E01"/>
    <w:rsid w:val="006A6D49"/>
    <w:rsid w:val="006B0B4A"/>
    <w:rsid w:val="006B1059"/>
    <w:rsid w:val="006B2041"/>
    <w:rsid w:val="006B31B9"/>
    <w:rsid w:val="006B3B9F"/>
    <w:rsid w:val="006B45FE"/>
    <w:rsid w:val="006B494B"/>
    <w:rsid w:val="006B5328"/>
    <w:rsid w:val="006B5FEC"/>
    <w:rsid w:val="006B6159"/>
    <w:rsid w:val="006B67E5"/>
    <w:rsid w:val="006B6B01"/>
    <w:rsid w:val="006B6B9C"/>
    <w:rsid w:val="006B6E14"/>
    <w:rsid w:val="006B70E5"/>
    <w:rsid w:val="006C0186"/>
    <w:rsid w:val="006C0434"/>
    <w:rsid w:val="006C12BD"/>
    <w:rsid w:val="006C1B5B"/>
    <w:rsid w:val="006C232E"/>
    <w:rsid w:val="006C3B06"/>
    <w:rsid w:val="006C424E"/>
    <w:rsid w:val="006C478D"/>
    <w:rsid w:val="006C523D"/>
    <w:rsid w:val="006C574D"/>
    <w:rsid w:val="006C5961"/>
    <w:rsid w:val="006C603D"/>
    <w:rsid w:val="006C74A8"/>
    <w:rsid w:val="006C7A31"/>
    <w:rsid w:val="006C7DF7"/>
    <w:rsid w:val="006D01C1"/>
    <w:rsid w:val="006D1BD6"/>
    <w:rsid w:val="006D2884"/>
    <w:rsid w:val="006D37B1"/>
    <w:rsid w:val="006D3B3B"/>
    <w:rsid w:val="006D3DF5"/>
    <w:rsid w:val="006D436F"/>
    <w:rsid w:val="006D5857"/>
    <w:rsid w:val="006D65C7"/>
    <w:rsid w:val="006D6F9F"/>
    <w:rsid w:val="006E0EEE"/>
    <w:rsid w:val="006E0F87"/>
    <w:rsid w:val="006E1319"/>
    <w:rsid w:val="006E2C14"/>
    <w:rsid w:val="006E37C6"/>
    <w:rsid w:val="006E45E0"/>
    <w:rsid w:val="006E4820"/>
    <w:rsid w:val="006E4B92"/>
    <w:rsid w:val="006E508A"/>
    <w:rsid w:val="006E53FD"/>
    <w:rsid w:val="006E57A4"/>
    <w:rsid w:val="006E665B"/>
    <w:rsid w:val="006E755C"/>
    <w:rsid w:val="006F018E"/>
    <w:rsid w:val="006F0233"/>
    <w:rsid w:val="006F05E0"/>
    <w:rsid w:val="006F0927"/>
    <w:rsid w:val="006F1826"/>
    <w:rsid w:val="006F204E"/>
    <w:rsid w:val="006F36A6"/>
    <w:rsid w:val="006F3B6F"/>
    <w:rsid w:val="006F4F13"/>
    <w:rsid w:val="006F6259"/>
    <w:rsid w:val="006F697A"/>
    <w:rsid w:val="006F7062"/>
    <w:rsid w:val="006F77D2"/>
    <w:rsid w:val="006F7861"/>
    <w:rsid w:val="006F7B87"/>
    <w:rsid w:val="006F7C46"/>
    <w:rsid w:val="006F7D9A"/>
    <w:rsid w:val="007001D9"/>
    <w:rsid w:val="00700E1F"/>
    <w:rsid w:val="00700E9C"/>
    <w:rsid w:val="00701599"/>
    <w:rsid w:val="00702735"/>
    <w:rsid w:val="00703CAD"/>
    <w:rsid w:val="007047BB"/>
    <w:rsid w:val="00704B7A"/>
    <w:rsid w:val="00706476"/>
    <w:rsid w:val="00707C7C"/>
    <w:rsid w:val="007114CF"/>
    <w:rsid w:val="00711646"/>
    <w:rsid w:val="00712416"/>
    <w:rsid w:val="0071327B"/>
    <w:rsid w:val="007140F8"/>
    <w:rsid w:val="0071463A"/>
    <w:rsid w:val="0071552C"/>
    <w:rsid w:val="00715639"/>
    <w:rsid w:val="007158DB"/>
    <w:rsid w:val="007159B2"/>
    <w:rsid w:val="00717077"/>
    <w:rsid w:val="00717C83"/>
    <w:rsid w:val="00720690"/>
    <w:rsid w:val="007226AA"/>
    <w:rsid w:val="007231A6"/>
    <w:rsid w:val="007231B1"/>
    <w:rsid w:val="00723DE1"/>
    <w:rsid w:val="007243CA"/>
    <w:rsid w:val="007246D1"/>
    <w:rsid w:val="00724BE9"/>
    <w:rsid w:val="00724FAC"/>
    <w:rsid w:val="00725161"/>
    <w:rsid w:val="007254D3"/>
    <w:rsid w:val="00725CF1"/>
    <w:rsid w:val="00726012"/>
    <w:rsid w:val="00726CE6"/>
    <w:rsid w:val="00730101"/>
    <w:rsid w:val="007301B6"/>
    <w:rsid w:val="00730589"/>
    <w:rsid w:val="007325D5"/>
    <w:rsid w:val="00734556"/>
    <w:rsid w:val="0073463C"/>
    <w:rsid w:val="007347D6"/>
    <w:rsid w:val="007363CB"/>
    <w:rsid w:val="00736595"/>
    <w:rsid w:val="00736D05"/>
    <w:rsid w:val="007409B8"/>
    <w:rsid w:val="00741ED4"/>
    <w:rsid w:val="0074281A"/>
    <w:rsid w:val="00744942"/>
    <w:rsid w:val="00745068"/>
    <w:rsid w:val="00745B70"/>
    <w:rsid w:val="00745DD6"/>
    <w:rsid w:val="007465EE"/>
    <w:rsid w:val="00746AD0"/>
    <w:rsid w:val="00747000"/>
    <w:rsid w:val="0074702A"/>
    <w:rsid w:val="0074719F"/>
    <w:rsid w:val="0074789C"/>
    <w:rsid w:val="0075002A"/>
    <w:rsid w:val="00750584"/>
    <w:rsid w:val="00750C70"/>
    <w:rsid w:val="00750DCF"/>
    <w:rsid w:val="007526F8"/>
    <w:rsid w:val="00753B04"/>
    <w:rsid w:val="00753BF7"/>
    <w:rsid w:val="007549D1"/>
    <w:rsid w:val="00754A97"/>
    <w:rsid w:val="00754B26"/>
    <w:rsid w:val="00754D32"/>
    <w:rsid w:val="00755845"/>
    <w:rsid w:val="0075633B"/>
    <w:rsid w:val="0075751D"/>
    <w:rsid w:val="00757A3A"/>
    <w:rsid w:val="00760511"/>
    <w:rsid w:val="00761046"/>
    <w:rsid w:val="00761555"/>
    <w:rsid w:val="00761A24"/>
    <w:rsid w:val="00761E92"/>
    <w:rsid w:val="00761E9B"/>
    <w:rsid w:val="007624B5"/>
    <w:rsid w:val="00762E27"/>
    <w:rsid w:val="00762FFD"/>
    <w:rsid w:val="007630DF"/>
    <w:rsid w:val="00763BD9"/>
    <w:rsid w:val="00764139"/>
    <w:rsid w:val="00764C97"/>
    <w:rsid w:val="00764E9C"/>
    <w:rsid w:val="0076508B"/>
    <w:rsid w:val="00765140"/>
    <w:rsid w:val="0076591D"/>
    <w:rsid w:val="00765BB0"/>
    <w:rsid w:val="00766BE8"/>
    <w:rsid w:val="00766D03"/>
    <w:rsid w:val="00766FF1"/>
    <w:rsid w:val="00767530"/>
    <w:rsid w:val="00767764"/>
    <w:rsid w:val="00767989"/>
    <w:rsid w:val="00767DA4"/>
    <w:rsid w:val="00767EFC"/>
    <w:rsid w:val="00770F79"/>
    <w:rsid w:val="0077128F"/>
    <w:rsid w:val="00771546"/>
    <w:rsid w:val="00771C65"/>
    <w:rsid w:val="00771D9F"/>
    <w:rsid w:val="0077220D"/>
    <w:rsid w:val="00772B31"/>
    <w:rsid w:val="00774637"/>
    <w:rsid w:val="00774DB5"/>
    <w:rsid w:val="007750EF"/>
    <w:rsid w:val="00775A38"/>
    <w:rsid w:val="007768E8"/>
    <w:rsid w:val="007769A4"/>
    <w:rsid w:val="00776D93"/>
    <w:rsid w:val="00777C4A"/>
    <w:rsid w:val="00777E8D"/>
    <w:rsid w:val="00781360"/>
    <w:rsid w:val="00781674"/>
    <w:rsid w:val="00782AAE"/>
    <w:rsid w:val="00782F23"/>
    <w:rsid w:val="00784C8E"/>
    <w:rsid w:val="007864B0"/>
    <w:rsid w:val="00786E76"/>
    <w:rsid w:val="00787B4D"/>
    <w:rsid w:val="00790B07"/>
    <w:rsid w:val="00790EE2"/>
    <w:rsid w:val="0079140E"/>
    <w:rsid w:val="00792573"/>
    <w:rsid w:val="00792898"/>
    <w:rsid w:val="00792D1A"/>
    <w:rsid w:val="00793655"/>
    <w:rsid w:val="00793B88"/>
    <w:rsid w:val="00793BB7"/>
    <w:rsid w:val="00793EDF"/>
    <w:rsid w:val="00794001"/>
    <w:rsid w:val="00794820"/>
    <w:rsid w:val="007958C6"/>
    <w:rsid w:val="00795993"/>
    <w:rsid w:val="007965F7"/>
    <w:rsid w:val="00796DB9"/>
    <w:rsid w:val="00797845"/>
    <w:rsid w:val="007A100E"/>
    <w:rsid w:val="007A1C24"/>
    <w:rsid w:val="007A2AF3"/>
    <w:rsid w:val="007A2B93"/>
    <w:rsid w:val="007A3211"/>
    <w:rsid w:val="007A387C"/>
    <w:rsid w:val="007A3978"/>
    <w:rsid w:val="007A3E89"/>
    <w:rsid w:val="007A4290"/>
    <w:rsid w:val="007A47F1"/>
    <w:rsid w:val="007A4E7A"/>
    <w:rsid w:val="007A55F4"/>
    <w:rsid w:val="007A5CA8"/>
    <w:rsid w:val="007A5CBA"/>
    <w:rsid w:val="007A607F"/>
    <w:rsid w:val="007A7412"/>
    <w:rsid w:val="007A764A"/>
    <w:rsid w:val="007A79ED"/>
    <w:rsid w:val="007B019E"/>
    <w:rsid w:val="007B091E"/>
    <w:rsid w:val="007B0CC0"/>
    <w:rsid w:val="007B127B"/>
    <w:rsid w:val="007B1BBC"/>
    <w:rsid w:val="007B1F01"/>
    <w:rsid w:val="007B22C7"/>
    <w:rsid w:val="007B3B98"/>
    <w:rsid w:val="007B41A4"/>
    <w:rsid w:val="007B4D62"/>
    <w:rsid w:val="007B76EC"/>
    <w:rsid w:val="007C0388"/>
    <w:rsid w:val="007C0CE8"/>
    <w:rsid w:val="007C133B"/>
    <w:rsid w:val="007C17A4"/>
    <w:rsid w:val="007C27E5"/>
    <w:rsid w:val="007C2BB6"/>
    <w:rsid w:val="007C2C1A"/>
    <w:rsid w:val="007C2CB8"/>
    <w:rsid w:val="007C2F74"/>
    <w:rsid w:val="007C3624"/>
    <w:rsid w:val="007C3CDC"/>
    <w:rsid w:val="007C4167"/>
    <w:rsid w:val="007C4E96"/>
    <w:rsid w:val="007C50EB"/>
    <w:rsid w:val="007C519A"/>
    <w:rsid w:val="007C6004"/>
    <w:rsid w:val="007C7238"/>
    <w:rsid w:val="007C762C"/>
    <w:rsid w:val="007C775B"/>
    <w:rsid w:val="007C78A0"/>
    <w:rsid w:val="007D1EF8"/>
    <w:rsid w:val="007D22EF"/>
    <w:rsid w:val="007D33D0"/>
    <w:rsid w:val="007D3481"/>
    <w:rsid w:val="007D3E56"/>
    <w:rsid w:val="007D472E"/>
    <w:rsid w:val="007D4DEA"/>
    <w:rsid w:val="007D4EE2"/>
    <w:rsid w:val="007D5071"/>
    <w:rsid w:val="007D5782"/>
    <w:rsid w:val="007D5D1B"/>
    <w:rsid w:val="007D5EAF"/>
    <w:rsid w:val="007D63C0"/>
    <w:rsid w:val="007D6AA7"/>
    <w:rsid w:val="007D6CF4"/>
    <w:rsid w:val="007D7043"/>
    <w:rsid w:val="007D7341"/>
    <w:rsid w:val="007D74DB"/>
    <w:rsid w:val="007D7B06"/>
    <w:rsid w:val="007E06D0"/>
    <w:rsid w:val="007E0AE8"/>
    <w:rsid w:val="007E174E"/>
    <w:rsid w:val="007E176E"/>
    <w:rsid w:val="007E1CE2"/>
    <w:rsid w:val="007E2A9B"/>
    <w:rsid w:val="007E53C2"/>
    <w:rsid w:val="007E5C0B"/>
    <w:rsid w:val="007E6B92"/>
    <w:rsid w:val="007E7C8C"/>
    <w:rsid w:val="007F1BAD"/>
    <w:rsid w:val="007F1D2D"/>
    <w:rsid w:val="007F1ED1"/>
    <w:rsid w:val="007F1FE3"/>
    <w:rsid w:val="007F2302"/>
    <w:rsid w:val="007F2F50"/>
    <w:rsid w:val="007F48A8"/>
    <w:rsid w:val="007F499E"/>
    <w:rsid w:val="007F7626"/>
    <w:rsid w:val="008008C7"/>
    <w:rsid w:val="008015A1"/>
    <w:rsid w:val="008021D2"/>
    <w:rsid w:val="00803A74"/>
    <w:rsid w:val="00803E0B"/>
    <w:rsid w:val="008042D1"/>
    <w:rsid w:val="00804C94"/>
    <w:rsid w:val="008058B1"/>
    <w:rsid w:val="00806B26"/>
    <w:rsid w:val="008074D6"/>
    <w:rsid w:val="00807A7B"/>
    <w:rsid w:val="0081076E"/>
    <w:rsid w:val="00810C88"/>
    <w:rsid w:val="008112F6"/>
    <w:rsid w:val="008124A9"/>
    <w:rsid w:val="00812BF6"/>
    <w:rsid w:val="00812DD4"/>
    <w:rsid w:val="00813DBD"/>
    <w:rsid w:val="008143EC"/>
    <w:rsid w:val="0081487E"/>
    <w:rsid w:val="008152FA"/>
    <w:rsid w:val="0081599D"/>
    <w:rsid w:val="008162B6"/>
    <w:rsid w:val="00817741"/>
    <w:rsid w:val="00817844"/>
    <w:rsid w:val="00820588"/>
    <w:rsid w:val="0082092F"/>
    <w:rsid w:val="00820A3A"/>
    <w:rsid w:val="0082122D"/>
    <w:rsid w:val="00821847"/>
    <w:rsid w:val="00821B0B"/>
    <w:rsid w:val="00821F03"/>
    <w:rsid w:val="00822482"/>
    <w:rsid w:val="00822842"/>
    <w:rsid w:val="00822F73"/>
    <w:rsid w:val="008236E7"/>
    <w:rsid w:val="0082390B"/>
    <w:rsid w:val="00823980"/>
    <w:rsid w:val="00825CC6"/>
    <w:rsid w:val="00825F03"/>
    <w:rsid w:val="00826B09"/>
    <w:rsid w:val="0083092B"/>
    <w:rsid w:val="00830BB4"/>
    <w:rsid w:val="008312E2"/>
    <w:rsid w:val="00832675"/>
    <w:rsid w:val="00832918"/>
    <w:rsid w:val="00832A1C"/>
    <w:rsid w:val="00832E83"/>
    <w:rsid w:val="0083363F"/>
    <w:rsid w:val="00835481"/>
    <w:rsid w:val="008359F4"/>
    <w:rsid w:val="008377F5"/>
    <w:rsid w:val="00841169"/>
    <w:rsid w:val="00841BC6"/>
    <w:rsid w:val="00842845"/>
    <w:rsid w:val="00843467"/>
    <w:rsid w:val="00843904"/>
    <w:rsid w:val="00843D8B"/>
    <w:rsid w:val="008445A3"/>
    <w:rsid w:val="00844994"/>
    <w:rsid w:val="00845B39"/>
    <w:rsid w:val="0084612E"/>
    <w:rsid w:val="00846424"/>
    <w:rsid w:val="00846D84"/>
    <w:rsid w:val="00846E9C"/>
    <w:rsid w:val="0084705F"/>
    <w:rsid w:val="00850BF7"/>
    <w:rsid w:val="00850C1F"/>
    <w:rsid w:val="0085274B"/>
    <w:rsid w:val="00852B64"/>
    <w:rsid w:val="008539BD"/>
    <w:rsid w:val="00855300"/>
    <w:rsid w:val="00855D3F"/>
    <w:rsid w:val="00856C02"/>
    <w:rsid w:val="0086087F"/>
    <w:rsid w:val="0086092A"/>
    <w:rsid w:val="00860CAD"/>
    <w:rsid w:val="008613D7"/>
    <w:rsid w:val="00861E2F"/>
    <w:rsid w:val="008633C3"/>
    <w:rsid w:val="008634BA"/>
    <w:rsid w:val="0086587B"/>
    <w:rsid w:val="00865C41"/>
    <w:rsid w:val="00866A0D"/>
    <w:rsid w:val="00867295"/>
    <w:rsid w:val="0086764F"/>
    <w:rsid w:val="00867890"/>
    <w:rsid w:val="008714FD"/>
    <w:rsid w:val="008719BF"/>
    <w:rsid w:val="00871D01"/>
    <w:rsid w:val="00871D4C"/>
    <w:rsid w:val="00871E0B"/>
    <w:rsid w:val="00872858"/>
    <w:rsid w:val="00872BF7"/>
    <w:rsid w:val="00872F68"/>
    <w:rsid w:val="00875226"/>
    <w:rsid w:val="00875523"/>
    <w:rsid w:val="00876BC4"/>
    <w:rsid w:val="00876EAD"/>
    <w:rsid w:val="00877826"/>
    <w:rsid w:val="008803D2"/>
    <w:rsid w:val="0088255D"/>
    <w:rsid w:val="00882DEE"/>
    <w:rsid w:val="00882E55"/>
    <w:rsid w:val="0088344A"/>
    <w:rsid w:val="00883CBD"/>
    <w:rsid w:val="00884128"/>
    <w:rsid w:val="00884540"/>
    <w:rsid w:val="008848C4"/>
    <w:rsid w:val="0088532C"/>
    <w:rsid w:val="008865F3"/>
    <w:rsid w:val="00887467"/>
    <w:rsid w:val="008875C8"/>
    <w:rsid w:val="00887E34"/>
    <w:rsid w:val="00890B78"/>
    <w:rsid w:val="008915D6"/>
    <w:rsid w:val="00891C23"/>
    <w:rsid w:val="0089320A"/>
    <w:rsid w:val="0089405A"/>
    <w:rsid w:val="00894453"/>
    <w:rsid w:val="00896A85"/>
    <w:rsid w:val="00896B0A"/>
    <w:rsid w:val="00897068"/>
    <w:rsid w:val="008974A8"/>
    <w:rsid w:val="00897BD8"/>
    <w:rsid w:val="008A00A3"/>
    <w:rsid w:val="008A04DD"/>
    <w:rsid w:val="008A0DF9"/>
    <w:rsid w:val="008A0EB8"/>
    <w:rsid w:val="008A15EC"/>
    <w:rsid w:val="008A19BD"/>
    <w:rsid w:val="008A1BAE"/>
    <w:rsid w:val="008A209D"/>
    <w:rsid w:val="008A219D"/>
    <w:rsid w:val="008A2547"/>
    <w:rsid w:val="008A2D19"/>
    <w:rsid w:val="008A367C"/>
    <w:rsid w:val="008A451B"/>
    <w:rsid w:val="008A4ABD"/>
    <w:rsid w:val="008A4F06"/>
    <w:rsid w:val="008A5B28"/>
    <w:rsid w:val="008A5D83"/>
    <w:rsid w:val="008A5E05"/>
    <w:rsid w:val="008A659E"/>
    <w:rsid w:val="008A6B48"/>
    <w:rsid w:val="008A6C8C"/>
    <w:rsid w:val="008A76E0"/>
    <w:rsid w:val="008A79AB"/>
    <w:rsid w:val="008A7FDD"/>
    <w:rsid w:val="008B1266"/>
    <w:rsid w:val="008B1816"/>
    <w:rsid w:val="008B1AA3"/>
    <w:rsid w:val="008B2437"/>
    <w:rsid w:val="008B2A65"/>
    <w:rsid w:val="008B4219"/>
    <w:rsid w:val="008B5D54"/>
    <w:rsid w:val="008B6861"/>
    <w:rsid w:val="008B69A3"/>
    <w:rsid w:val="008B7670"/>
    <w:rsid w:val="008B774F"/>
    <w:rsid w:val="008C10EB"/>
    <w:rsid w:val="008C28C9"/>
    <w:rsid w:val="008C299E"/>
    <w:rsid w:val="008C2D5A"/>
    <w:rsid w:val="008C30F5"/>
    <w:rsid w:val="008C3C7E"/>
    <w:rsid w:val="008C5707"/>
    <w:rsid w:val="008C5790"/>
    <w:rsid w:val="008C5EF8"/>
    <w:rsid w:val="008C6146"/>
    <w:rsid w:val="008C639F"/>
    <w:rsid w:val="008C6900"/>
    <w:rsid w:val="008C6A59"/>
    <w:rsid w:val="008C7386"/>
    <w:rsid w:val="008C7490"/>
    <w:rsid w:val="008C7552"/>
    <w:rsid w:val="008C7A76"/>
    <w:rsid w:val="008D00F5"/>
    <w:rsid w:val="008D0381"/>
    <w:rsid w:val="008D074E"/>
    <w:rsid w:val="008D16A4"/>
    <w:rsid w:val="008D1977"/>
    <w:rsid w:val="008D1A6D"/>
    <w:rsid w:val="008D272A"/>
    <w:rsid w:val="008D272E"/>
    <w:rsid w:val="008D32C6"/>
    <w:rsid w:val="008D41CF"/>
    <w:rsid w:val="008D4DD0"/>
    <w:rsid w:val="008D5087"/>
    <w:rsid w:val="008D5B35"/>
    <w:rsid w:val="008D6142"/>
    <w:rsid w:val="008D64A1"/>
    <w:rsid w:val="008D67B9"/>
    <w:rsid w:val="008D67EB"/>
    <w:rsid w:val="008D6A2A"/>
    <w:rsid w:val="008D734C"/>
    <w:rsid w:val="008E0E52"/>
    <w:rsid w:val="008E144E"/>
    <w:rsid w:val="008E2117"/>
    <w:rsid w:val="008E2EA8"/>
    <w:rsid w:val="008E3BD5"/>
    <w:rsid w:val="008E3C96"/>
    <w:rsid w:val="008E4654"/>
    <w:rsid w:val="008E50E0"/>
    <w:rsid w:val="008E5A2D"/>
    <w:rsid w:val="008E5AFC"/>
    <w:rsid w:val="008E7DF9"/>
    <w:rsid w:val="008F1AFB"/>
    <w:rsid w:val="008F1CA1"/>
    <w:rsid w:val="008F2329"/>
    <w:rsid w:val="008F2946"/>
    <w:rsid w:val="008F2F22"/>
    <w:rsid w:val="008F3A6E"/>
    <w:rsid w:val="008F5612"/>
    <w:rsid w:val="008F5D4C"/>
    <w:rsid w:val="008F607E"/>
    <w:rsid w:val="008F6DA1"/>
    <w:rsid w:val="008F723C"/>
    <w:rsid w:val="008F7377"/>
    <w:rsid w:val="008F7F74"/>
    <w:rsid w:val="009014D8"/>
    <w:rsid w:val="0090173F"/>
    <w:rsid w:val="009019E0"/>
    <w:rsid w:val="00902347"/>
    <w:rsid w:val="00902594"/>
    <w:rsid w:val="00904457"/>
    <w:rsid w:val="009068AA"/>
    <w:rsid w:val="00906B8B"/>
    <w:rsid w:val="00910E9D"/>
    <w:rsid w:val="00912FCE"/>
    <w:rsid w:val="009143F8"/>
    <w:rsid w:val="009146AD"/>
    <w:rsid w:val="00915B29"/>
    <w:rsid w:val="00915B72"/>
    <w:rsid w:val="009163C4"/>
    <w:rsid w:val="00916FA8"/>
    <w:rsid w:val="00917701"/>
    <w:rsid w:val="00917721"/>
    <w:rsid w:val="00917C1C"/>
    <w:rsid w:val="00917C3B"/>
    <w:rsid w:val="00920715"/>
    <w:rsid w:val="00921C0B"/>
    <w:rsid w:val="00921FBF"/>
    <w:rsid w:val="00922454"/>
    <w:rsid w:val="009228C9"/>
    <w:rsid w:val="00922FCB"/>
    <w:rsid w:val="0092375A"/>
    <w:rsid w:val="00923A86"/>
    <w:rsid w:val="00923CC8"/>
    <w:rsid w:val="0092402F"/>
    <w:rsid w:val="00924719"/>
    <w:rsid w:val="00924BEB"/>
    <w:rsid w:val="00924E68"/>
    <w:rsid w:val="00925DBE"/>
    <w:rsid w:val="00926556"/>
    <w:rsid w:val="009266C1"/>
    <w:rsid w:val="0092677F"/>
    <w:rsid w:val="00927C58"/>
    <w:rsid w:val="00927D5D"/>
    <w:rsid w:val="00930F47"/>
    <w:rsid w:val="00931DCA"/>
    <w:rsid w:val="009325E4"/>
    <w:rsid w:val="00932651"/>
    <w:rsid w:val="00932AAF"/>
    <w:rsid w:val="00933558"/>
    <w:rsid w:val="009336BF"/>
    <w:rsid w:val="00933907"/>
    <w:rsid w:val="00933BFB"/>
    <w:rsid w:val="00933E5A"/>
    <w:rsid w:val="0093438D"/>
    <w:rsid w:val="009346FC"/>
    <w:rsid w:val="009349EF"/>
    <w:rsid w:val="00934DCC"/>
    <w:rsid w:val="00935ABB"/>
    <w:rsid w:val="00936605"/>
    <w:rsid w:val="009368C2"/>
    <w:rsid w:val="00936A4C"/>
    <w:rsid w:val="00937F67"/>
    <w:rsid w:val="009405C8"/>
    <w:rsid w:val="00940AF2"/>
    <w:rsid w:val="0094135B"/>
    <w:rsid w:val="0094198B"/>
    <w:rsid w:val="00941CFE"/>
    <w:rsid w:val="00941FF2"/>
    <w:rsid w:val="0094277E"/>
    <w:rsid w:val="0094296F"/>
    <w:rsid w:val="0094346B"/>
    <w:rsid w:val="00943D37"/>
    <w:rsid w:val="00943E66"/>
    <w:rsid w:val="00944190"/>
    <w:rsid w:val="00944483"/>
    <w:rsid w:val="00944859"/>
    <w:rsid w:val="00944DD5"/>
    <w:rsid w:val="00945281"/>
    <w:rsid w:val="00945744"/>
    <w:rsid w:val="009459CF"/>
    <w:rsid w:val="00946066"/>
    <w:rsid w:val="00946EB4"/>
    <w:rsid w:val="00947C14"/>
    <w:rsid w:val="0095002B"/>
    <w:rsid w:val="00950272"/>
    <w:rsid w:val="00950B26"/>
    <w:rsid w:val="00950C3D"/>
    <w:rsid w:val="00950D26"/>
    <w:rsid w:val="009513D9"/>
    <w:rsid w:val="00952F58"/>
    <w:rsid w:val="009537E5"/>
    <w:rsid w:val="0095385E"/>
    <w:rsid w:val="00953D48"/>
    <w:rsid w:val="00954823"/>
    <w:rsid w:val="00954A13"/>
    <w:rsid w:val="00954E29"/>
    <w:rsid w:val="009555E0"/>
    <w:rsid w:val="00955CD1"/>
    <w:rsid w:val="00955EAC"/>
    <w:rsid w:val="0095718A"/>
    <w:rsid w:val="009571A9"/>
    <w:rsid w:val="00960095"/>
    <w:rsid w:val="009624D0"/>
    <w:rsid w:val="009643CA"/>
    <w:rsid w:val="00964525"/>
    <w:rsid w:val="00964726"/>
    <w:rsid w:val="00964981"/>
    <w:rsid w:val="0096549C"/>
    <w:rsid w:val="009654C2"/>
    <w:rsid w:val="0096570B"/>
    <w:rsid w:val="00966D4F"/>
    <w:rsid w:val="00966E03"/>
    <w:rsid w:val="00966E53"/>
    <w:rsid w:val="00967D07"/>
    <w:rsid w:val="00970545"/>
    <w:rsid w:val="00970EA7"/>
    <w:rsid w:val="00973980"/>
    <w:rsid w:val="00974301"/>
    <w:rsid w:val="009744B7"/>
    <w:rsid w:val="009764D4"/>
    <w:rsid w:val="00976821"/>
    <w:rsid w:val="009772B4"/>
    <w:rsid w:val="00977424"/>
    <w:rsid w:val="009774E7"/>
    <w:rsid w:val="0097763B"/>
    <w:rsid w:val="00977779"/>
    <w:rsid w:val="0098021F"/>
    <w:rsid w:val="00980C5F"/>
    <w:rsid w:val="00981453"/>
    <w:rsid w:val="0098248C"/>
    <w:rsid w:val="00983D32"/>
    <w:rsid w:val="00984E4A"/>
    <w:rsid w:val="00985334"/>
    <w:rsid w:val="009855DD"/>
    <w:rsid w:val="00987042"/>
    <w:rsid w:val="0099113D"/>
    <w:rsid w:val="00991507"/>
    <w:rsid w:val="00991636"/>
    <w:rsid w:val="00991E58"/>
    <w:rsid w:val="0099331A"/>
    <w:rsid w:val="0099334F"/>
    <w:rsid w:val="00993495"/>
    <w:rsid w:val="00993E6E"/>
    <w:rsid w:val="009950E4"/>
    <w:rsid w:val="009955CE"/>
    <w:rsid w:val="00995AE9"/>
    <w:rsid w:val="00995D79"/>
    <w:rsid w:val="00995F9E"/>
    <w:rsid w:val="009963BE"/>
    <w:rsid w:val="009970D7"/>
    <w:rsid w:val="009978C8"/>
    <w:rsid w:val="00997D26"/>
    <w:rsid w:val="009A14EF"/>
    <w:rsid w:val="009A16E7"/>
    <w:rsid w:val="009A2D19"/>
    <w:rsid w:val="009A3F3F"/>
    <w:rsid w:val="009A47FB"/>
    <w:rsid w:val="009A4A6A"/>
    <w:rsid w:val="009A5A58"/>
    <w:rsid w:val="009A5D4F"/>
    <w:rsid w:val="009A69F3"/>
    <w:rsid w:val="009A7020"/>
    <w:rsid w:val="009A77F8"/>
    <w:rsid w:val="009A7A16"/>
    <w:rsid w:val="009B228E"/>
    <w:rsid w:val="009B2B3B"/>
    <w:rsid w:val="009B317D"/>
    <w:rsid w:val="009B3747"/>
    <w:rsid w:val="009B3A82"/>
    <w:rsid w:val="009B4F68"/>
    <w:rsid w:val="009B50C6"/>
    <w:rsid w:val="009B5A98"/>
    <w:rsid w:val="009B5E3E"/>
    <w:rsid w:val="009B664D"/>
    <w:rsid w:val="009B714C"/>
    <w:rsid w:val="009B7ED8"/>
    <w:rsid w:val="009C0205"/>
    <w:rsid w:val="009C0646"/>
    <w:rsid w:val="009C0B3D"/>
    <w:rsid w:val="009C38A8"/>
    <w:rsid w:val="009C39BC"/>
    <w:rsid w:val="009C416A"/>
    <w:rsid w:val="009C4510"/>
    <w:rsid w:val="009C4594"/>
    <w:rsid w:val="009C4C01"/>
    <w:rsid w:val="009C5062"/>
    <w:rsid w:val="009C5764"/>
    <w:rsid w:val="009C647A"/>
    <w:rsid w:val="009C6C39"/>
    <w:rsid w:val="009C7192"/>
    <w:rsid w:val="009C7452"/>
    <w:rsid w:val="009C74F8"/>
    <w:rsid w:val="009C7787"/>
    <w:rsid w:val="009D1304"/>
    <w:rsid w:val="009D145C"/>
    <w:rsid w:val="009D1FD7"/>
    <w:rsid w:val="009D2B90"/>
    <w:rsid w:val="009D2E6A"/>
    <w:rsid w:val="009D3856"/>
    <w:rsid w:val="009D39F3"/>
    <w:rsid w:val="009D3A24"/>
    <w:rsid w:val="009D3CEF"/>
    <w:rsid w:val="009D42BD"/>
    <w:rsid w:val="009D64F1"/>
    <w:rsid w:val="009E0181"/>
    <w:rsid w:val="009E26BA"/>
    <w:rsid w:val="009E30B5"/>
    <w:rsid w:val="009E3127"/>
    <w:rsid w:val="009E3A93"/>
    <w:rsid w:val="009E3BD9"/>
    <w:rsid w:val="009E3F43"/>
    <w:rsid w:val="009E4862"/>
    <w:rsid w:val="009E4951"/>
    <w:rsid w:val="009E4A28"/>
    <w:rsid w:val="009E4F82"/>
    <w:rsid w:val="009E5099"/>
    <w:rsid w:val="009E5AA6"/>
    <w:rsid w:val="009E5F72"/>
    <w:rsid w:val="009E6005"/>
    <w:rsid w:val="009E630A"/>
    <w:rsid w:val="009E64C2"/>
    <w:rsid w:val="009E7088"/>
    <w:rsid w:val="009E72F3"/>
    <w:rsid w:val="009E735C"/>
    <w:rsid w:val="009E7829"/>
    <w:rsid w:val="009E790A"/>
    <w:rsid w:val="009E7CF1"/>
    <w:rsid w:val="009F0124"/>
    <w:rsid w:val="009F0CCF"/>
    <w:rsid w:val="009F1ACC"/>
    <w:rsid w:val="009F2571"/>
    <w:rsid w:val="009F3150"/>
    <w:rsid w:val="009F32C6"/>
    <w:rsid w:val="009F393F"/>
    <w:rsid w:val="009F3F29"/>
    <w:rsid w:val="009F404D"/>
    <w:rsid w:val="009F500D"/>
    <w:rsid w:val="009F61B3"/>
    <w:rsid w:val="009F6CAF"/>
    <w:rsid w:val="00A0002E"/>
    <w:rsid w:val="00A008E7"/>
    <w:rsid w:val="00A00DE9"/>
    <w:rsid w:val="00A01B1A"/>
    <w:rsid w:val="00A01FAE"/>
    <w:rsid w:val="00A01FC0"/>
    <w:rsid w:val="00A01FEB"/>
    <w:rsid w:val="00A025CB"/>
    <w:rsid w:val="00A03808"/>
    <w:rsid w:val="00A04635"/>
    <w:rsid w:val="00A04B96"/>
    <w:rsid w:val="00A053DE"/>
    <w:rsid w:val="00A05A94"/>
    <w:rsid w:val="00A06637"/>
    <w:rsid w:val="00A06795"/>
    <w:rsid w:val="00A108F1"/>
    <w:rsid w:val="00A1092D"/>
    <w:rsid w:val="00A10DDE"/>
    <w:rsid w:val="00A11407"/>
    <w:rsid w:val="00A11613"/>
    <w:rsid w:val="00A11BF2"/>
    <w:rsid w:val="00A1241D"/>
    <w:rsid w:val="00A12452"/>
    <w:rsid w:val="00A12966"/>
    <w:rsid w:val="00A145C9"/>
    <w:rsid w:val="00A14AC3"/>
    <w:rsid w:val="00A14B91"/>
    <w:rsid w:val="00A14DAB"/>
    <w:rsid w:val="00A15010"/>
    <w:rsid w:val="00A15602"/>
    <w:rsid w:val="00A1727C"/>
    <w:rsid w:val="00A174E9"/>
    <w:rsid w:val="00A17B83"/>
    <w:rsid w:val="00A2027D"/>
    <w:rsid w:val="00A20C8F"/>
    <w:rsid w:val="00A20F38"/>
    <w:rsid w:val="00A20FA1"/>
    <w:rsid w:val="00A21733"/>
    <w:rsid w:val="00A2181A"/>
    <w:rsid w:val="00A226AF"/>
    <w:rsid w:val="00A24D1F"/>
    <w:rsid w:val="00A25078"/>
    <w:rsid w:val="00A25210"/>
    <w:rsid w:val="00A25B03"/>
    <w:rsid w:val="00A26863"/>
    <w:rsid w:val="00A27A85"/>
    <w:rsid w:val="00A304B9"/>
    <w:rsid w:val="00A30F76"/>
    <w:rsid w:val="00A31021"/>
    <w:rsid w:val="00A3106F"/>
    <w:rsid w:val="00A31E6B"/>
    <w:rsid w:val="00A32D83"/>
    <w:rsid w:val="00A334A4"/>
    <w:rsid w:val="00A34642"/>
    <w:rsid w:val="00A34883"/>
    <w:rsid w:val="00A34DD6"/>
    <w:rsid w:val="00A35F88"/>
    <w:rsid w:val="00A360C7"/>
    <w:rsid w:val="00A36970"/>
    <w:rsid w:val="00A405DD"/>
    <w:rsid w:val="00A43832"/>
    <w:rsid w:val="00A43EF8"/>
    <w:rsid w:val="00A4451A"/>
    <w:rsid w:val="00A44DE3"/>
    <w:rsid w:val="00A44E2D"/>
    <w:rsid w:val="00A46A6A"/>
    <w:rsid w:val="00A46C08"/>
    <w:rsid w:val="00A472AD"/>
    <w:rsid w:val="00A4782F"/>
    <w:rsid w:val="00A47E07"/>
    <w:rsid w:val="00A5010E"/>
    <w:rsid w:val="00A5034C"/>
    <w:rsid w:val="00A504BF"/>
    <w:rsid w:val="00A516BD"/>
    <w:rsid w:val="00A5197A"/>
    <w:rsid w:val="00A519E7"/>
    <w:rsid w:val="00A51C01"/>
    <w:rsid w:val="00A51FAC"/>
    <w:rsid w:val="00A51FFE"/>
    <w:rsid w:val="00A52CC5"/>
    <w:rsid w:val="00A5310E"/>
    <w:rsid w:val="00A536AA"/>
    <w:rsid w:val="00A5383A"/>
    <w:rsid w:val="00A53BDD"/>
    <w:rsid w:val="00A540D1"/>
    <w:rsid w:val="00A55254"/>
    <w:rsid w:val="00A55793"/>
    <w:rsid w:val="00A567B8"/>
    <w:rsid w:val="00A57228"/>
    <w:rsid w:val="00A57516"/>
    <w:rsid w:val="00A57DDF"/>
    <w:rsid w:val="00A5EDDD"/>
    <w:rsid w:val="00A61D96"/>
    <w:rsid w:val="00A62033"/>
    <w:rsid w:val="00A62640"/>
    <w:rsid w:val="00A62CFE"/>
    <w:rsid w:val="00A630AF"/>
    <w:rsid w:val="00A6459D"/>
    <w:rsid w:val="00A67646"/>
    <w:rsid w:val="00A67E82"/>
    <w:rsid w:val="00A70ABA"/>
    <w:rsid w:val="00A71323"/>
    <w:rsid w:val="00A7151B"/>
    <w:rsid w:val="00A7221C"/>
    <w:rsid w:val="00A72A5E"/>
    <w:rsid w:val="00A7395B"/>
    <w:rsid w:val="00A741A3"/>
    <w:rsid w:val="00A75880"/>
    <w:rsid w:val="00A773D2"/>
    <w:rsid w:val="00A77667"/>
    <w:rsid w:val="00A77C43"/>
    <w:rsid w:val="00A77F39"/>
    <w:rsid w:val="00A77FC6"/>
    <w:rsid w:val="00A77FE8"/>
    <w:rsid w:val="00A81E10"/>
    <w:rsid w:val="00A82B5C"/>
    <w:rsid w:val="00A83816"/>
    <w:rsid w:val="00A83D7D"/>
    <w:rsid w:val="00A83DBD"/>
    <w:rsid w:val="00A83F0E"/>
    <w:rsid w:val="00A85DD6"/>
    <w:rsid w:val="00A87009"/>
    <w:rsid w:val="00A87CD3"/>
    <w:rsid w:val="00A902A9"/>
    <w:rsid w:val="00A90547"/>
    <w:rsid w:val="00A90E6C"/>
    <w:rsid w:val="00A91226"/>
    <w:rsid w:val="00A913D1"/>
    <w:rsid w:val="00A91939"/>
    <w:rsid w:val="00A91A54"/>
    <w:rsid w:val="00A92E87"/>
    <w:rsid w:val="00A92FDD"/>
    <w:rsid w:val="00A93A61"/>
    <w:rsid w:val="00A9410D"/>
    <w:rsid w:val="00A9489B"/>
    <w:rsid w:val="00A94CAE"/>
    <w:rsid w:val="00A94DD6"/>
    <w:rsid w:val="00A955F3"/>
    <w:rsid w:val="00A9575B"/>
    <w:rsid w:val="00A95BF2"/>
    <w:rsid w:val="00A97F93"/>
    <w:rsid w:val="00AA05E5"/>
    <w:rsid w:val="00AA0E9B"/>
    <w:rsid w:val="00AA13CE"/>
    <w:rsid w:val="00AA153A"/>
    <w:rsid w:val="00AA18D2"/>
    <w:rsid w:val="00AA1CAF"/>
    <w:rsid w:val="00AA232D"/>
    <w:rsid w:val="00AA2986"/>
    <w:rsid w:val="00AA29F8"/>
    <w:rsid w:val="00AA2B2E"/>
    <w:rsid w:val="00AA3726"/>
    <w:rsid w:val="00AA4417"/>
    <w:rsid w:val="00AA453A"/>
    <w:rsid w:val="00AA4DC2"/>
    <w:rsid w:val="00AA5FF7"/>
    <w:rsid w:val="00AA60D0"/>
    <w:rsid w:val="00AA6BE2"/>
    <w:rsid w:val="00AA7009"/>
    <w:rsid w:val="00AA74F9"/>
    <w:rsid w:val="00AA79BC"/>
    <w:rsid w:val="00AB0542"/>
    <w:rsid w:val="00AB0887"/>
    <w:rsid w:val="00AB1700"/>
    <w:rsid w:val="00AB1867"/>
    <w:rsid w:val="00AB1B95"/>
    <w:rsid w:val="00AB1C28"/>
    <w:rsid w:val="00AB2767"/>
    <w:rsid w:val="00AB3401"/>
    <w:rsid w:val="00AB43BD"/>
    <w:rsid w:val="00AB44B8"/>
    <w:rsid w:val="00AB58B4"/>
    <w:rsid w:val="00AB6AD9"/>
    <w:rsid w:val="00AB74D6"/>
    <w:rsid w:val="00AB7AF5"/>
    <w:rsid w:val="00AB7F83"/>
    <w:rsid w:val="00AC012A"/>
    <w:rsid w:val="00AC0F0C"/>
    <w:rsid w:val="00AC1BB8"/>
    <w:rsid w:val="00AC2121"/>
    <w:rsid w:val="00AC2AA9"/>
    <w:rsid w:val="00AC3725"/>
    <w:rsid w:val="00AC57D9"/>
    <w:rsid w:val="00AC64A1"/>
    <w:rsid w:val="00AC6E5C"/>
    <w:rsid w:val="00AC7188"/>
    <w:rsid w:val="00AD1351"/>
    <w:rsid w:val="00AD1E31"/>
    <w:rsid w:val="00AD2C95"/>
    <w:rsid w:val="00AD3774"/>
    <w:rsid w:val="00AD3C09"/>
    <w:rsid w:val="00AD4624"/>
    <w:rsid w:val="00AD5173"/>
    <w:rsid w:val="00AD531B"/>
    <w:rsid w:val="00AD53A7"/>
    <w:rsid w:val="00AD5C63"/>
    <w:rsid w:val="00AD63C0"/>
    <w:rsid w:val="00AD7DEB"/>
    <w:rsid w:val="00AE04A0"/>
    <w:rsid w:val="00AE0A1C"/>
    <w:rsid w:val="00AE0E6C"/>
    <w:rsid w:val="00AE13BB"/>
    <w:rsid w:val="00AE1D2F"/>
    <w:rsid w:val="00AE28B2"/>
    <w:rsid w:val="00AE48F1"/>
    <w:rsid w:val="00AE4F5C"/>
    <w:rsid w:val="00AE56B1"/>
    <w:rsid w:val="00AE59EF"/>
    <w:rsid w:val="00AE7127"/>
    <w:rsid w:val="00AE76A3"/>
    <w:rsid w:val="00AE7F91"/>
    <w:rsid w:val="00AF01D3"/>
    <w:rsid w:val="00AF0ADF"/>
    <w:rsid w:val="00AF112D"/>
    <w:rsid w:val="00AF1CBE"/>
    <w:rsid w:val="00AF2670"/>
    <w:rsid w:val="00AF3D9A"/>
    <w:rsid w:val="00AF40BC"/>
    <w:rsid w:val="00AF450E"/>
    <w:rsid w:val="00AF4CBA"/>
    <w:rsid w:val="00AF52A2"/>
    <w:rsid w:val="00AF53DD"/>
    <w:rsid w:val="00AF6492"/>
    <w:rsid w:val="00AF6603"/>
    <w:rsid w:val="00AF7A22"/>
    <w:rsid w:val="00B00ADA"/>
    <w:rsid w:val="00B0132C"/>
    <w:rsid w:val="00B01990"/>
    <w:rsid w:val="00B037A0"/>
    <w:rsid w:val="00B0495D"/>
    <w:rsid w:val="00B04B08"/>
    <w:rsid w:val="00B04B76"/>
    <w:rsid w:val="00B04C9F"/>
    <w:rsid w:val="00B056F4"/>
    <w:rsid w:val="00B05CB9"/>
    <w:rsid w:val="00B0642D"/>
    <w:rsid w:val="00B06478"/>
    <w:rsid w:val="00B06CCB"/>
    <w:rsid w:val="00B06E9F"/>
    <w:rsid w:val="00B075DE"/>
    <w:rsid w:val="00B076F9"/>
    <w:rsid w:val="00B0779F"/>
    <w:rsid w:val="00B078B6"/>
    <w:rsid w:val="00B1171D"/>
    <w:rsid w:val="00B12096"/>
    <w:rsid w:val="00B12B84"/>
    <w:rsid w:val="00B131D0"/>
    <w:rsid w:val="00B131F3"/>
    <w:rsid w:val="00B139DA"/>
    <w:rsid w:val="00B14BA3"/>
    <w:rsid w:val="00B15092"/>
    <w:rsid w:val="00B15B80"/>
    <w:rsid w:val="00B15D1D"/>
    <w:rsid w:val="00B16120"/>
    <w:rsid w:val="00B17089"/>
    <w:rsid w:val="00B17507"/>
    <w:rsid w:val="00B175EC"/>
    <w:rsid w:val="00B21423"/>
    <w:rsid w:val="00B21579"/>
    <w:rsid w:val="00B2203E"/>
    <w:rsid w:val="00B2358E"/>
    <w:rsid w:val="00B24B2C"/>
    <w:rsid w:val="00B24B6E"/>
    <w:rsid w:val="00B25A76"/>
    <w:rsid w:val="00B25BE2"/>
    <w:rsid w:val="00B25C82"/>
    <w:rsid w:val="00B2684B"/>
    <w:rsid w:val="00B26922"/>
    <w:rsid w:val="00B27F21"/>
    <w:rsid w:val="00B30511"/>
    <w:rsid w:val="00B3073D"/>
    <w:rsid w:val="00B32928"/>
    <w:rsid w:val="00B32DC8"/>
    <w:rsid w:val="00B3310C"/>
    <w:rsid w:val="00B33FCD"/>
    <w:rsid w:val="00B3446C"/>
    <w:rsid w:val="00B34F5C"/>
    <w:rsid w:val="00B34FD3"/>
    <w:rsid w:val="00B3521B"/>
    <w:rsid w:val="00B35449"/>
    <w:rsid w:val="00B356E0"/>
    <w:rsid w:val="00B363C2"/>
    <w:rsid w:val="00B3693D"/>
    <w:rsid w:val="00B36FC2"/>
    <w:rsid w:val="00B3726A"/>
    <w:rsid w:val="00B3734C"/>
    <w:rsid w:val="00B374BB"/>
    <w:rsid w:val="00B40856"/>
    <w:rsid w:val="00B40880"/>
    <w:rsid w:val="00B41FD2"/>
    <w:rsid w:val="00B42653"/>
    <w:rsid w:val="00B4384A"/>
    <w:rsid w:val="00B4385E"/>
    <w:rsid w:val="00B442AC"/>
    <w:rsid w:val="00B452B8"/>
    <w:rsid w:val="00B45F90"/>
    <w:rsid w:val="00B46D9D"/>
    <w:rsid w:val="00B50734"/>
    <w:rsid w:val="00B515CF"/>
    <w:rsid w:val="00B51F3F"/>
    <w:rsid w:val="00B533E3"/>
    <w:rsid w:val="00B53CBF"/>
    <w:rsid w:val="00B53DF1"/>
    <w:rsid w:val="00B53F16"/>
    <w:rsid w:val="00B540CC"/>
    <w:rsid w:val="00B553F5"/>
    <w:rsid w:val="00B558CA"/>
    <w:rsid w:val="00B55D94"/>
    <w:rsid w:val="00B56059"/>
    <w:rsid w:val="00B56793"/>
    <w:rsid w:val="00B577BE"/>
    <w:rsid w:val="00B578CD"/>
    <w:rsid w:val="00B57987"/>
    <w:rsid w:val="00B57F40"/>
    <w:rsid w:val="00B60003"/>
    <w:rsid w:val="00B60A9F"/>
    <w:rsid w:val="00B60FB3"/>
    <w:rsid w:val="00B6117F"/>
    <w:rsid w:val="00B61870"/>
    <w:rsid w:val="00B61BA3"/>
    <w:rsid w:val="00B61D0C"/>
    <w:rsid w:val="00B62169"/>
    <w:rsid w:val="00B62214"/>
    <w:rsid w:val="00B6224B"/>
    <w:rsid w:val="00B6376F"/>
    <w:rsid w:val="00B63A63"/>
    <w:rsid w:val="00B63D19"/>
    <w:rsid w:val="00B63E80"/>
    <w:rsid w:val="00B645E3"/>
    <w:rsid w:val="00B64899"/>
    <w:rsid w:val="00B649CC"/>
    <w:rsid w:val="00B64DE5"/>
    <w:rsid w:val="00B652D3"/>
    <w:rsid w:val="00B657BC"/>
    <w:rsid w:val="00B657F3"/>
    <w:rsid w:val="00B660FE"/>
    <w:rsid w:val="00B66121"/>
    <w:rsid w:val="00B66DB0"/>
    <w:rsid w:val="00B6786C"/>
    <w:rsid w:val="00B703CF"/>
    <w:rsid w:val="00B70964"/>
    <w:rsid w:val="00B72982"/>
    <w:rsid w:val="00B72D94"/>
    <w:rsid w:val="00B73042"/>
    <w:rsid w:val="00B73142"/>
    <w:rsid w:val="00B733DA"/>
    <w:rsid w:val="00B735B7"/>
    <w:rsid w:val="00B73E8F"/>
    <w:rsid w:val="00B7497F"/>
    <w:rsid w:val="00B75890"/>
    <w:rsid w:val="00B75ADE"/>
    <w:rsid w:val="00B76118"/>
    <w:rsid w:val="00B762A0"/>
    <w:rsid w:val="00B76DAF"/>
    <w:rsid w:val="00B778C3"/>
    <w:rsid w:val="00B77CD2"/>
    <w:rsid w:val="00B77D00"/>
    <w:rsid w:val="00B77FD1"/>
    <w:rsid w:val="00B818F9"/>
    <w:rsid w:val="00B81902"/>
    <w:rsid w:val="00B81C52"/>
    <w:rsid w:val="00B81C6C"/>
    <w:rsid w:val="00B82BDB"/>
    <w:rsid w:val="00B832D9"/>
    <w:rsid w:val="00B83F8B"/>
    <w:rsid w:val="00B844E2"/>
    <w:rsid w:val="00B8455D"/>
    <w:rsid w:val="00B857F8"/>
    <w:rsid w:val="00B85DE1"/>
    <w:rsid w:val="00B86230"/>
    <w:rsid w:val="00B863E8"/>
    <w:rsid w:val="00B86975"/>
    <w:rsid w:val="00B86A8D"/>
    <w:rsid w:val="00B87F1D"/>
    <w:rsid w:val="00B901AB"/>
    <w:rsid w:val="00B91A99"/>
    <w:rsid w:val="00B91D48"/>
    <w:rsid w:val="00B91F50"/>
    <w:rsid w:val="00B9317F"/>
    <w:rsid w:val="00B932C7"/>
    <w:rsid w:val="00B938FC"/>
    <w:rsid w:val="00B93E76"/>
    <w:rsid w:val="00B94075"/>
    <w:rsid w:val="00B96566"/>
    <w:rsid w:val="00B96C96"/>
    <w:rsid w:val="00B97225"/>
    <w:rsid w:val="00B9734E"/>
    <w:rsid w:val="00B977F1"/>
    <w:rsid w:val="00BA0077"/>
    <w:rsid w:val="00BA1434"/>
    <w:rsid w:val="00BA1FD0"/>
    <w:rsid w:val="00BA2484"/>
    <w:rsid w:val="00BA2AB8"/>
    <w:rsid w:val="00BA2D03"/>
    <w:rsid w:val="00BA3D80"/>
    <w:rsid w:val="00BA444D"/>
    <w:rsid w:val="00BA508D"/>
    <w:rsid w:val="00BA5478"/>
    <w:rsid w:val="00BA57D0"/>
    <w:rsid w:val="00BA5CEE"/>
    <w:rsid w:val="00BA637C"/>
    <w:rsid w:val="00BB04BC"/>
    <w:rsid w:val="00BB09E5"/>
    <w:rsid w:val="00BB0A93"/>
    <w:rsid w:val="00BB0ED9"/>
    <w:rsid w:val="00BB0F35"/>
    <w:rsid w:val="00BB3AFB"/>
    <w:rsid w:val="00BB61E5"/>
    <w:rsid w:val="00BB7FC7"/>
    <w:rsid w:val="00BC0B13"/>
    <w:rsid w:val="00BC0BF9"/>
    <w:rsid w:val="00BC1B09"/>
    <w:rsid w:val="00BC1DEF"/>
    <w:rsid w:val="00BC2BFF"/>
    <w:rsid w:val="00BC36B9"/>
    <w:rsid w:val="00BC3C09"/>
    <w:rsid w:val="00BC439B"/>
    <w:rsid w:val="00BC4523"/>
    <w:rsid w:val="00BC4525"/>
    <w:rsid w:val="00BC452D"/>
    <w:rsid w:val="00BC505A"/>
    <w:rsid w:val="00BC53CF"/>
    <w:rsid w:val="00BC6BAA"/>
    <w:rsid w:val="00BC6E13"/>
    <w:rsid w:val="00BC732F"/>
    <w:rsid w:val="00BC7801"/>
    <w:rsid w:val="00BD08E1"/>
    <w:rsid w:val="00BD09B8"/>
    <w:rsid w:val="00BD1A8D"/>
    <w:rsid w:val="00BD2030"/>
    <w:rsid w:val="00BD30E1"/>
    <w:rsid w:val="00BD3C90"/>
    <w:rsid w:val="00BD4297"/>
    <w:rsid w:val="00BD43CC"/>
    <w:rsid w:val="00BD43EF"/>
    <w:rsid w:val="00BD447D"/>
    <w:rsid w:val="00BD4E20"/>
    <w:rsid w:val="00BD54BE"/>
    <w:rsid w:val="00BD5D20"/>
    <w:rsid w:val="00BD6E00"/>
    <w:rsid w:val="00BD7200"/>
    <w:rsid w:val="00BD7F13"/>
    <w:rsid w:val="00BE0454"/>
    <w:rsid w:val="00BE21D9"/>
    <w:rsid w:val="00BE2365"/>
    <w:rsid w:val="00BE28EC"/>
    <w:rsid w:val="00BE2CD2"/>
    <w:rsid w:val="00BE2F08"/>
    <w:rsid w:val="00BE3F7E"/>
    <w:rsid w:val="00BE56CA"/>
    <w:rsid w:val="00BE5F2B"/>
    <w:rsid w:val="00BE62B2"/>
    <w:rsid w:val="00BE6F40"/>
    <w:rsid w:val="00BE7598"/>
    <w:rsid w:val="00BE7761"/>
    <w:rsid w:val="00BE7997"/>
    <w:rsid w:val="00BE7B5B"/>
    <w:rsid w:val="00BE7EDF"/>
    <w:rsid w:val="00BF0100"/>
    <w:rsid w:val="00BF0CA3"/>
    <w:rsid w:val="00BF1665"/>
    <w:rsid w:val="00BF19AC"/>
    <w:rsid w:val="00BF1FE3"/>
    <w:rsid w:val="00BF245A"/>
    <w:rsid w:val="00BF3685"/>
    <w:rsid w:val="00BF3CC6"/>
    <w:rsid w:val="00BF3FF9"/>
    <w:rsid w:val="00BF42A6"/>
    <w:rsid w:val="00BF49DF"/>
    <w:rsid w:val="00BF5637"/>
    <w:rsid w:val="00BF5F55"/>
    <w:rsid w:val="00BF62C6"/>
    <w:rsid w:val="00BF6661"/>
    <w:rsid w:val="00BF6D97"/>
    <w:rsid w:val="00BF6EAC"/>
    <w:rsid w:val="00BF7B7C"/>
    <w:rsid w:val="00BF884C"/>
    <w:rsid w:val="00C000B1"/>
    <w:rsid w:val="00C00CC5"/>
    <w:rsid w:val="00C01043"/>
    <w:rsid w:val="00C017B3"/>
    <w:rsid w:val="00C017D2"/>
    <w:rsid w:val="00C030FA"/>
    <w:rsid w:val="00C039F0"/>
    <w:rsid w:val="00C04AD8"/>
    <w:rsid w:val="00C04C2C"/>
    <w:rsid w:val="00C05BAA"/>
    <w:rsid w:val="00C060DF"/>
    <w:rsid w:val="00C064CC"/>
    <w:rsid w:val="00C0663B"/>
    <w:rsid w:val="00C07E10"/>
    <w:rsid w:val="00C12B09"/>
    <w:rsid w:val="00C13271"/>
    <w:rsid w:val="00C13AD5"/>
    <w:rsid w:val="00C13DD4"/>
    <w:rsid w:val="00C13E09"/>
    <w:rsid w:val="00C13F1F"/>
    <w:rsid w:val="00C13F37"/>
    <w:rsid w:val="00C1464F"/>
    <w:rsid w:val="00C14C70"/>
    <w:rsid w:val="00C20041"/>
    <w:rsid w:val="00C2021E"/>
    <w:rsid w:val="00C21610"/>
    <w:rsid w:val="00C2206A"/>
    <w:rsid w:val="00C220A9"/>
    <w:rsid w:val="00C24D25"/>
    <w:rsid w:val="00C2587F"/>
    <w:rsid w:val="00C25AD3"/>
    <w:rsid w:val="00C25B3E"/>
    <w:rsid w:val="00C25CF9"/>
    <w:rsid w:val="00C26231"/>
    <w:rsid w:val="00C273BC"/>
    <w:rsid w:val="00C27496"/>
    <w:rsid w:val="00C27F0E"/>
    <w:rsid w:val="00C3050D"/>
    <w:rsid w:val="00C30AD6"/>
    <w:rsid w:val="00C30DBB"/>
    <w:rsid w:val="00C318B8"/>
    <w:rsid w:val="00C31A91"/>
    <w:rsid w:val="00C32E92"/>
    <w:rsid w:val="00C335C8"/>
    <w:rsid w:val="00C340F9"/>
    <w:rsid w:val="00C35017"/>
    <w:rsid w:val="00C35AF6"/>
    <w:rsid w:val="00C361CD"/>
    <w:rsid w:val="00C36652"/>
    <w:rsid w:val="00C36653"/>
    <w:rsid w:val="00C36E7A"/>
    <w:rsid w:val="00C36E9E"/>
    <w:rsid w:val="00C374D2"/>
    <w:rsid w:val="00C37EF5"/>
    <w:rsid w:val="00C40A24"/>
    <w:rsid w:val="00C40D26"/>
    <w:rsid w:val="00C42C76"/>
    <w:rsid w:val="00C42F9D"/>
    <w:rsid w:val="00C433E1"/>
    <w:rsid w:val="00C4380B"/>
    <w:rsid w:val="00C439D7"/>
    <w:rsid w:val="00C43B33"/>
    <w:rsid w:val="00C442E8"/>
    <w:rsid w:val="00C4532B"/>
    <w:rsid w:val="00C45803"/>
    <w:rsid w:val="00C45F00"/>
    <w:rsid w:val="00C46FA1"/>
    <w:rsid w:val="00C473A1"/>
    <w:rsid w:val="00C47EC1"/>
    <w:rsid w:val="00C504A2"/>
    <w:rsid w:val="00C509ED"/>
    <w:rsid w:val="00C50B07"/>
    <w:rsid w:val="00C51127"/>
    <w:rsid w:val="00C51917"/>
    <w:rsid w:val="00C51D7B"/>
    <w:rsid w:val="00C53082"/>
    <w:rsid w:val="00C53388"/>
    <w:rsid w:val="00C538C5"/>
    <w:rsid w:val="00C54B03"/>
    <w:rsid w:val="00C55C3E"/>
    <w:rsid w:val="00C56115"/>
    <w:rsid w:val="00C569FA"/>
    <w:rsid w:val="00C56ABB"/>
    <w:rsid w:val="00C56F0D"/>
    <w:rsid w:val="00C57099"/>
    <w:rsid w:val="00C60CE9"/>
    <w:rsid w:val="00C62ECD"/>
    <w:rsid w:val="00C6344A"/>
    <w:rsid w:val="00C634D9"/>
    <w:rsid w:val="00C63757"/>
    <w:rsid w:val="00C63926"/>
    <w:rsid w:val="00C63D1C"/>
    <w:rsid w:val="00C644DD"/>
    <w:rsid w:val="00C645C6"/>
    <w:rsid w:val="00C651DE"/>
    <w:rsid w:val="00C65898"/>
    <w:rsid w:val="00C66880"/>
    <w:rsid w:val="00C66935"/>
    <w:rsid w:val="00C67C9D"/>
    <w:rsid w:val="00C67CAC"/>
    <w:rsid w:val="00C7060B"/>
    <w:rsid w:val="00C71705"/>
    <w:rsid w:val="00C726CC"/>
    <w:rsid w:val="00C72A4F"/>
    <w:rsid w:val="00C73895"/>
    <w:rsid w:val="00C73ADC"/>
    <w:rsid w:val="00C73E6E"/>
    <w:rsid w:val="00C74AD9"/>
    <w:rsid w:val="00C75598"/>
    <w:rsid w:val="00C75B6C"/>
    <w:rsid w:val="00C75C8F"/>
    <w:rsid w:val="00C76362"/>
    <w:rsid w:val="00C76972"/>
    <w:rsid w:val="00C76A5C"/>
    <w:rsid w:val="00C804EB"/>
    <w:rsid w:val="00C80F3B"/>
    <w:rsid w:val="00C82CA4"/>
    <w:rsid w:val="00C838DA"/>
    <w:rsid w:val="00C83CAE"/>
    <w:rsid w:val="00C8433B"/>
    <w:rsid w:val="00C854BB"/>
    <w:rsid w:val="00C86461"/>
    <w:rsid w:val="00C87173"/>
    <w:rsid w:val="00C874C1"/>
    <w:rsid w:val="00C87D45"/>
    <w:rsid w:val="00C9034E"/>
    <w:rsid w:val="00C91214"/>
    <w:rsid w:val="00C9342E"/>
    <w:rsid w:val="00C93B2A"/>
    <w:rsid w:val="00C958DB"/>
    <w:rsid w:val="00C96261"/>
    <w:rsid w:val="00C973F2"/>
    <w:rsid w:val="00C975EC"/>
    <w:rsid w:val="00CA079D"/>
    <w:rsid w:val="00CA2789"/>
    <w:rsid w:val="00CA2BA0"/>
    <w:rsid w:val="00CA3228"/>
    <w:rsid w:val="00CA393B"/>
    <w:rsid w:val="00CA445B"/>
    <w:rsid w:val="00CA497B"/>
    <w:rsid w:val="00CA4F07"/>
    <w:rsid w:val="00CA5BC2"/>
    <w:rsid w:val="00CA62F5"/>
    <w:rsid w:val="00CA686A"/>
    <w:rsid w:val="00CA6E7B"/>
    <w:rsid w:val="00CA7149"/>
    <w:rsid w:val="00CB0D96"/>
    <w:rsid w:val="00CB0FBC"/>
    <w:rsid w:val="00CB2180"/>
    <w:rsid w:val="00CB246B"/>
    <w:rsid w:val="00CB3866"/>
    <w:rsid w:val="00CB429E"/>
    <w:rsid w:val="00CB4736"/>
    <w:rsid w:val="00CB48AB"/>
    <w:rsid w:val="00CB5782"/>
    <w:rsid w:val="00CB58D1"/>
    <w:rsid w:val="00CB6065"/>
    <w:rsid w:val="00CB621A"/>
    <w:rsid w:val="00CB6DE2"/>
    <w:rsid w:val="00CB709C"/>
    <w:rsid w:val="00CB71B1"/>
    <w:rsid w:val="00CB78D4"/>
    <w:rsid w:val="00CC0190"/>
    <w:rsid w:val="00CC0AD8"/>
    <w:rsid w:val="00CC1447"/>
    <w:rsid w:val="00CC20B3"/>
    <w:rsid w:val="00CC255F"/>
    <w:rsid w:val="00CC33F1"/>
    <w:rsid w:val="00CC382B"/>
    <w:rsid w:val="00CC3A3C"/>
    <w:rsid w:val="00CC3C20"/>
    <w:rsid w:val="00CC40DD"/>
    <w:rsid w:val="00CC46C6"/>
    <w:rsid w:val="00CC4CA1"/>
    <w:rsid w:val="00CC67A6"/>
    <w:rsid w:val="00CC6BFD"/>
    <w:rsid w:val="00CC6D32"/>
    <w:rsid w:val="00CC6F98"/>
    <w:rsid w:val="00CC77BE"/>
    <w:rsid w:val="00CD2336"/>
    <w:rsid w:val="00CD2635"/>
    <w:rsid w:val="00CD30FB"/>
    <w:rsid w:val="00CD342F"/>
    <w:rsid w:val="00CD4ED8"/>
    <w:rsid w:val="00CD51D3"/>
    <w:rsid w:val="00CD7287"/>
    <w:rsid w:val="00CD750D"/>
    <w:rsid w:val="00CD77AF"/>
    <w:rsid w:val="00CD7A41"/>
    <w:rsid w:val="00CE025F"/>
    <w:rsid w:val="00CE0CE5"/>
    <w:rsid w:val="00CE10B7"/>
    <w:rsid w:val="00CE2361"/>
    <w:rsid w:val="00CE276F"/>
    <w:rsid w:val="00CE35C3"/>
    <w:rsid w:val="00CE36A7"/>
    <w:rsid w:val="00CE3C9A"/>
    <w:rsid w:val="00CE4196"/>
    <w:rsid w:val="00CE4B68"/>
    <w:rsid w:val="00CE4F64"/>
    <w:rsid w:val="00CE511D"/>
    <w:rsid w:val="00CE59E1"/>
    <w:rsid w:val="00CE66A2"/>
    <w:rsid w:val="00CE6B70"/>
    <w:rsid w:val="00CF05C7"/>
    <w:rsid w:val="00CF0991"/>
    <w:rsid w:val="00CF0D92"/>
    <w:rsid w:val="00CF1338"/>
    <w:rsid w:val="00CF1D10"/>
    <w:rsid w:val="00CF247B"/>
    <w:rsid w:val="00CF26A6"/>
    <w:rsid w:val="00CF2DF5"/>
    <w:rsid w:val="00CF3CD0"/>
    <w:rsid w:val="00CF4F09"/>
    <w:rsid w:val="00CF51D1"/>
    <w:rsid w:val="00CF52D1"/>
    <w:rsid w:val="00CF5FC7"/>
    <w:rsid w:val="00D013D5"/>
    <w:rsid w:val="00D014A3"/>
    <w:rsid w:val="00D01B63"/>
    <w:rsid w:val="00D01F8A"/>
    <w:rsid w:val="00D0300B"/>
    <w:rsid w:val="00D0456E"/>
    <w:rsid w:val="00D0463A"/>
    <w:rsid w:val="00D051EF"/>
    <w:rsid w:val="00D059B0"/>
    <w:rsid w:val="00D05DE6"/>
    <w:rsid w:val="00D05E6F"/>
    <w:rsid w:val="00D06414"/>
    <w:rsid w:val="00D06D8F"/>
    <w:rsid w:val="00D077A0"/>
    <w:rsid w:val="00D07BAA"/>
    <w:rsid w:val="00D105C6"/>
    <w:rsid w:val="00D105EF"/>
    <w:rsid w:val="00D10B96"/>
    <w:rsid w:val="00D12465"/>
    <w:rsid w:val="00D1478B"/>
    <w:rsid w:val="00D14834"/>
    <w:rsid w:val="00D14C7E"/>
    <w:rsid w:val="00D14FAB"/>
    <w:rsid w:val="00D165C7"/>
    <w:rsid w:val="00D175E6"/>
    <w:rsid w:val="00D1764F"/>
    <w:rsid w:val="00D203F2"/>
    <w:rsid w:val="00D2075E"/>
    <w:rsid w:val="00D20A72"/>
    <w:rsid w:val="00D21282"/>
    <w:rsid w:val="00D21581"/>
    <w:rsid w:val="00D22345"/>
    <w:rsid w:val="00D22656"/>
    <w:rsid w:val="00D247D9"/>
    <w:rsid w:val="00D24F0D"/>
    <w:rsid w:val="00D2606D"/>
    <w:rsid w:val="00D264C0"/>
    <w:rsid w:val="00D26A66"/>
    <w:rsid w:val="00D26CFE"/>
    <w:rsid w:val="00D26F48"/>
    <w:rsid w:val="00D27D56"/>
    <w:rsid w:val="00D27D88"/>
    <w:rsid w:val="00D300DE"/>
    <w:rsid w:val="00D32ED8"/>
    <w:rsid w:val="00D3371E"/>
    <w:rsid w:val="00D33A1C"/>
    <w:rsid w:val="00D3423A"/>
    <w:rsid w:val="00D34540"/>
    <w:rsid w:val="00D346D0"/>
    <w:rsid w:val="00D354E5"/>
    <w:rsid w:val="00D35910"/>
    <w:rsid w:val="00D362B6"/>
    <w:rsid w:val="00D36B34"/>
    <w:rsid w:val="00D36C07"/>
    <w:rsid w:val="00D36EB9"/>
    <w:rsid w:val="00D373AB"/>
    <w:rsid w:val="00D374E8"/>
    <w:rsid w:val="00D40115"/>
    <w:rsid w:val="00D43AB7"/>
    <w:rsid w:val="00D43E4B"/>
    <w:rsid w:val="00D4450B"/>
    <w:rsid w:val="00D44813"/>
    <w:rsid w:val="00D44843"/>
    <w:rsid w:val="00D44A28"/>
    <w:rsid w:val="00D4503A"/>
    <w:rsid w:val="00D4524E"/>
    <w:rsid w:val="00D4613B"/>
    <w:rsid w:val="00D47568"/>
    <w:rsid w:val="00D47C31"/>
    <w:rsid w:val="00D50029"/>
    <w:rsid w:val="00D50498"/>
    <w:rsid w:val="00D5122B"/>
    <w:rsid w:val="00D528D8"/>
    <w:rsid w:val="00D52E81"/>
    <w:rsid w:val="00D52E93"/>
    <w:rsid w:val="00D5340D"/>
    <w:rsid w:val="00D5341A"/>
    <w:rsid w:val="00D54FD2"/>
    <w:rsid w:val="00D551D8"/>
    <w:rsid w:val="00D55A88"/>
    <w:rsid w:val="00D56A3B"/>
    <w:rsid w:val="00D56E81"/>
    <w:rsid w:val="00D577B0"/>
    <w:rsid w:val="00D57B26"/>
    <w:rsid w:val="00D604A6"/>
    <w:rsid w:val="00D61763"/>
    <w:rsid w:val="00D61783"/>
    <w:rsid w:val="00D61D9B"/>
    <w:rsid w:val="00D626E7"/>
    <w:rsid w:val="00D62C23"/>
    <w:rsid w:val="00D631F9"/>
    <w:rsid w:val="00D633B8"/>
    <w:rsid w:val="00D6346E"/>
    <w:rsid w:val="00D63B94"/>
    <w:rsid w:val="00D64630"/>
    <w:rsid w:val="00D64A43"/>
    <w:rsid w:val="00D663CF"/>
    <w:rsid w:val="00D66C13"/>
    <w:rsid w:val="00D67488"/>
    <w:rsid w:val="00D67BB1"/>
    <w:rsid w:val="00D67CE7"/>
    <w:rsid w:val="00D70614"/>
    <w:rsid w:val="00D71C4F"/>
    <w:rsid w:val="00D72413"/>
    <w:rsid w:val="00D72A3F"/>
    <w:rsid w:val="00D7385D"/>
    <w:rsid w:val="00D74335"/>
    <w:rsid w:val="00D74845"/>
    <w:rsid w:val="00D74975"/>
    <w:rsid w:val="00D74D68"/>
    <w:rsid w:val="00D75129"/>
    <w:rsid w:val="00D75B09"/>
    <w:rsid w:val="00D75CE0"/>
    <w:rsid w:val="00D75EC0"/>
    <w:rsid w:val="00D75EEE"/>
    <w:rsid w:val="00D76500"/>
    <w:rsid w:val="00D77F8C"/>
    <w:rsid w:val="00D800FC"/>
    <w:rsid w:val="00D80479"/>
    <w:rsid w:val="00D80A01"/>
    <w:rsid w:val="00D80A1D"/>
    <w:rsid w:val="00D81858"/>
    <w:rsid w:val="00D848B7"/>
    <w:rsid w:val="00D84A3A"/>
    <w:rsid w:val="00D85B86"/>
    <w:rsid w:val="00D86259"/>
    <w:rsid w:val="00D869D3"/>
    <w:rsid w:val="00D8733E"/>
    <w:rsid w:val="00D87EA4"/>
    <w:rsid w:val="00D87FD5"/>
    <w:rsid w:val="00D9021C"/>
    <w:rsid w:val="00D902A2"/>
    <w:rsid w:val="00D91B25"/>
    <w:rsid w:val="00D9245F"/>
    <w:rsid w:val="00D92CCA"/>
    <w:rsid w:val="00D938FE"/>
    <w:rsid w:val="00D941CC"/>
    <w:rsid w:val="00D94F6E"/>
    <w:rsid w:val="00D952A2"/>
    <w:rsid w:val="00D95E33"/>
    <w:rsid w:val="00D966EB"/>
    <w:rsid w:val="00DA08EF"/>
    <w:rsid w:val="00DA0C9E"/>
    <w:rsid w:val="00DA0CA2"/>
    <w:rsid w:val="00DA2465"/>
    <w:rsid w:val="00DA266D"/>
    <w:rsid w:val="00DA4703"/>
    <w:rsid w:val="00DA52F5"/>
    <w:rsid w:val="00DA5544"/>
    <w:rsid w:val="00DA5E0B"/>
    <w:rsid w:val="00DA5E28"/>
    <w:rsid w:val="00DA76E4"/>
    <w:rsid w:val="00DA7B8F"/>
    <w:rsid w:val="00DB1E74"/>
    <w:rsid w:val="00DB2074"/>
    <w:rsid w:val="00DB2F30"/>
    <w:rsid w:val="00DB30BC"/>
    <w:rsid w:val="00DB3844"/>
    <w:rsid w:val="00DB3984"/>
    <w:rsid w:val="00DB3E0C"/>
    <w:rsid w:val="00DB57E5"/>
    <w:rsid w:val="00DB5AC9"/>
    <w:rsid w:val="00DB6729"/>
    <w:rsid w:val="00DB76AB"/>
    <w:rsid w:val="00DB7AD2"/>
    <w:rsid w:val="00DB7E14"/>
    <w:rsid w:val="00DC029B"/>
    <w:rsid w:val="00DC132D"/>
    <w:rsid w:val="00DC21FD"/>
    <w:rsid w:val="00DC31E9"/>
    <w:rsid w:val="00DC334A"/>
    <w:rsid w:val="00DC3811"/>
    <w:rsid w:val="00DC3826"/>
    <w:rsid w:val="00DC3938"/>
    <w:rsid w:val="00DC3978"/>
    <w:rsid w:val="00DC42D9"/>
    <w:rsid w:val="00DC4420"/>
    <w:rsid w:val="00DC4E45"/>
    <w:rsid w:val="00DC5A5D"/>
    <w:rsid w:val="00DC5FA3"/>
    <w:rsid w:val="00DC732F"/>
    <w:rsid w:val="00DC7AB5"/>
    <w:rsid w:val="00DC7E22"/>
    <w:rsid w:val="00DD02F6"/>
    <w:rsid w:val="00DD1BEA"/>
    <w:rsid w:val="00DD1C73"/>
    <w:rsid w:val="00DD25FC"/>
    <w:rsid w:val="00DD27BB"/>
    <w:rsid w:val="00DD28FA"/>
    <w:rsid w:val="00DD5D12"/>
    <w:rsid w:val="00DD5EE9"/>
    <w:rsid w:val="00DD6234"/>
    <w:rsid w:val="00DD6CA2"/>
    <w:rsid w:val="00DD7326"/>
    <w:rsid w:val="00DD73BE"/>
    <w:rsid w:val="00DE028F"/>
    <w:rsid w:val="00DE26A0"/>
    <w:rsid w:val="00DE3007"/>
    <w:rsid w:val="00DE347E"/>
    <w:rsid w:val="00DE566F"/>
    <w:rsid w:val="00DE568F"/>
    <w:rsid w:val="00DE5E16"/>
    <w:rsid w:val="00DE6313"/>
    <w:rsid w:val="00DE7A11"/>
    <w:rsid w:val="00DF0ADE"/>
    <w:rsid w:val="00DF13B7"/>
    <w:rsid w:val="00DF33D7"/>
    <w:rsid w:val="00DF42CB"/>
    <w:rsid w:val="00DF4B42"/>
    <w:rsid w:val="00DF5067"/>
    <w:rsid w:val="00DF5305"/>
    <w:rsid w:val="00DF59F2"/>
    <w:rsid w:val="00DF5C7E"/>
    <w:rsid w:val="00DF612E"/>
    <w:rsid w:val="00DF6F9B"/>
    <w:rsid w:val="00DF796A"/>
    <w:rsid w:val="00E0082B"/>
    <w:rsid w:val="00E016AB"/>
    <w:rsid w:val="00E0293E"/>
    <w:rsid w:val="00E02A21"/>
    <w:rsid w:val="00E03BEA"/>
    <w:rsid w:val="00E03CB8"/>
    <w:rsid w:val="00E03CDE"/>
    <w:rsid w:val="00E04D27"/>
    <w:rsid w:val="00E05747"/>
    <w:rsid w:val="00E05B86"/>
    <w:rsid w:val="00E05BAD"/>
    <w:rsid w:val="00E069AB"/>
    <w:rsid w:val="00E06C7E"/>
    <w:rsid w:val="00E06D24"/>
    <w:rsid w:val="00E06DB8"/>
    <w:rsid w:val="00E075BF"/>
    <w:rsid w:val="00E10414"/>
    <w:rsid w:val="00E104B5"/>
    <w:rsid w:val="00E10696"/>
    <w:rsid w:val="00E108C1"/>
    <w:rsid w:val="00E10E09"/>
    <w:rsid w:val="00E10F0A"/>
    <w:rsid w:val="00E1104D"/>
    <w:rsid w:val="00E1154C"/>
    <w:rsid w:val="00E11EF0"/>
    <w:rsid w:val="00E11EF1"/>
    <w:rsid w:val="00E12EDA"/>
    <w:rsid w:val="00E137B8"/>
    <w:rsid w:val="00E13862"/>
    <w:rsid w:val="00E13A31"/>
    <w:rsid w:val="00E144CD"/>
    <w:rsid w:val="00E14A93"/>
    <w:rsid w:val="00E1633A"/>
    <w:rsid w:val="00E16644"/>
    <w:rsid w:val="00E17CA7"/>
    <w:rsid w:val="00E2049D"/>
    <w:rsid w:val="00E20547"/>
    <w:rsid w:val="00E2217C"/>
    <w:rsid w:val="00E22420"/>
    <w:rsid w:val="00E2291C"/>
    <w:rsid w:val="00E231D9"/>
    <w:rsid w:val="00E237EA"/>
    <w:rsid w:val="00E23D3D"/>
    <w:rsid w:val="00E24773"/>
    <w:rsid w:val="00E25545"/>
    <w:rsid w:val="00E26A7E"/>
    <w:rsid w:val="00E26B9C"/>
    <w:rsid w:val="00E27F88"/>
    <w:rsid w:val="00E3004D"/>
    <w:rsid w:val="00E30117"/>
    <w:rsid w:val="00E3102F"/>
    <w:rsid w:val="00E311E3"/>
    <w:rsid w:val="00E31A46"/>
    <w:rsid w:val="00E3243F"/>
    <w:rsid w:val="00E32C76"/>
    <w:rsid w:val="00E32F66"/>
    <w:rsid w:val="00E33CAD"/>
    <w:rsid w:val="00E33FCC"/>
    <w:rsid w:val="00E345FC"/>
    <w:rsid w:val="00E34605"/>
    <w:rsid w:val="00E36FF3"/>
    <w:rsid w:val="00E37E5C"/>
    <w:rsid w:val="00E40602"/>
    <w:rsid w:val="00E4097D"/>
    <w:rsid w:val="00E40A29"/>
    <w:rsid w:val="00E41B0E"/>
    <w:rsid w:val="00E41F4E"/>
    <w:rsid w:val="00E423A8"/>
    <w:rsid w:val="00E432EF"/>
    <w:rsid w:val="00E4397F"/>
    <w:rsid w:val="00E45576"/>
    <w:rsid w:val="00E458B0"/>
    <w:rsid w:val="00E4595F"/>
    <w:rsid w:val="00E500A2"/>
    <w:rsid w:val="00E5031D"/>
    <w:rsid w:val="00E50455"/>
    <w:rsid w:val="00E50BFB"/>
    <w:rsid w:val="00E512A5"/>
    <w:rsid w:val="00E522C7"/>
    <w:rsid w:val="00E525AA"/>
    <w:rsid w:val="00E52975"/>
    <w:rsid w:val="00E52B38"/>
    <w:rsid w:val="00E5370D"/>
    <w:rsid w:val="00E53E59"/>
    <w:rsid w:val="00E541BB"/>
    <w:rsid w:val="00E54F93"/>
    <w:rsid w:val="00E55677"/>
    <w:rsid w:val="00E55895"/>
    <w:rsid w:val="00E55FA3"/>
    <w:rsid w:val="00E55FCF"/>
    <w:rsid w:val="00E56987"/>
    <w:rsid w:val="00E56B58"/>
    <w:rsid w:val="00E57178"/>
    <w:rsid w:val="00E57399"/>
    <w:rsid w:val="00E6086A"/>
    <w:rsid w:val="00E609D1"/>
    <w:rsid w:val="00E60F47"/>
    <w:rsid w:val="00E61572"/>
    <w:rsid w:val="00E615E4"/>
    <w:rsid w:val="00E62279"/>
    <w:rsid w:val="00E62A4A"/>
    <w:rsid w:val="00E63B98"/>
    <w:rsid w:val="00E640DE"/>
    <w:rsid w:val="00E650E9"/>
    <w:rsid w:val="00E65D4C"/>
    <w:rsid w:val="00E664F1"/>
    <w:rsid w:val="00E67494"/>
    <w:rsid w:val="00E708BE"/>
    <w:rsid w:val="00E70ADF"/>
    <w:rsid w:val="00E7123A"/>
    <w:rsid w:val="00E715D6"/>
    <w:rsid w:val="00E721B7"/>
    <w:rsid w:val="00E72CAE"/>
    <w:rsid w:val="00E72CD8"/>
    <w:rsid w:val="00E72F30"/>
    <w:rsid w:val="00E72FDE"/>
    <w:rsid w:val="00E744B0"/>
    <w:rsid w:val="00E75461"/>
    <w:rsid w:val="00E7592C"/>
    <w:rsid w:val="00E75C57"/>
    <w:rsid w:val="00E75D3A"/>
    <w:rsid w:val="00E75FAE"/>
    <w:rsid w:val="00E76424"/>
    <w:rsid w:val="00E769C2"/>
    <w:rsid w:val="00E77A5B"/>
    <w:rsid w:val="00E8183E"/>
    <w:rsid w:val="00E81856"/>
    <w:rsid w:val="00E82B67"/>
    <w:rsid w:val="00E83532"/>
    <w:rsid w:val="00E8372F"/>
    <w:rsid w:val="00E84708"/>
    <w:rsid w:val="00E8478C"/>
    <w:rsid w:val="00E84C1F"/>
    <w:rsid w:val="00E85B02"/>
    <w:rsid w:val="00E86124"/>
    <w:rsid w:val="00E8661E"/>
    <w:rsid w:val="00E90A9B"/>
    <w:rsid w:val="00E910A8"/>
    <w:rsid w:val="00E9143C"/>
    <w:rsid w:val="00E9194B"/>
    <w:rsid w:val="00E91F00"/>
    <w:rsid w:val="00E924E2"/>
    <w:rsid w:val="00E9384B"/>
    <w:rsid w:val="00E941DF"/>
    <w:rsid w:val="00E94DA6"/>
    <w:rsid w:val="00E95A88"/>
    <w:rsid w:val="00E966C1"/>
    <w:rsid w:val="00E9690B"/>
    <w:rsid w:val="00E96B84"/>
    <w:rsid w:val="00E979A0"/>
    <w:rsid w:val="00EA040F"/>
    <w:rsid w:val="00EA1E93"/>
    <w:rsid w:val="00EA39E1"/>
    <w:rsid w:val="00EA46A6"/>
    <w:rsid w:val="00EA4808"/>
    <w:rsid w:val="00EA4F3E"/>
    <w:rsid w:val="00EA61BD"/>
    <w:rsid w:val="00EA6AB4"/>
    <w:rsid w:val="00EA6EFF"/>
    <w:rsid w:val="00EA73C8"/>
    <w:rsid w:val="00EB0C7A"/>
    <w:rsid w:val="00EB1ABB"/>
    <w:rsid w:val="00EB23D8"/>
    <w:rsid w:val="00EB27CC"/>
    <w:rsid w:val="00EB2AFA"/>
    <w:rsid w:val="00EB2B51"/>
    <w:rsid w:val="00EB30F3"/>
    <w:rsid w:val="00EB37CA"/>
    <w:rsid w:val="00EB3EB7"/>
    <w:rsid w:val="00EB42AD"/>
    <w:rsid w:val="00EB5F38"/>
    <w:rsid w:val="00EB6B1A"/>
    <w:rsid w:val="00EB6C3B"/>
    <w:rsid w:val="00EB6D3E"/>
    <w:rsid w:val="00EB746D"/>
    <w:rsid w:val="00EB7629"/>
    <w:rsid w:val="00EC00C6"/>
    <w:rsid w:val="00EC0BE1"/>
    <w:rsid w:val="00EC1E9D"/>
    <w:rsid w:val="00EC240F"/>
    <w:rsid w:val="00EC24BA"/>
    <w:rsid w:val="00EC284C"/>
    <w:rsid w:val="00EC29E8"/>
    <w:rsid w:val="00EC2C51"/>
    <w:rsid w:val="00EC2FDD"/>
    <w:rsid w:val="00EC37C9"/>
    <w:rsid w:val="00EC3DDC"/>
    <w:rsid w:val="00EC4725"/>
    <w:rsid w:val="00EC4FAE"/>
    <w:rsid w:val="00EC5B39"/>
    <w:rsid w:val="00EC5FC1"/>
    <w:rsid w:val="00EC6365"/>
    <w:rsid w:val="00EC6EB7"/>
    <w:rsid w:val="00EC71F8"/>
    <w:rsid w:val="00EC7563"/>
    <w:rsid w:val="00EC7876"/>
    <w:rsid w:val="00ED003F"/>
    <w:rsid w:val="00ED0862"/>
    <w:rsid w:val="00ED0DC0"/>
    <w:rsid w:val="00ED1664"/>
    <w:rsid w:val="00ED26A0"/>
    <w:rsid w:val="00ED2BD6"/>
    <w:rsid w:val="00ED3E37"/>
    <w:rsid w:val="00ED45AD"/>
    <w:rsid w:val="00ED5FD6"/>
    <w:rsid w:val="00ED62B6"/>
    <w:rsid w:val="00ED6F50"/>
    <w:rsid w:val="00ED784A"/>
    <w:rsid w:val="00ED787A"/>
    <w:rsid w:val="00EE0140"/>
    <w:rsid w:val="00EE0561"/>
    <w:rsid w:val="00EE1946"/>
    <w:rsid w:val="00EE1A00"/>
    <w:rsid w:val="00EE1EAD"/>
    <w:rsid w:val="00EE3A9D"/>
    <w:rsid w:val="00EE423B"/>
    <w:rsid w:val="00EE4B39"/>
    <w:rsid w:val="00EE4D89"/>
    <w:rsid w:val="00EE4F02"/>
    <w:rsid w:val="00EE545A"/>
    <w:rsid w:val="00EE586D"/>
    <w:rsid w:val="00EE6B47"/>
    <w:rsid w:val="00EE6DF0"/>
    <w:rsid w:val="00EE718F"/>
    <w:rsid w:val="00EF03EB"/>
    <w:rsid w:val="00EF070D"/>
    <w:rsid w:val="00EF0980"/>
    <w:rsid w:val="00EF0A98"/>
    <w:rsid w:val="00EF199E"/>
    <w:rsid w:val="00EF3203"/>
    <w:rsid w:val="00EF3E68"/>
    <w:rsid w:val="00EF4D9B"/>
    <w:rsid w:val="00EF5A9B"/>
    <w:rsid w:val="00EF5FE2"/>
    <w:rsid w:val="00EF6049"/>
    <w:rsid w:val="00EF77B5"/>
    <w:rsid w:val="00EF7965"/>
    <w:rsid w:val="00EF79D0"/>
    <w:rsid w:val="00EF7BBE"/>
    <w:rsid w:val="00EF7F92"/>
    <w:rsid w:val="00F00E64"/>
    <w:rsid w:val="00F00EDE"/>
    <w:rsid w:val="00F02362"/>
    <w:rsid w:val="00F0239D"/>
    <w:rsid w:val="00F02461"/>
    <w:rsid w:val="00F02622"/>
    <w:rsid w:val="00F02CDC"/>
    <w:rsid w:val="00F047B9"/>
    <w:rsid w:val="00F04826"/>
    <w:rsid w:val="00F04A4A"/>
    <w:rsid w:val="00F05532"/>
    <w:rsid w:val="00F06731"/>
    <w:rsid w:val="00F1062D"/>
    <w:rsid w:val="00F114FC"/>
    <w:rsid w:val="00F12637"/>
    <w:rsid w:val="00F13DF3"/>
    <w:rsid w:val="00F14541"/>
    <w:rsid w:val="00F149D6"/>
    <w:rsid w:val="00F15E18"/>
    <w:rsid w:val="00F1671A"/>
    <w:rsid w:val="00F16856"/>
    <w:rsid w:val="00F16B6E"/>
    <w:rsid w:val="00F16C66"/>
    <w:rsid w:val="00F172BC"/>
    <w:rsid w:val="00F17DD0"/>
    <w:rsid w:val="00F22104"/>
    <w:rsid w:val="00F2254D"/>
    <w:rsid w:val="00F23AF9"/>
    <w:rsid w:val="00F23C10"/>
    <w:rsid w:val="00F26A9D"/>
    <w:rsid w:val="00F26CF0"/>
    <w:rsid w:val="00F26FEB"/>
    <w:rsid w:val="00F303AC"/>
    <w:rsid w:val="00F32FD1"/>
    <w:rsid w:val="00F335CF"/>
    <w:rsid w:val="00F337AE"/>
    <w:rsid w:val="00F33C09"/>
    <w:rsid w:val="00F34405"/>
    <w:rsid w:val="00F349EC"/>
    <w:rsid w:val="00F359B5"/>
    <w:rsid w:val="00F40521"/>
    <w:rsid w:val="00F40670"/>
    <w:rsid w:val="00F4071E"/>
    <w:rsid w:val="00F41CD8"/>
    <w:rsid w:val="00F43E60"/>
    <w:rsid w:val="00F43FB3"/>
    <w:rsid w:val="00F4405B"/>
    <w:rsid w:val="00F45508"/>
    <w:rsid w:val="00F456D9"/>
    <w:rsid w:val="00F4787D"/>
    <w:rsid w:val="00F47C6D"/>
    <w:rsid w:val="00F47F39"/>
    <w:rsid w:val="00F5179A"/>
    <w:rsid w:val="00F51B0F"/>
    <w:rsid w:val="00F52389"/>
    <w:rsid w:val="00F526E2"/>
    <w:rsid w:val="00F538B2"/>
    <w:rsid w:val="00F54DF6"/>
    <w:rsid w:val="00F55902"/>
    <w:rsid w:val="00F55B2C"/>
    <w:rsid w:val="00F56850"/>
    <w:rsid w:val="00F568DC"/>
    <w:rsid w:val="00F56C49"/>
    <w:rsid w:val="00F56E0A"/>
    <w:rsid w:val="00F57114"/>
    <w:rsid w:val="00F57C53"/>
    <w:rsid w:val="00F608F5"/>
    <w:rsid w:val="00F60910"/>
    <w:rsid w:val="00F61390"/>
    <w:rsid w:val="00F61AE4"/>
    <w:rsid w:val="00F61BA9"/>
    <w:rsid w:val="00F635B3"/>
    <w:rsid w:val="00F644E8"/>
    <w:rsid w:val="00F65006"/>
    <w:rsid w:val="00F6527B"/>
    <w:rsid w:val="00F65E8A"/>
    <w:rsid w:val="00F66CD3"/>
    <w:rsid w:val="00F66FA4"/>
    <w:rsid w:val="00F67DC8"/>
    <w:rsid w:val="00F70FAA"/>
    <w:rsid w:val="00F71951"/>
    <w:rsid w:val="00F71C36"/>
    <w:rsid w:val="00F71E83"/>
    <w:rsid w:val="00F7360E"/>
    <w:rsid w:val="00F737E9"/>
    <w:rsid w:val="00F739C2"/>
    <w:rsid w:val="00F744C6"/>
    <w:rsid w:val="00F7483A"/>
    <w:rsid w:val="00F74E70"/>
    <w:rsid w:val="00F754F9"/>
    <w:rsid w:val="00F75B81"/>
    <w:rsid w:val="00F76B43"/>
    <w:rsid w:val="00F77714"/>
    <w:rsid w:val="00F80734"/>
    <w:rsid w:val="00F80CA2"/>
    <w:rsid w:val="00F80F6D"/>
    <w:rsid w:val="00F810A2"/>
    <w:rsid w:val="00F829B0"/>
    <w:rsid w:val="00F83185"/>
    <w:rsid w:val="00F83300"/>
    <w:rsid w:val="00F836C7"/>
    <w:rsid w:val="00F84BF7"/>
    <w:rsid w:val="00F85726"/>
    <w:rsid w:val="00F8672B"/>
    <w:rsid w:val="00F86C8F"/>
    <w:rsid w:val="00F87629"/>
    <w:rsid w:val="00F87E4B"/>
    <w:rsid w:val="00F87FDD"/>
    <w:rsid w:val="00F90B6E"/>
    <w:rsid w:val="00F90DDB"/>
    <w:rsid w:val="00F91767"/>
    <w:rsid w:val="00F91F1D"/>
    <w:rsid w:val="00F9245A"/>
    <w:rsid w:val="00F94AB2"/>
    <w:rsid w:val="00F9560A"/>
    <w:rsid w:val="00F96651"/>
    <w:rsid w:val="00F97442"/>
    <w:rsid w:val="00FA09DB"/>
    <w:rsid w:val="00FA0C21"/>
    <w:rsid w:val="00FA0D57"/>
    <w:rsid w:val="00FA0D81"/>
    <w:rsid w:val="00FA19EB"/>
    <w:rsid w:val="00FA1AC2"/>
    <w:rsid w:val="00FA1D71"/>
    <w:rsid w:val="00FA2B6E"/>
    <w:rsid w:val="00FA2FC3"/>
    <w:rsid w:val="00FA32EF"/>
    <w:rsid w:val="00FA516D"/>
    <w:rsid w:val="00FA594F"/>
    <w:rsid w:val="00FA606D"/>
    <w:rsid w:val="00FA65AA"/>
    <w:rsid w:val="00FA6A5A"/>
    <w:rsid w:val="00FA7C56"/>
    <w:rsid w:val="00FB058C"/>
    <w:rsid w:val="00FB06E3"/>
    <w:rsid w:val="00FB129C"/>
    <w:rsid w:val="00FB2215"/>
    <w:rsid w:val="00FB252C"/>
    <w:rsid w:val="00FB2812"/>
    <w:rsid w:val="00FB3CC9"/>
    <w:rsid w:val="00FB3E0E"/>
    <w:rsid w:val="00FB54F9"/>
    <w:rsid w:val="00FB7F5B"/>
    <w:rsid w:val="00FC096D"/>
    <w:rsid w:val="00FC0FF4"/>
    <w:rsid w:val="00FC1777"/>
    <w:rsid w:val="00FC1C86"/>
    <w:rsid w:val="00FC2783"/>
    <w:rsid w:val="00FC40C6"/>
    <w:rsid w:val="00FC4205"/>
    <w:rsid w:val="00FC43AB"/>
    <w:rsid w:val="00FC4E99"/>
    <w:rsid w:val="00FC5473"/>
    <w:rsid w:val="00FC5BD4"/>
    <w:rsid w:val="00FC6DED"/>
    <w:rsid w:val="00FC734C"/>
    <w:rsid w:val="00FD13F8"/>
    <w:rsid w:val="00FD2C13"/>
    <w:rsid w:val="00FD4C9E"/>
    <w:rsid w:val="00FD4F20"/>
    <w:rsid w:val="00FD6553"/>
    <w:rsid w:val="00FD6611"/>
    <w:rsid w:val="00FD6C3D"/>
    <w:rsid w:val="00FD759E"/>
    <w:rsid w:val="00FE0549"/>
    <w:rsid w:val="00FE11CB"/>
    <w:rsid w:val="00FE1508"/>
    <w:rsid w:val="00FE3BEE"/>
    <w:rsid w:val="00FE4394"/>
    <w:rsid w:val="00FE44CF"/>
    <w:rsid w:val="00FE5ED7"/>
    <w:rsid w:val="00FE64CA"/>
    <w:rsid w:val="00FE65C3"/>
    <w:rsid w:val="00FE6F67"/>
    <w:rsid w:val="00FE7518"/>
    <w:rsid w:val="00FE7CB8"/>
    <w:rsid w:val="00FF01E7"/>
    <w:rsid w:val="00FF039A"/>
    <w:rsid w:val="00FF0486"/>
    <w:rsid w:val="00FF1942"/>
    <w:rsid w:val="00FF1FC5"/>
    <w:rsid w:val="00FF21EB"/>
    <w:rsid w:val="00FF2401"/>
    <w:rsid w:val="00FF2965"/>
    <w:rsid w:val="00FF2EAD"/>
    <w:rsid w:val="00FF3109"/>
    <w:rsid w:val="00FF34C7"/>
    <w:rsid w:val="00FF357D"/>
    <w:rsid w:val="00FF4347"/>
    <w:rsid w:val="00FF4E21"/>
    <w:rsid w:val="00FF4FB6"/>
    <w:rsid w:val="00FF52D0"/>
    <w:rsid w:val="00FF54EE"/>
    <w:rsid w:val="00FF576D"/>
    <w:rsid w:val="00FF5AA7"/>
    <w:rsid w:val="00FF66E8"/>
    <w:rsid w:val="00FF6D06"/>
    <w:rsid w:val="00FF7603"/>
    <w:rsid w:val="00FF7F39"/>
    <w:rsid w:val="00FF7F80"/>
    <w:rsid w:val="0100E7B5"/>
    <w:rsid w:val="01092B36"/>
    <w:rsid w:val="011109F6"/>
    <w:rsid w:val="0115C548"/>
    <w:rsid w:val="0140B1BC"/>
    <w:rsid w:val="01E178D2"/>
    <w:rsid w:val="020FD382"/>
    <w:rsid w:val="021B7FCD"/>
    <w:rsid w:val="02854FE4"/>
    <w:rsid w:val="02AF6775"/>
    <w:rsid w:val="02B27ED3"/>
    <w:rsid w:val="02EE4C36"/>
    <w:rsid w:val="031C06BB"/>
    <w:rsid w:val="033A6A41"/>
    <w:rsid w:val="03AA9A8B"/>
    <w:rsid w:val="03B17452"/>
    <w:rsid w:val="04681FA2"/>
    <w:rsid w:val="04718265"/>
    <w:rsid w:val="04FA7D8D"/>
    <w:rsid w:val="052A9F82"/>
    <w:rsid w:val="052DB3C2"/>
    <w:rsid w:val="054ADA8F"/>
    <w:rsid w:val="056DA3FD"/>
    <w:rsid w:val="05BB486C"/>
    <w:rsid w:val="05CCEB56"/>
    <w:rsid w:val="05E31D99"/>
    <w:rsid w:val="060A303A"/>
    <w:rsid w:val="060ED0DF"/>
    <w:rsid w:val="064B29CE"/>
    <w:rsid w:val="06E74C5D"/>
    <w:rsid w:val="06FB7D78"/>
    <w:rsid w:val="0736AED7"/>
    <w:rsid w:val="07800DCD"/>
    <w:rsid w:val="07870961"/>
    <w:rsid w:val="07971B16"/>
    <w:rsid w:val="07AC6E24"/>
    <w:rsid w:val="07B5AC83"/>
    <w:rsid w:val="07CA0A00"/>
    <w:rsid w:val="0818F708"/>
    <w:rsid w:val="081DDF72"/>
    <w:rsid w:val="084128E5"/>
    <w:rsid w:val="087D9817"/>
    <w:rsid w:val="08CDC258"/>
    <w:rsid w:val="095FA947"/>
    <w:rsid w:val="0963C211"/>
    <w:rsid w:val="09B4F067"/>
    <w:rsid w:val="09B68DFD"/>
    <w:rsid w:val="09C92927"/>
    <w:rsid w:val="09CC0C95"/>
    <w:rsid w:val="09D4554B"/>
    <w:rsid w:val="0A5C84CD"/>
    <w:rsid w:val="0AA8108D"/>
    <w:rsid w:val="0AD65AA5"/>
    <w:rsid w:val="0AEA5CD3"/>
    <w:rsid w:val="0B067C3B"/>
    <w:rsid w:val="0B0EA6BF"/>
    <w:rsid w:val="0B2E0A4E"/>
    <w:rsid w:val="0B325A4B"/>
    <w:rsid w:val="0B3A9CFB"/>
    <w:rsid w:val="0B3AC55C"/>
    <w:rsid w:val="0B486B67"/>
    <w:rsid w:val="0B709EE2"/>
    <w:rsid w:val="0B79EC9F"/>
    <w:rsid w:val="0B84941F"/>
    <w:rsid w:val="0BCAE1C7"/>
    <w:rsid w:val="0BD4FA19"/>
    <w:rsid w:val="0BF4010B"/>
    <w:rsid w:val="0C073A22"/>
    <w:rsid w:val="0C1566CB"/>
    <w:rsid w:val="0C713A26"/>
    <w:rsid w:val="0D013016"/>
    <w:rsid w:val="0D17527B"/>
    <w:rsid w:val="0D60D37C"/>
    <w:rsid w:val="0D6EC139"/>
    <w:rsid w:val="0D9EB066"/>
    <w:rsid w:val="0E258AEE"/>
    <w:rsid w:val="0E95009A"/>
    <w:rsid w:val="0EAD147A"/>
    <w:rsid w:val="0F059396"/>
    <w:rsid w:val="0F13A305"/>
    <w:rsid w:val="0F163269"/>
    <w:rsid w:val="0F2B9AF4"/>
    <w:rsid w:val="0F2D12BD"/>
    <w:rsid w:val="0F8BEB17"/>
    <w:rsid w:val="0FA72C5F"/>
    <w:rsid w:val="0FF023FB"/>
    <w:rsid w:val="105D43CC"/>
    <w:rsid w:val="10875033"/>
    <w:rsid w:val="10B379F6"/>
    <w:rsid w:val="10D256A7"/>
    <w:rsid w:val="10FAC6A3"/>
    <w:rsid w:val="112CC61F"/>
    <w:rsid w:val="1183DE7E"/>
    <w:rsid w:val="11978F9F"/>
    <w:rsid w:val="11B20BC0"/>
    <w:rsid w:val="11CACB1F"/>
    <w:rsid w:val="11E158AA"/>
    <w:rsid w:val="11ED7420"/>
    <w:rsid w:val="11FC5C9A"/>
    <w:rsid w:val="11FD5918"/>
    <w:rsid w:val="12368AF5"/>
    <w:rsid w:val="1255B2DA"/>
    <w:rsid w:val="13470DCE"/>
    <w:rsid w:val="13823819"/>
    <w:rsid w:val="14609391"/>
    <w:rsid w:val="14834422"/>
    <w:rsid w:val="1485D4AB"/>
    <w:rsid w:val="1538891E"/>
    <w:rsid w:val="15464B10"/>
    <w:rsid w:val="154A9BB0"/>
    <w:rsid w:val="155A9022"/>
    <w:rsid w:val="157A87E5"/>
    <w:rsid w:val="15EC740D"/>
    <w:rsid w:val="1648071F"/>
    <w:rsid w:val="166574A8"/>
    <w:rsid w:val="166F4F8B"/>
    <w:rsid w:val="17254030"/>
    <w:rsid w:val="17639B72"/>
    <w:rsid w:val="17B8FDF2"/>
    <w:rsid w:val="17CE0909"/>
    <w:rsid w:val="17D3E189"/>
    <w:rsid w:val="17E4F820"/>
    <w:rsid w:val="17E94B5F"/>
    <w:rsid w:val="18CCC8FE"/>
    <w:rsid w:val="196B3C37"/>
    <w:rsid w:val="1992C3F8"/>
    <w:rsid w:val="19B28F53"/>
    <w:rsid w:val="1A34B01C"/>
    <w:rsid w:val="1A719B78"/>
    <w:rsid w:val="1A9B037D"/>
    <w:rsid w:val="1AA36AFE"/>
    <w:rsid w:val="1BD29461"/>
    <w:rsid w:val="1BEB2E50"/>
    <w:rsid w:val="1BEF823B"/>
    <w:rsid w:val="1BF2F809"/>
    <w:rsid w:val="1C508784"/>
    <w:rsid w:val="1C66CCE0"/>
    <w:rsid w:val="1C8C357B"/>
    <w:rsid w:val="1CA37DD1"/>
    <w:rsid w:val="1CB5033C"/>
    <w:rsid w:val="1CBDC8B4"/>
    <w:rsid w:val="1CF43406"/>
    <w:rsid w:val="1D0F133C"/>
    <w:rsid w:val="1D1886DE"/>
    <w:rsid w:val="1D4D450B"/>
    <w:rsid w:val="1D83DEB5"/>
    <w:rsid w:val="1D952166"/>
    <w:rsid w:val="1DA6CCFE"/>
    <w:rsid w:val="1DADE2FA"/>
    <w:rsid w:val="1DC80B3D"/>
    <w:rsid w:val="1E2FA17E"/>
    <w:rsid w:val="1E77D12E"/>
    <w:rsid w:val="1E8BC592"/>
    <w:rsid w:val="1E8CDFBD"/>
    <w:rsid w:val="1F083BBA"/>
    <w:rsid w:val="1F32D630"/>
    <w:rsid w:val="1F5E3FEC"/>
    <w:rsid w:val="1FEA018E"/>
    <w:rsid w:val="2036D5F7"/>
    <w:rsid w:val="2074F6E5"/>
    <w:rsid w:val="20B80F04"/>
    <w:rsid w:val="20D48F10"/>
    <w:rsid w:val="20E8E3DB"/>
    <w:rsid w:val="2104EE2A"/>
    <w:rsid w:val="21382343"/>
    <w:rsid w:val="2138E846"/>
    <w:rsid w:val="214FFA03"/>
    <w:rsid w:val="215434F7"/>
    <w:rsid w:val="2197EBF2"/>
    <w:rsid w:val="21E1FCCD"/>
    <w:rsid w:val="221F742E"/>
    <w:rsid w:val="22630328"/>
    <w:rsid w:val="22735644"/>
    <w:rsid w:val="22847B9B"/>
    <w:rsid w:val="22BA80A8"/>
    <w:rsid w:val="22CE1FF5"/>
    <w:rsid w:val="2416DB2A"/>
    <w:rsid w:val="24282401"/>
    <w:rsid w:val="2428408D"/>
    <w:rsid w:val="24668B09"/>
    <w:rsid w:val="249CD77A"/>
    <w:rsid w:val="24DE4325"/>
    <w:rsid w:val="25484A57"/>
    <w:rsid w:val="255DA795"/>
    <w:rsid w:val="25669B34"/>
    <w:rsid w:val="259D3F35"/>
    <w:rsid w:val="25A3D317"/>
    <w:rsid w:val="25A75EDD"/>
    <w:rsid w:val="2687F528"/>
    <w:rsid w:val="26C0B32E"/>
    <w:rsid w:val="26CA69BA"/>
    <w:rsid w:val="274FA0C9"/>
    <w:rsid w:val="276D0EE1"/>
    <w:rsid w:val="2793C78A"/>
    <w:rsid w:val="2870C76A"/>
    <w:rsid w:val="28840889"/>
    <w:rsid w:val="288ADA71"/>
    <w:rsid w:val="28A74935"/>
    <w:rsid w:val="28EE2F34"/>
    <w:rsid w:val="28FCA746"/>
    <w:rsid w:val="290EA390"/>
    <w:rsid w:val="298D1815"/>
    <w:rsid w:val="29D68FAB"/>
    <w:rsid w:val="2A022E81"/>
    <w:rsid w:val="2A15C859"/>
    <w:rsid w:val="2A345815"/>
    <w:rsid w:val="2AB8C55E"/>
    <w:rsid w:val="2AF0FB1A"/>
    <w:rsid w:val="2B12B8E5"/>
    <w:rsid w:val="2B4A55C5"/>
    <w:rsid w:val="2B559706"/>
    <w:rsid w:val="2B794D72"/>
    <w:rsid w:val="2BA6425B"/>
    <w:rsid w:val="2BD2E2B7"/>
    <w:rsid w:val="2C124123"/>
    <w:rsid w:val="2C15C244"/>
    <w:rsid w:val="2C20A7B6"/>
    <w:rsid w:val="2C4D26DE"/>
    <w:rsid w:val="2C609E1C"/>
    <w:rsid w:val="2C863B39"/>
    <w:rsid w:val="2C961C38"/>
    <w:rsid w:val="2CA0A487"/>
    <w:rsid w:val="2CC364BE"/>
    <w:rsid w:val="2CC8144E"/>
    <w:rsid w:val="2CCD53F0"/>
    <w:rsid w:val="2D265DA9"/>
    <w:rsid w:val="2D5A19A3"/>
    <w:rsid w:val="2E507C6B"/>
    <w:rsid w:val="2EC69A17"/>
    <w:rsid w:val="2F0D07D1"/>
    <w:rsid w:val="2F851CFC"/>
    <w:rsid w:val="2F93CF3B"/>
    <w:rsid w:val="2FB6A9CA"/>
    <w:rsid w:val="2FBB0801"/>
    <w:rsid w:val="2FBFF01E"/>
    <w:rsid w:val="303B0A7B"/>
    <w:rsid w:val="3042B3B4"/>
    <w:rsid w:val="3061AD3B"/>
    <w:rsid w:val="3064D04D"/>
    <w:rsid w:val="308F2EBA"/>
    <w:rsid w:val="30B04CC9"/>
    <w:rsid w:val="3122529F"/>
    <w:rsid w:val="3153970B"/>
    <w:rsid w:val="31C7E946"/>
    <w:rsid w:val="326D2841"/>
    <w:rsid w:val="327C08C4"/>
    <w:rsid w:val="32889BDD"/>
    <w:rsid w:val="3292868C"/>
    <w:rsid w:val="33152F3C"/>
    <w:rsid w:val="338FC35E"/>
    <w:rsid w:val="33E066BA"/>
    <w:rsid w:val="33E9896C"/>
    <w:rsid w:val="3477AA71"/>
    <w:rsid w:val="34CF9068"/>
    <w:rsid w:val="3557522A"/>
    <w:rsid w:val="355B657C"/>
    <w:rsid w:val="35F3686E"/>
    <w:rsid w:val="360523E3"/>
    <w:rsid w:val="361DE718"/>
    <w:rsid w:val="3632C8F5"/>
    <w:rsid w:val="3641FC35"/>
    <w:rsid w:val="367AA6C4"/>
    <w:rsid w:val="36ABAA40"/>
    <w:rsid w:val="36AC617F"/>
    <w:rsid w:val="36CF63F8"/>
    <w:rsid w:val="371D6DFF"/>
    <w:rsid w:val="3721B5BD"/>
    <w:rsid w:val="3728DBCF"/>
    <w:rsid w:val="37AAB5D8"/>
    <w:rsid w:val="3828C3F9"/>
    <w:rsid w:val="383D1913"/>
    <w:rsid w:val="393072B5"/>
    <w:rsid w:val="394F58EC"/>
    <w:rsid w:val="39546BCB"/>
    <w:rsid w:val="3A092665"/>
    <w:rsid w:val="3A309C13"/>
    <w:rsid w:val="3A6327E7"/>
    <w:rsid w:val="3A7226CF"/>
    <w:rsid w:val="3B2D81EE"/>
    <w:rsid w:val="3B76D621"/>
    <w:rsid w:val="3B9C19B9"/>
    <w:rsid w:val="3C23F74B"/>
    <w:rsid w:val="3C2754A4"/>
    <w:rsid w:val="3C6EBB88"/>
    <w:rsid w:val="3C9232A2"/>
    <w:rsid w:val="3C9664BE"/>
    <w:rsid w:val="3D257366"/>
    <w:rsid w:val="3D8C430E"/>
    <w:rsid w:val="3DC0FC19"/>
    <w:rsid w:val="3E078F87"/>
    <w:rsid w:val="3E170F48"/>
    <w:rsid w:val="3E18CD98"/>
    <w:rsid w:val="3E197E0D"/>
    <w:rsid w:val="3E6E7D98"/>
    <w:rsid w:val="3E790489"/>
    <w:rsid w:val="3EB90683"/>
    <w:rsid w:val="3EEC2E05"/>
    <w:rsid w:val="3F013738"/>
    <w:rsid w:val="3F05F774"/>
    <w:rsid w:val="3F0D1F91"/>
    <w:rsid w:val="3F1C45D0"/>
    <w:rsid w:val="3F3BBF32"/>
    <w:rsid w:val="3F44C85B"/>
    <w:rsid w:val="3F6B38FB"/>
    <w:rsid w:val="3F87EED0"/>
    <w:rsid w:val="3FAA1808"/>
    <w:rsid w:val="401EDC44"/>
    <w:rsid w:val="40BF6EC2"/>
    <w:rsid w:val="40E8FD40"/>
    <w:rsid w:val="412EB095"/>
    <w:rsid w:val="416A7DBB"/>
    <w:rsid w:val="41B8C6B1"/>
    <w:rsid w:val="42460ECA"/>
    <w:rsid w:val="4246D6B9"/>
    <w:rsid w:val="4263FFB6"/>
    <w:rsid w:val="427BCFE2"/>
    <w:rsid w:val="4312B364"/>
    <w:rsid w:val="4329E9FA"/>
    <w:rsid w:val="4348D4F1"/>
    <w:rsid w:val="438DDAC2"/>
    <w:rsid w:val="43A4CA13"/>
    <w:rsid w:val="43AB62BF"/>
    <w:rsid w:val="440D3583"/>
    <w:rsid w:val="4424AF78"/>
    <w:rsid w:val="442CD46F"/>
    <w:rsid w:val="44314371"/>
    <w:rsid w:val="4471B21C"/>
    <w:rsid w:val="447824BE"/>
    <w:rsid w:val="4478EEBB"/>
    <w:rsid w:val="44A51E2F"/>
    <w:rsid w:val="44B6927F"/>
    <w:rsid w:val="44B8B725"/>
    <w:rsid w:val="45F1C053"/>
    <w:rsid w:val="45F1CCF5"/>
    <w:rsid w:val="45F4E0B7"/>
    <w:rsid w:val="45FB6ECC"/>
    <w:rsid w:val="461D2F1B"/>
    <w:rsid w:val="46D621DC"/>
    <w:rsid w:val="46F00E1C"/>
    <w:rsid w:val="4713DCBF"/>
    <w:rsid w:val="4770D710"/>
    <w:rsid w:val="477D697F"/>
    <w:rsid w:val="4789C740"/>
    <w:rsid w:val="479F1B6A"/>
    <w:rsid w:val="47A30D5A"/>
    <w:rsid w:val="47E0B841"/>
    <w:rsid w:val="48629FED"/>
    <w:rsid w:val="4868D7C9"/>
    <w:rsid w:val="48774619"/>
    <w:rsid w:val="4877AAEA"/>
    <w:rsid w:val="4885973F"/>
    <w:rsid w:val="488A4852"/>
    <w:rsid w:val="48AC5D17"/>
    <w:rsid w:val="48ADAD38"/>
    <w:rsid w:val="48AF5655"/>
    <w:rsid w:val="48F409D1"/>
    <w:rsid w:val="495D5B03"/>
    <w:rsid w:val="4964B430"/>
    <w:rsid w:val="49818EA8"/>
    <w:rsid w:val="49B6583D"/>
    <w:rsid w:val="49DFFED3"/>
    <w:rsid w:val="4A60D23F"/>
    <w:rsid w:val="4A7F39CF"/>
    <w:rsid w:val="4A9C8BCF"/>
    <w:rsid w:val="4A9F6E89"/>
    <w:rsid w:val="4AD15FF3"/>
    <w:rsid w:val="4B03986A"/>
    <w:rsid w:val="4B20D405"/>
    <w:rsid w:val="4B253C87"/>
    <w:rsid w:val="4B9A291F"/>
    <w:rsid w:val="4BAF84A0"/>
    <w:rsid w:val="4BB12F82"/>
    <w:rsid w:val="4BC5DFE0"/>
    <w:rsid w:val="4C6F2ED3"/>
    <w:rsid w:val="4C76544B"/>
    <w:rsid w:val="4CC1C8A5"/>
    <w:rsid w:val="4CFD22B1"/>
    <w:rsid w:val="4D14F4AB"/>
    <w:rsid w:val="4D43910D"/>
    <w:rsid w:val="4D46DC45"/>
    <w:rsid w:val="4D56B3D4"/>
    <w:rsid w:val="4D60BF88"/>
    <w:rsid w:val="4D6B4E38"/>
    <w:rsid w:val="4D781247"/>
    <w:rsid w:val="4D857D5A"/>
    <w:rsid w:val="4E17B4E4"/>
    <w:rsid w:val="4E68A377"/>
    <w:rsid w:val="4E7206F6"/>
    <w:rsid w:val="4E9F9947"/>
    <w:rsid w:val="4EB3322A"/>
    <w:rsid w:val="4ED25ABD"/>
    <w:rsid w:val="4EED942E"/>
    <w:rsid w:val="4F905325"/>
    <w:rsid w:val="4FC5ECF6"/>
    <w:rsid w:val="4FF19207"/>
    <w:rsid w:val="5006AF67"/>
    <w:rsid w:val="5052011A"/>
    <w:rsid w:val="505AB5BD"/>
    <w:rsid w:val="505B50BD"/>
    <w:rsid w:val="5064D413"/>
    <w:rsid w:val="50A05624"/>
    <w:rsid w:val="50A47F01"/>
    <w:rsid w:val="50C3C477"/>
    <w:rsid w:val="50DE3C2B"/>
    <w:rsid w:val="51466ADC"/>
    <w:rsid w:val="517EE5D0"/>
    <w:rsid w:val="51BE0D95"/>
    <w:rsid w:val="52471F30"/>
    <w:rsid w:val="5255AEB4"/>
    <w:rsid w:val="525E4CFC"/>
    <w:rsid w:val="527191CD"/>
    <w:rsid w:val="528DCC20"/>
    <w:rsid w:val="5307AF90"/>
    <w:rsid w:val="53350884"/>
    <w:rsid w:val="53865018"/>
    <w:rsid w:val="53D61A9F"/>
    <w:rsid w:val="542BD27F"/>
    <w:rsid w:val="543CA01F"/>
    <w:rsid w:val="54944C9F"/>
    <w:rsid w:val="54C30289"/>
    <w:rsid w:val="54FDDA63"/>
    <w:rsid w:val="55205BF7"/>
    <w:rsid w:val="55270E3C"/>
    <w:rsid w:val="55EAA393"/>
    <w:rsid w:val="560007EB"/>
    <w:rsid w:val="563B540D"/>
    <w:rsid w:val="56CB4C54"/>
    <w:rsid w:val="56D2DCB3"/>
    <w:rsid w:val="57227444"/>
    <w:rsid w:val="577E36C3"/>
    <w:rsid w:val="57872CDA"/>
    <w:rsid w:val="58802D23"/>
    <w:rsid w:val="5895825C"/>
    <w:rsid w:val="58C71F95"/>
    <w:rsid w:val="58DACBFB"/>
    <w:rsid w:val="58EC4896"/>
    <w:rsid w:val="592384CF"/>
    <w:rsid w:val="59578A6B"/>
    <w:rsid w:val="59B1DBD9"/>
    <w:rsid w:val="5A1BEEFD"/>
    <w:rsid w:val="5A5AF355"/>
    <w:rsid w:val="5AA360AC"/>
    <w:rsid w:val="5AD00836"/>
    <w:rsid w:val="5AFE8B29"/>
    <w:rsid w:val="5B43F3E2"/>
    <w:rsid w:val="5B9AE762"/>
    <w:rsid w:val="5BC91723"/>
    <w:rsid w:val="5C56B619"/>
    <w:rsid w:val="5C5DBADB"/>
    <w:rsid w:val="5CC3A9B1"/>
    <w:rsid w:val="5CE03DFC"/>
    <w:rsid w:val="5CE5F76B"/>
    <w:rsid w:val="5CE670AB"/>
    <w:rsid w:val="5D1A89D1"/>
    <w:rsid w:val="5D32E607"/>
    <w:rsid w:val="5D6766CE"/>
    <w:rsid w:val="5DEE80AB"/>
    <w:rsid w:val="5E052A5A"/>
    <w:rsid w:val="5E07058B"/>
    <w:rsid w:val="5E0D841F"/>
    <w:rsid w:val="5EAE1F32"/>
    <w:rsid w:val="5EB1F537"/>
    <w:rsid w:val="5EEF66D7"/>
    <w:rsid w:val="5F2F09D1"/>
    <w:rsid w:val="5F5AC2D8"/>
    <w:rsid w:val="5F6BA84E"/>
    <w:rsid w:val="5FB6B9D8"/>
    <w:rsid w:val="5FD3BB2E"/>
    <w:rsid w:val="5FE2F062"/>
    <w:rsid w:val="605F4725"/>
    <w:rsid w:val="609C10E2"/>
    <w:rsid w:val="60E0D1CE"/>
    <w:rsid w:val="6136E591"/>
    <w:rsid w:val="6143B0F9"/>
    <w:rsid w:val="6147C614"/>
    <w:rsid w:val="619772FD"/>
    <w:rsid w:val="620B0EC4"/>
    <w:rsid w:val="6220B5B2"/>
    <w:rsid w:val="623274D1"/>
    <w:rsid w:val="624D4D60"/>
    <w:rsid w:val="6342630C"/>
    <w:rsid w:val="63BBFF2A"/>
    <w:rsid w:val="63C601ED"/>
    <w:rsid w:val="63DCE7D9"/>
    <w:rsid w:val="6414BF7F"/>
    <w:rsid w:val="64173327"/>
    <w:rsid w:val="6481C472"/>
    <w:rsid w:val="64CB72E2"/>
    <w:rsid w:val="64CB9CC8"/>
    <w:rsid w:val="64EE64A3"/>
    <w:rsid w:val="65DD7A98"/>
    <w:rsid w:val="663CC98C"/>
    <w:rsid w:val="666EAA27"/>
    <w:rsid w:val="6679E2E1"/>
    <w:rsid w:val="669196A5"/>
    <w:rsid w:val="67E837E7"/>
    <w:rsid w:val="6802339F"/>
    <w:rsid w:val="687C15F3"/>
    <w:rsid w:val="68806C4F"/>
    <w:rsid w:val="688F6C69"/>
    <w:rsid w:val="68BED479"/>
    <w:rsid w:val="68DE7151"/>
    <w:rsid w:val="69532CCE"/>
    <w:rsid w:val="69919738"/>
    <w:rsid w:val="69BC7891"/>
    <w:rsid w:val="6A097948"/>
    <w:rsid w:val="6A1A3F08"/>
    <w:rsid w:val="6A9A7ECC"/>
    <w:rsid w:val="6B7D3C9D"/>
    <w:rsid w:val="6C35BDF9"/>
    <w:rsid w:val="6C4FC669"/>
    <w:rsid w:val="6C76A53B"/>
    <w:rsid w:val="6CC16BA6"/>
    <w:rsid w:val="6D0295D0"/>
    <w:rsid w:val="6D192EB5"/>
    <w:rsid w:val="6D5261A8"/>
    <w:rsid w:val="6D6ED0FB"/>
    <w:rsid w:val="6DD82FBD"/>
    <w:rsid w:val="6DD9EB29"/>
    <w:rsid w:val="6E4D97FE"/>
    <w:rsid w:val="6E5171B0"/>
    <w:rsid w:val="6E634213"/>
    <w:rsid w:val="6EACECF2"/>
    <w:rsid w:val="6EDC4BBF"/>
    <w:rsid w:val="6EE16565"/>
    <w:rsid w:val="6F02FD66"/>
    <w:rsid w:val="6F500A6E"/>
    <w:rsid w:val="6F84C620"/>
    <w:rsid w:val="6F947EBC"/>
    <w:rsid w:val="6FF03330"/>
    <w:rsid w:val="6FF3CB6A"/>
    <w:rsid w:val="703767E7"/>
    <w:rsid w:val="70609F23"/>
    <w:rsid w:val="70A73D2E"/>
    <w:rsid w:val="70ACA695"/>
    <w:rsid w:val="70E7E843"/>
    <w:rsid w:val="7146E67D"/>
    <w:rsid w:val="718974F6"/>
    <w:rsid w:val="719DE43A"/>
    <w:rsid w:val="71B460D8"/>
    <w:rsid w:val="7231B2FE"/>
    <w:rsid w:val="723627D7"/>
    <w:rsid w:val="732AB203"/>
    <w:rsid w:val="733D9B7A"/>
    <w:rsid w:val="73AF528F"/>
    <w:rsid w:val="73D45E37"/>
    <w:rsid w:val="73E85F32"/>
    <w:rsid w:val="740DD6CE"/>
    <w:rsid w:val="746C4360"/>
    <w:rsid w:val="746D5E54"/>
    <w:rsid w:val="74CB8D4D"/>
    <w:rsid w:val="74E4AC70"/>
    <w:rsid w:val="75B8D0C2"/>
    <w:rsid w:val="76B20BD0"/>
    <w:rsid w:val="76E87462"/>
    <w:rsid w:val="770698EF"/>
    <w:rsid w:val="77776887"/>
    <w:rsid w:val="77A53BC5"/>
    <w:rsid w:val="77B11D11"/>
    <w:rsid w:val="77D7127B"/>
    <w:rsid w:val="77EA9B39"/>
    <w:rsid w:val="78004B20"/>
    <w:rsid w:val="78D40950"/>
    <w:rsid w:val="78D9C158"/>
    <w:rsid w:val="78F2C9DF"/>
    <w:rsid w:val="7934BBAF"/>
    <w:rsid w:val="7941C749"/>
    <w:rsid w:val="79A2991B"/>
    <w:rsid w:val="79D8A0F2"/>
    <w:rsid w:val="79FE9C03"/>
    <w:rsid w:val="7A6CCE9C"/>
    <w:rsid w:val="7AE7B743"/>
    <w:rsid w:val="7AF3513A"/>
    <w:rsid w:val="7AF9CD54"/>
    <w:rsid w:val="7B668554"/>
    <w:rsid w:val="7BBE634B"/>
    <w:rsid w:val="7BE16D3A"/>
    <w:rsid w:val="7C063177"/>
    <w:rsid w:val="7C25B57C"/>
    <w:rsid w:val="7C4C4915"/>
    <w:rsid w:val="7C4E9827"/>
    <w:rsid w:val="7C80CA44"/>
    <w:rsid w:val="7C89862E"/>
    <w:rsid w:val="7D706B36"/>
    <w:rsid w:val="7D73EEE9"/>
    <w:rsid w:val="7DCEAC49"/>
    <w:rsid w:val="7DF65CCB"/>
    <w:rsid w:val="7E141AE1"/>
    <w:rsid w:val="7E39D425"/>
    <w:rsid w:val="7E5DCDB2"/>
    <w:rsid w:val="7EFD2F2A"/>
    <w:rsid w:val="7F56D9DF"/>
    <w:rsid w:val="7F652512"/>
    <w:rsid w:val="7F820AD9"/>
    <w:rsid w:val="7FC9D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153FD9"/>
  <w15:chartTrackingRefBased/>
  <w15:docId w15:val="{D5C8EEA5-ABDF-4B24-9024-ECA1DB02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3E73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7A3E6" w:themeColor="accent1" w:themeShade="BF"/>
      <w:sz w:val="32"/>
      <w:szCs w:val="32"/>
      <w:lang w:val="is-IS"/>
    </w:rPr>
  </w:style>
  <w:style w:type="paragraph" w:styleId="Fyrirsgn2">
    <w:name w:val="heading 2"/>
    <w:basedOn w:val="Venjulegur"/>
    <w:next w:val="Venjulegur"/>
    <w:link w:val="Fyrirsgn2Staf"/>
    <w:qFormat/>
    <w:rsid w:val="003E7364"/>
    <w:pPr>
      <w:keepNext/>
      <w:tabs>
        <w:tab w:val="left" w:pos="397"/>
        <w:tab w:val="right" w:pos="7796"/>
      </w:tabs>
      <w:spacing w:after="0" w:line="240" w:lineRule="auto"/>
      <w:jc w:val="center"/>
      <w:outlineLvl w:val="1"/>
    </w:pPr>
    <w:rPr>
      <w:rFonts w:ascii="Times" w:eastAsia="Times New Roman" w:hAnsi="Times" w:cs="Times New Roman"/>
      <w:b/>
      <w:sz w:val="21"/>
      <w:szCs w:val="20"/>
      <w:lang w:val="is-IS" w:eastAsia="is-IS"/>
    </w:rPr>
  </w:style>
  <w:style w:type="paragraph" w:styleId="Fyrirsgn3">
    <w:name w:val="heading 3"/>
    <w:basedOn w:val="Venjulegur"/>
    <w:next w:val="Venjulegur"/>
    <w:link w:val="Fyrirsgn3Staf"/>
    <w:qFormat/>
    <w:rsid w:val="003E7364"/>
    <w:pPr>
      <w:keepNext/>
      <w:tabs>
        <w:tab w:val="left" w:pos="397"/>
        <w:tab w:val="right" w:pos="7796"/>
      </w:tabs>
      <w:spacing w:after="0" w:line="240" w:lineRule="auto"/>
      <w:jc w:val="center"/>
      <w:outlineLvl w:val="2"/>
    </w:pPr>
    <w:rPr>
      <w:rFonts w:ascii="Times" w:eastAsia="Times New Roman" w:hAnsi="Times" w:cs="Times New Roman"/>
      <w:sz w:val="21"/>
      <w:szCs w:val="20"/>
      <w:lang w:val="is-IS" w:eastAsia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Blrutexti">
    <w:name w:val="Balloon Text"/>
    <w:basedOn w:val="Venjulegur"/>
    <w:link w:val="BlrutextiStaf"/>
    <w:uiPriority w:val="99"/>
    <w:semiHidden/>
    <w:unhideWhenUsed/>
    <w:rsid w:val="003E7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3E7364"/>
    <w:rPr>
      <w:rFonts w:ascii="Segoe UI" w:hAnsi="Segoe UI" w:cs="Segoe UI"/>
      <w:sz w:val="18"/>
      <w:szCs w:val="18"/>
    </w:rPr>
  </w:style>
  <w:style w:type="character" w:customStyle="1" w:styleId="Fyrirsgn1Staf">
    <w:name w:val="Fyrirsögn 1 Staf"/>
    <w:basedOn w:val="Sjlfgefinleturgermlsgreinar"/>
    <w:link w:val="Fyrirsgn1"/>
    <w:uiPriority w:val="9"/>
    <w:rsid w:val="003E7364"/>
    <w:rPr>
      <w:rFonts w:asciiTheme="majorHAnsi" w:eastAsiaTheme="majorEastAsia" w:hAnsiTheme="majorHAnsi" w:cstheme="majorBidi"/>
      <w:color w:val="67A3E6" w:themeColor="accent1" w:themeShade="BF"/>
      <w:sz w:val="32"/>
      <w:szCs w:val="32"/>
      <w:lang w:val="is-IS"/>
    </w:rPr>
  </w:style>
  <w:style w:type="character" w:customStyle="1" w:styleId="Fyrirsgn2Staf">
    <w:name w:val="Fyrirsögn 2 Staf"/>
    <w:basedOn w:val="Sjlfgefinleturgermlsgreinar"/>
    <w:link w:val="Fyrirsgn2"/>
    <w:rsid w:val="003E7364"/>
    <w:rPr>
      <w:rFonts w:ascii="Times" w:eastAsia="Times New Roman" w:hAnsi="Times" w:cs="Times New Roman"/>
      <w:b/>
      <w:sz w:val="21"/>
      <w:szCs w:val="20"/>
      <w:lang w:val="is-IS" w:eastAsia="is-IS"/>
    </w:rPr>
  </w:style>
  <w:style w:type="character" w:customStyle="1" w:styleId="Fyrirsgn3Staf">
    <w:name w:val="Fyrirsögn 3 Staf"/>
    <w:basedOn w:val="Sjlfgefinleturgermlsgreinar"/>
    <w:link w:val="Fyrirsgn3"/>
    <w:rsid w:val="003E7364"/>
    <w:rPr>
      <w:rFonts w:ascii="Times" w:eastAsia="Times New Roman" w:hAnsi="Times" w:cs="Times New Roman"/>
      <w:sz w:val="21"/>
      <w:szCs w:val="20"/>
      <w:lang w:val="is-IS" w:eastAsia="is-IS"/>
    </w:rPr>
  </w:style>
  <w:style w:type="paragraph" w:styleId="Mlsgreinlista">
    <w:name w:val="List Paragraph"/>
    <w:aliases w:val="Töflutexti"/>
    <w:basedOn w:val="Venjulegur"/>
    <w:link w:val="MlsgreinlistaStaf"/>
    <w:uiPriority w:val="34"/>
    <w:qFormat/>
    <w:rsid w:val="003E7364"/>
    <w:pPr>
      <w:ind w:left="720"/>
      <w:contextualSpacing/>
    </w:pPr>
    <w:rPr>
      <w:lang w:val="is-IS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3E7364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3E7364"/>
    <w:pPr>
      <w:spacing w:line="240" w:lineRule="auto"/>
    </w:pPr>
    <w:rPr>
      <w:sz w:val="20"/>
      <w:szCs w:val="20"/>
      <w:lang w:val="is-IS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3E7364"/>
    <w:rPr>
      <w:sz w:val="20"/>
      <w:szCs w:val="20"/>
      <w:lang w:val="is-IS"/>
    </w:rPr>
  </w:style>
  <w:style w:type="paragraph" w:styleId="Dagsetning">
    <w:name w:val="Date"/>
    <w:basedOn w:val="Venjulegur"/>
    <w:link w:val="DagsetningStaf"/>
    <w:rsid w:val="003E7364"/>
    <w:pPr>
      <w:tabs>
        <w:tab w:val="left" w:pos="397"/>
      </w:tabs>
      <w:spacing w:after="0" w:line="240" w:lineRule="auto"/>
      <w:jc w:val="center"/>
    </w:pPr>
    <w:rPr>
      <w:rFonts w:ascii="Times" w:eastAsia="Times New Roman" w:hAnsi="Times" w:cs="Times New Roman"/>
      <w:i/>
      <w:sz w:val="21"/>
      <w:szCs w:val="20"/>
      <w:lang w:val="is-IS" w:eastAsia="is-IS"/>
    </w:rPr>
  </w:style>
  <w:style w:type="character" w:customStyle="1" w:styleId="DagsetningStaf">
    <w:name w:val="Dagsetning Staf"/>
    <w:basedOn w:val="Sjlfgefinleturgermlsgreinar"/>
    <w:link w:val="Dagsetning"/>
    <w:rsid w:val="003E7364"/>
    <w:rPr>
      <w:rFonts w:ascii="Times" w:eastAsia="Times New Roman" w:hAnsi="Times" w:cs="Times New Roman"/>
      <w:i/>
      <w:sz w:val="21"/>
      <w:szCs w:val="20"/>
      <w:lang w:val="is-IS" w:eastAsia="is-IS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1D5183"/>
    <w:rPr>
      <w:b/>
      <w:bCs/>
      <w:lang w:val="en-GB"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1D5183"/>
    <w:rPr>
      <w:b/>
      <w:bCs/>
      <w:sz w:val="20"/>
      <w:szCs w:val="20"/>
      <w:lang w:val="is-IS"/>
    </w:rPr>
  </w:style>
  <w:style w:type="paragraph" w:styleId="Venjulegtvefur">
    <w:name w:val="Normal (Web)"/>
    <w:basedOn w:val="Venjulegur"/>
    <w:uiPriority w:val="99"/>
    <w:unhideWhenUsed/>
    <w:rsid w:val="009D1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ersla">
    <w:name w:val="Emphasis"/>
    <w:basedOn w:val="Sjlfgefinleturgermlsgreinar"/>
    <w:uiPriority w:val="20"/>
    <w:qFormat/>
    <w:rsid w:val="009F1ACC"/>
    <w:rPr>
      <w:i/>
      <w:iCs/>
    </w:rPr>
  </w:style>
  <w:style w:type="table" w:customStyle="1" w:styleId="Hnitanettflu1">
    <w:name w:val="Hnitanet töflu1"/>
    <w:basedOn w:val="Tafla-venjuleg"/>
    <w:next w:val="Hnitanettflu"/>
    <w:uiPriority w:val="39"/>
    <w:rsid w:val="00524EB7"/>
    <w:pPr>
      <w:spacing w:after="0" w:line="240" w:lineRule="auto"/>
    </w:pPr>
    <w:rPr>
      <w:kern w:val="2"/>
      <w:lang w:val="is-I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Hnitanettflu">
    <w:name w:val="Table Grid"/>
    <w:basedOn w:val="Tafla-venjuleg"/>
    <w:uiPriority w:val="39"/>
    <w:rsid w:val="00524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lsgreinlistaStaf">
    <w:name w:val="Málsgrein í lista Staf"/>
    <w:aliases w:val="Töflutexti Staf"/>
    <w:basedOn w:val="Sjlfgefinleturgermlsgreinar"/>
    <w:link w:val="Mlsgreinlista"/>
    <w:uiPriority w:val="34"/>
    <w:rsid w:val="00A57DDF"/>
    <w:rPr>
      <w:lang w:val="is-IS"/>
    </w:rPr>
  </w:style>
  <w:style w:type="paragraph" w:styleId="Endurskoun">
    <w:name w:val="Revision"/>
    <w:hidden/>
    <w:uiPriority w:val="99"/>
    <w:semiHidden/>
    <w:rsid w:val="00D528D8"/>
    <w:pPr>
      <w:spacing w:after="0" w:line="240" w:lineRule="auto"/>
    </w:pPr>
  </w:style>
  <w:style w:type="paragraph" w:customStyle="1" w:styleId="norm">
    <w:name w:val="norm"/>
    <w:basedOn w:val="Venjulegur"/>
    <w:rsid w:val="0095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s-IS" w:eastAsia="is-IS"/>
    </w:rPr>
  </w:style>
  <w:style w:type="paragraph" w:customStyle="1" w:styleId="oj-ti-grseq-1">
    <w:name w:val="oj-ti-grseq-1"/>
    <w:basedOn w:val="Venjulegur"/>
    <w:rsid w:val="0095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normal">
    <w:name w:val="oj-normal"/>
    <w:basedOn w:val="Venjulegur"/>
    <w:rsid w:val="0095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haus">
    <w:name w:val="header"/>
    <w:basedOn w:val="Venjulegur"/>
    <w:link w:val="SuhausStaf"/>
    <w:uiPriority w:val="99"/>
    <w:unhideWhenUsed/>
    <w:rsid w:val="008E5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8E5A2D"/>
  </w:style>
  <w:style w:type="paragraph" w:styleId="Suftur">
    <w:name w:val="footer"/>
    <w:basedOn w:val="Venjulegur"/>
    <w:link w:val="SufturStaf"/>
    <w:uiPriority w:val="99"/>
    <w:unhideWhenUsed/>
    <w:rsid w:val="008E5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8E5A2D"/>
  </w:style>
  <w:style w:type="paragraph" w:customStyle="1" w:styleId="title-gr-seq-level-3">
    <w:name w:val="title-gr-seq-level-3"/>
    <w:basedOn w:val="Venjulegur"/>
    <w:rsid w:val="0042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face">
    <w:name w:val="boldface"/>
    <w:basedOn w:val="Sjlfgefinleturgermlsgreinar"/>
    <w:rsid w:val="00426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3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8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58121586116419BDF28E699D768C0" ma:contentTypeVersion="10" ma:contentTypeDescription="Create a new document." ma:contentTypeScope="" ma:versionID="35639a92b7254e48052a8daad53b9f96">
  <xsd:schema xmlns:xsd="http://www.w3.org/2001/XMLSchema" xmlns:xs="http://www.w3.org/2001/XMLSchema" xmlns:p="http://schemas.microsoft.com/office/2006/metadata/properties" xmlns:ns3="3821fd9e-6e86-4044-ae8b-a38ba7a7709a" xmlns:ns4="be96d87b-b5d9-49bd-a035-dbdf883973b3" targetNamespace="http://schemas.microsoft.com/office/2006/metadata/properties" ma:root="true" ma:fieldsID="656843af701506695d579ffdf2a82629" ns3:_="" ns4:_="">
    <xsd:import namespace="3821fd9e-6e86-4044-ae8b-a38ba7a7709a"/>
    <xsd:import namespace="be96d87b-b5d9-49bd-a035-dbdf883973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1fd9e-6e86-4044-ae8b-a38ba7a77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6d87b-b5d9-49bd-a035-dbdf88397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21fd9e-6e86-4044-ae8b-a38ba7a7709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11175-F8BC-4B16-AB24-AF04DD895F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7559F-E492-4C53-AF9C-CCC7126BB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1fd9e-6e86-4044-ae8b-a38ba7a7709a"/>
    <ds:schemaRef ds:uri="be96d87b-b5d9-49bd-a035-dbdf88397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51E48-9940-4A62-9385-34DA39DECAF6}">
  <ds:schemaRefs>
    <ds:schemaRef ds:uri="http://schemas.microsoft.com/office/2006/metadata/properties"/>
    <ds:schemaRef ds:uri="http://schemas.microsoft.com/office/infopath/2007/PartnerControls"/>
    <ds:schemaRef ds:uri="3821fd9e-6e86-4044-ae8b-a38ba7a7709a"/>
  </ds:schemaRefs>
</ds:datastoreItem>
</file>

<file path=customXml/itemProps4.xml><?xml version="1.0" encoding="utf-8"?>
<ds:datastoreItem xmlns:ds="http://schemas.openxmlformats.org/officeDocument/2006/customXml" ds:itemID="{BFC892E4-A98A-432F-BF1F-D2A0F32CB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4966</Words>
  <Characters>28310</Characters>
  <Application>Microsoft Office Word</Application>
  <DocSecurity>0</DocSecurity>
  <Lines>235</Lines>
  <Paragraphs>66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Svava Pétursdóttir</dc:creator>
  <cp:keywords/>
  <dc:description/>
  <cp:lastModifiedBy>Svava Pétursdóttir</cp:lastModifiedBy>
  <cp:revision>2</cp:revision>
  <cp:lastPrinted>2024-11-22T14:42:00Z</cp:lastPrinted>
  <dcterms:created xsi:type="dcterms:W3CDTF">2025-10-14T17:23:00Z</dcterms:created>
  <dcterms:modified xsi:type="dcterms:W3CDTF">2025-10-14T17:23:00Z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0x010100B1758121586116419BDF28E699D768C0</vt:lpwstr>
  </property>
  <property fmtid="{D5CDD505-2E9C-101B-9397-08002B2CF9AE}" pid="3" name="One_FileVersion">
    <vt:lpwstr>0.0</vt:lpwstr>
  </property>
</Properties>
</file>