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14</w:t>
      </w:r>
      <w:r w:rsidR="00C710B1">
        <w:t>8</w:t>
      </w:r>
      <w:r>
        <w:t>. löggjafarþing 201</w:t>
      </w:r>
      <w:bookmarkEnd w:id="0"/>
      <w:r w:rsidR="0085674C">
        <w:t>7</w:t>
      </w:r>
      <w:r>
        <w:t>–201</w:t>
      </w:r>
      <w:r w:rsidR="0085674C">
        <w:t>8</w:t>
      </w:r>
      <w:r>
        <w:t xml:space="preserve">. </w:t>
      </w:r>
    </w:p>
    <w:p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:rsidR="00E71F27" w:rsidRDefault="00E71F27" w:rsidP="00E71F27">
      <w:pPr>
        <w:pStyle w:val="Nmeringsskjalsmls"/>
      </w:pPr>
      <w:r>
        <w:t xml:space="preserve">Stjórnarfrumvarp. </w:t>
      </w:r>
    </w:p>
    <w:p w:rsidR="00E71F27" w:rsidRPr="002675EE" w:rsidRDefault="00E71F27" w:rsidP="002675EE">
      <w:pPr>
        <w:pStyle w:val="Fyrirsgn-skjalategund"/>
      </w:pPr>
      <w:r w:rsidRPr="002675EE">
        <w:t>Frumvarp til laga</w:t>
      </w:r>
    </w:p>
    <w:p w:rsidR="00E71F27" w:rsidRPr="002675EE" w:rsidRDefault="00E71F27" w:rsidP="002675EE">
      <w:pPr>
        <w:pStyle w:val="Fyrirsgn-undirfyrirsgn"/>
      </w:pPr>
      <w:r w:rsidRPr="002675EE">
        <w:t xml:space="preserve">um </w:t>
      </w:r>
      <w:r w:rsidR="005E1C12">
        <w:t>breyting á lögum nr. 88/1991, um aukatekjur ríkissjóðs, með síðari breytingum (dvalarleyfi vegna</w:t>
      </w:r>
      <w:r w:rsidR="005E1C12" w:rsidRPr="005E1C12">
        <w:t xml:space="preserve"> samninga við erlend ríki</w:t>
      </w:r>
      <w:r w:rsidR="005E1C12">
        <w:t>).</w:t>
      </w:r>
    </w:p>
    <w:p w:rsidR="005D5AEE" w:rsidRPr="005D5AEE" w:rsidRDefault="005D5AEE" w:rsidP="005D5AEE"/>
    <w:p w:rsidR="00E71F27" w:rsidRDefault="00E71F27" w:rsidP="00E71F27">
      <w:pPr>
        <w:pStyle w:val="Frrherra"/>
      </w:pPr>
      <w:r>
        <w:t xml:space="preserve">Frá </w:t>
      </w:r>
      <w:r w:rsidR="005E1C12">
        <w:t>fjármála- og efnahags</w:t>
      </w:r>
      <w:r>
        <w:t xml:space="preserve">ráðherra. </w:t>
      </w:r>
    </w:p>
    <w:p w:rsidR="00E71F27" w:rsidRPr="005B08E3" w:rsidRDefault="00E71F27" w:rsidP="00E71F27"/>
    <w:p w:rsidR="00E71F27" w:rsidRDefault="00E71F27" w:rsidP="00E71F27"/>
    <w:p w:rsidR="00C35574" w:rsidRDefault="00C35574" w:rsidP="00943B67">
      <w:pPr>
        <w:pStyle w:val="Greinarnmer"/>
      </w:pPr>
      <w:r>
        <w:t>1. gr.</w:t>
      </w:r>
    </w:p>
    <w:p w:rsidR="00C35574" w:rsidRDefault="005E1C12" w:rsidP="00943B67">
      <w:r>
        <w:t xml:space="preserve">Við 32. </w:t>
      </w:r>
      <w:proofErr w:type="spellStart"/>
      <w:r>
        <w:t>tölul</w:t>
      </w:r>
      <w:proofErr w:type="spellEnd"/>
      <w:r>
        <w:t xml:space="preserve">. 1. mgr. 14. gr. laganna bætist nýr málsliður, svohljóðandi: </w:t>
      </w:r>
      <w:r w:rsidR="00DF07E7">
        <w:t>Eigi skal þó greiða f</w:t>
      </w:r>
      <w:r>
        <w:t>yrir dvalarleyfi skv. 66. gr. laga nr. 80/2016, um útlendinga</w:t>
      </w:r>
      <w:r w:rsidR="00B942BA">
        <w:t xml:space="preserve">, </w:t>
      </w:r>
      <w:r w:rsidR="003077CF">
        <w:t>leiði</w:t>
      </w:r>
      <w:r w:rsidR="00B942BA">
        <w:t xml:space="preserve"> </w:t>
      </w:r>
      <w:r w:rsidR="00DF07E7">
        <w:t xml:space="preserve">slík </w:t>
      </w:r>
      <w:r w:rsidR="00B942BA">
        <w:t xml:space="preserve">fríðindi </w:t>
      </w:r>
      <w:r w:rsidR="003077CF">
        <w:t>af</w:t>
      </w:r>
      <w:r w:rsidR="00B942BA">
        <w:t xml:space="preserve"> </w:t>
      </w:r>
      <w:r w:rsidR="003077CF">
        <w:t xml:space="preserve">gildandi </w:t>
      </w:r>
      <w:r w:rsidR="00B942BA">
        <w:t>samning</w:t>
      </w:r>
      <w:r w:rsidR="00154E82">
        <w:t>i</w:t>
      </w:r>
      <w:r w:rsidR="003077CF">
        <w:t xml:space="preserve"> við erlent ríki</w:t>
      </w:r>
      <w:r>
        <w:t xml:space="preserve">. </w:t>
      </w:r>
    </w:p>
    <w:p w:rsidR="00B942BA" w:rsidRDefault="00B942BA" w:rsidP="00943B67"/>
    <w:p w:rsidR="00B942BA" w:rsidRDefault="00B942BA" w:rsidP="00B942BA">
      <w:pPr>
        <w:pStyle w:val="Greinarnmer"/>
      </w:pPr>
      <w:r>
        <w:t>2. gr.</w:t>
      </w:r>
    </w:p>
    <w:p w:rsidR="00B942BA" w:rsidRDefault="003077CF" w:rsidP="00943B67">
      <w:r w:rsidRPr="003077CF">
        <w:t>Lög þessi öðlast þegar gildi.</w:t>
      </w:r>
    </w:p>
    <w:p w:rsidR="00C35574" w:rsidRDefault="00C35574" w:rsidP="00943B67"/>
    <w:p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:rsidR="00C35574" w:rsidRDefault="00C35574" w:rsidP="00943B67"/>
    <w:p w:rsidR="00D0740D" w:rsidRDefault="00E71F27" w:rsidP="00D0740D">
      <w:pPr>
        <w:pStyle w:val="Millifyrirsgn1"/>
      </w:pPr>
      <w:r>
        <w:t>1</w:t>
      </w:r>
      <w:r w:rsidR="00D0740D">
        <w:t xml:space="preserve">. Inngangur. </w:t>
      </w:r>
    </w:p>
    <w:p w:rsidR="00D0740D" w:rsidRDefault="006A78D0" w:rsidP="00D0740D">
      <w:r w:rsidRPr="006A78D0">
        <w:t>Frumvarp þetta er samið í fjármála- og efnahagsráðuneytinu að höfðu samráði við utanríkisráðuneytið.</w:t>
      </w:r>
    </w:p>
    <w:p w:rsidR="00D0740D" w:rsidRDefault="00D0740D" w:rsidP="00D0740D"/>
    <w:p w:rsidR="00D0740D" w:rsidRDefault="00E71F27" w:rsidP="00D0740D">
      <w:pPr>
        <w:pStyle w:val="Millifyrirsgn1"/>
      </w:pPr>
      <w:r>
        <w:t>2</w:t>
      </w:r>
      <w:r w:rsidR="00D0740D">
        <w:t xml:space="preserve">. Tilefni og nauðsyn lagasetningar. </w:t>
      </w:r>
    </w:p>
    <w:p w:rsidR="00D77C9D" w:rsidRDefault="00D77C9D" w:rsidP="00D0740D">
      <w:r>
        <w:t>Markmið frumvarpsins er að auka möguleika íslenskra stjórnvalda til að ná samningum við önnur ríki um dvöl ríkisborgara þeirra</w:t>
      </w:r>
      <w:r w:rsidRPr="00D77C9D">
        <w:t xml:space="preserve"> hér á landi í þeim tilgangi að k</w:t>
      </w:r>
      <w:r>
        <w:t xml:space="preserve">ynna sér Ísland og menningu þess. </w:t>
      </w:r>
    </w:p>
    <w:p w:rsidR="003E6807" w:rsidRDefault="003E6807" w:rsidP="00D0740D">
      <w:r>
        <w:t xml:space="preserve">Samkvæmt ákvæði 32. </w:t>
      </w:r>
      <w:proofErr w:type="spellStart"/>
      <w:r>
        <w:t>tölul</w:t>
      </w:r>
      <w:proofErr w:type="spellEnd"/>
      <w:r>
        <w:t xml:space="preserve">. 1. mgr. 14. gr. laga nr. </w:t>
      </w:r>
      <w:r w:rsidR="00EF75A6">
        <w:t>88</w:t>
      </w:r>
      <w:r>
        <w:t xml:space="preserve">/1991, um aukatekjur ríkissjóðs, ber að greiða 15.000 kr. gjald fyrir afgreiðslu umsóknar um dvalarleyfi hér á landi. </w:t>
      </w:r>
      <w:r w:rsidR="0077266C">
        <w:t xml:space="preserve">Íslenskum stjórnvöldum er heimilt að gera samning </w:t>
      </w:r>
      <w:r w:rsidRPr="003E6807">
        <w:t xml:space="preserve">við </w:t>
      </w:r>
      <w:r w:rsidR="0077266C">
        <w:t>erlent ríki</w:t>
      </w:r>
      <w:r w:rsidRPr="003E6807">
        <w:t xml:space="preserve"> um dvöl ríkisborgara þe</w:t>
      </w:r>
      <w:r w:rsidR="0077266C">
        <w:t>ss</w:t>
      </w:r>
      <w:r w:rsidRPr="003E6807">
        <w:t xml:space="preserve"> hér á landi í þeim tilgangi að kynna sér landið og menningu þess</w:t>
      </w:r>
      <w:r w:rsidR="00154E82">
        <w:t>, sbr. 66. gr. laga nr. 80/2016, um útlendinga</w:t>
      </w:r>
      <w:r w:rsidR="0077266C">
        <w:t xml:space="preserve">. Með frumvarpinu er lagt til að þeir sem fá dvalarleyfi á grundvelli slíks samnings </w:t>
      </w:r>
      <w:r>
        <w:t xml:space="preserve">verði </w:t>
      </w:r>
      <w:r w:rsidR="000110D8">
        <w:t xml:space="preserve">í ákveðnum tilfellum </w:t>
      </w:r>
      <w:r>
        <w:t>undanþegnir gjaldtöku</w:t>
      </w:r>
      <w:r w:rsidR="00154E82">
        <w:t xml:space="preserve"> fyrir afgreiðslu umsóknar um dvalarleyfi</w:t>
      </w:r>
      <w:r>
        <w:t xml:space="preserve">. </w:t>
      </w:r>
      <w:r w:rsidR="0077266C">
        <w:t>Þar sem a</w:t>
      </w:r>
      <w:r>
        <w:t xml:space="preserve">fgreiðslugjaldið </w:t>
      </w:r>
      <w:r w:rsidR="007D40F5">
        <w:t xml:space="preserve">er </w:t>
      </w:r>
      <w:r>
        <w:t xml:space="preserve">innheimt </w:t>
      </w:r>
      <w:r w:rsidR="0077266C">
        <w:t>á grundvelli lögbundinnar gjaldtökuheimildar verður aðeins vikið frá gjaldskyldunni með</w:t>
      </w:r>
      <w:r w:rsidR="00154E82">
        <w:t xml:space="preserve"> breyting</w:t>
      </w:r>
      <w:r w:rsidR="000110D8">
        <w:t>u</w:t>
      </w:r>
      <w:r w:rsidR="00154E82">
        <w:t xml:space="preserve"> á</w:t>
      </w:r>
      <w:r w:rsidR="0077266C">
        <w:t xml:space="preserve"> lögum.</w:t>
      </w:r>
    </w:p>
    <w:p w:rsidR="00D0740D" w:rsidRDefault="00D0740D" w:rsidP="00D0740D"/>
    <w:p w:rsidR="00D0740D" w:rsidRDefault="00E71F27" w:rsidP="00D0740D">
      <w:pPr>
        <w:pStyle w:val="Millifyrirsgn1"/>
      </w:pPr>
      <w:r>
        <w:t>3</w:t>
      </w:r>
      <w:r w:rsidR="00D0740D">
        <w:t xml:space="preserve">. Meginefni frumvarpsins. </w:t>
      </w:r>
    </w:p>
    <w:p w:rsidR="00C35767" w:rsidRDefault="00154E82" w:rsidP="00C35767">
      <w:r w:rsidRPr="00154E82">
        <w:t xml:space="preserve">Í 66. gr. laga nr. 80/2016, um útlendinga, er kveðið á um heimild til að veita ríkisborgurum </w:t>
      </w:r>
      <w:r w:rsidR="00C35767">
        <w:t>erlendra</w:t>
      </w:r>
      <w:r w:rsidRPr="00154E82">
        <w:t xml:space="preserve"> ríkja á aldursbilinu 18–26 ára dvalarleyfi hér á landi á grundvelli samnings sem íslensk stjórnvöld hafa gert við heimaland viðkomandi útlendings um dvöl ríkisborgara þess hér á landi í þeim tilgangi að kynna sér landið og menningu þess. </w:t>
      </w:r>
      <w:r w:rsidR="009D2BBC">
        <w:t>Til að fá slík dvalarleyfi þarf v</w:t>
      </w:r>
      <w:r w:rsidRPr="00154E82">
        <w:t xml:space="preserve">iðkomandi útlendingur að uppfylla grunnskilyrði dvalarleyfis skv. 1. </w:t>
      </w:r>
      <w:r w:rsidRPr="00154E82">
        <w:lastRenderedPageBreak/>
        <w:t>og 2. mgr. 55. gr. laganna</w:t>
      </w:r>
      <w:r w:rsidR="00C35767">
        <w:t>,</w:t>
      </w:r>
      <w:r w:rsidRPr="00154E82">
        <w:t xml:space="preserve"> </w:t>
      </w:r>
      <w:r w:rsidR="00C35767">
        <w:t>l</w:t>
      </w:r>
      <w:r w:rsidRPr="00154E82">
        <w:t>eyfið er veitt til tólf mánaða</w:t>
      </w:r>
      <w:r w:rsidR="009D2BBC">
        <w:t xml:space="preserve">, </w:t>
      </w:r>
      <w:r w:rsidRPr="00154E82">
        <w:t xml:space="preserve">óheimilt er að endurnýja það auk þess sem það getur ekki myndað grundvöll ótímabundins dvalarleyfis. </w:t>
      </w:r>
      <w:r w:rsidR="00C35767">
        <w:t>Í</w:t>
      </w:r>
      <w:r w:rsidRPr="00154E82">
        <w:t xml:space="preserve"> </w:t>
      </w:r>
      <w:r w:rsidR="00131A95">
        <w:t>athugasemdum við</w:t>
      </w:r>
      <w:r w:rsidR="00C35767">
        <w:t xml:space="preserve"> 66. gr. frumvarps</w:t>
      </w:r>
      <w:r w:rsidRPr="00154E82">
        <w:t xml:space="preserve"> </w:t>
      </w:r>
      <w:r w:rsidR="00C35767">
        <w:t xml:space="preserve">þess er varð að lögum nr. 80/2016 kemur efnislega fram að slíkum samningum sé einkum ætlað að veita ungu fólki á aldursbilinu 18–26 ára tækifæri til að auka víðsýni sína með því að gefa því kost á að kynna sér lífshætti og viðhorf annarra þjóða í leik og starfi. Tekið er fram að slíkir samningar séu þekktir í öðrum ríkjum, svo sem þar sem ungu fólki á tilteknu aldursbili er gefið færi á að dveljast að hámarki eitt ár í samningsríki og kynnast menningu, þjóð og störfum. </w:t>
      </w:r>
    </w:p>
    <w:p w:rsidR="00131A95" w:rsidRDefault="00C35767" w:rsidP="00C35767">
      <w:r>
        <w:t>Í 2. mgr. 18. gr. laga nr. 97/2002, um atvinnuréttindi útlendinga, er kveðið á um að h</w:t>
      </w:r>
      <w:r w:rsidRPr="00C35767">
        <w:t xml:space="preserve">eimilt </w:t>
      </w:r>
      <w:r>
        <w:t>sé</w:t>
      </w:r>
      <w:r w:rsidRPr="00C35767">
        <w:t xml:space="preserve"> að veita útlendingum á aldrinum 18 til 26 ára tímabundin atvinnuleyfi hér á landi að hámarki til eins árs á grundvelli samninga íslenskra stjórnvalda við önnur ríki um störf ríkisborgara þeirra hér á landi í þeim tilgangi að kynna sér landið og menningu þess.</w:t>
      </w:r>
      <w:r>
        <w:t xml:space="preserve"> Það er m.a. s</w:t>
      </w:r>
      <w:r w:rsidRPr="00C35767">
        <w:t>kilyrði að útlendingnum hafi ekki áður verið veitt atvinnuleyfi á grundvelli slíks samnings hér á landi</w:t>
      </w:r>
      <w:r>
        <w:t xml:space="preserve"> og ó</w:t>
      </w:r>
      <w:r w:rsidRPr="00C35767">
        <w:t>heimilt er að framlengja atvinnuleyfi</w:t>
      </w:r>
      <w:r>
        <w:t>ð</w:t>
      </w:r>
      <w:r w:rsidRPr="00C35767">
        <w:t>.</w:t>
      </w:r>
      <w:r>
        <w:t xml:space="preserve"> </w:t>
      </w:r>
      <w:r w:rsidR="00131A95">
        <w:t xml:space="preserve">Ákvæðin eiga rót sína að rekja til </w:t>
      </w:r>
      <w:proofErr w:type="spellStart"/>
      <w:r w:rsidR="00131A95">
        <w:t>c-liðar</w:t>
      </w:r>
      <w:proofErr w:type="spellEnd"/>
      <w:r w:rsidR="00131A95">
        <w:t xml:space="preserve"> 10. gr. laga nr. 78/200</w:t>
      </w:r>
      <w:r w:rsidR="00EF75A6">
        <w:t>8</w:t>
      </w:r>
      <w:r w:rsidR="00131A95">
        <w:t>, er m.a. breyttu lögum nr. 97/2002. Í athugasemdum við 10. gr. frumvarps er varð að þeim lögum kemur m.a. fram að m</w:t>
      </w:r>
      <w:r w:rsidR="00131A95" w:rsidRPr="00131A95">
        <w:t xml:space="preserve">egintilgangur dvalar útlendinganna </w:t>
      </w:r>
      <w:r w:rsidR="00131A95">
        <w:t>sé</w:t>
      </w:r>
      <w:r w:rsidR="00131A95" w:rsidRPr="00131A95">
        <w:t xml:space="preserve"> að kynna sér land og þjóð og jafnvel að stunda nám við erlenda skóla</w:t>
      </w:r>
      <w:r w:rsidR="00131A95">
        <w:t xml:space="preserve"> en þ</w:t>
      </w:r>
      <w:r w:rsidR="00131A95" w:rsidRPr="00131A95">
        <w:t xml:space="preserve">eim </w:t>
      </w:r>
      <w:r w:rsidR="00131A95">
        <w:t>sé</w:t>
      </w:r>
      <w:r w:rsidR="00131A95" w:rsidRPr="00131A95">
        <w:t xml:space="preserve"> þó gert heimilt að starfa meðan á dvöl þeirra stendur. </w:t>
      </w:r>
      <w:r w:rsidR="00131A95">
        <w:t xml:space="preserve">Bent er á að svo kunni að fara að </w:t>
      </w:r>
      <w:r w:rsidR="00131A95" w:rsidRPr="00131A95">
        <w:t>útlendingur ráði sig til starfa mjög tímabundið hjá hverjum atvinnurekanda og starfi jafnvel á fleiri en einum stað á ferð sinni um landið</w:t>
      </w:r>
      <w:r w:rsidR="00131A95">
        <w:t xml:space="preserve"> og því sé </w:t>
      </w:r>
      <w:r w:rsidR="00131A95" w:rsidRPr="00131A95">
        <w:t>ekki gert ráð fyrir að atvinnuleyfið verði skilyrt við einstaka atvinnurekendur.</w:t>
      </w:r>
    </w:p>
    <w:p w:rsidR="00433DBF" w:rsidRDefault="00A302E9" w:rsidP="009D2BBC">
      <w:r>
        <w:t>Í</w:t>
      </w:r>
      <w:r w:rsidR="00131A95">
        <w:t>slensk stjórnvöld haf</w:t>
      </w:r>
      <w:r w:rsidR="009D2BBC">
        <w:t>a</w:t>
      </w:r>
      <w:r w:rsidR="00131A95">
        <w:t xml:space="preserve"> um nokkra hríð átt viðræður við ýmis ríki </w:t>
      </w:r>
      <w:r>
        <w:t xml:space="preserve">um gerð </w:t>
      </w:r>
      <w:r w:rsidR="00433DBF">
        <w:t xml:space="preserve">gagnkvæmra </w:t>
      </w:r>
      <w:r>
        <w:t>samninga</w:t>
      </w:r>
      <w:r w:rsidR="00433DBF">
        <w:t xml:space="preserve"> samkvæmt framangreindum lagaákvæðum. Í þeim viðræðum hefur komið í ljós að í tilvikum sumra ríkja er það forsenda </w:t>
      </w:r>
      <w:r w:rsidR="009D2BBC">
        <w:t xml:space="preserve">samningsgerðar </w:t>
      </w:r>
      <w:r w:rsidR="00433DBF">
        <w:t>að þeir útlendingar sem hér dvelja á grundvelli samning</w:t>
      </w:r>
      <w:r w:rsidR="009D2BBC">
        <w:t>s</w:t>
      </w:r>
      <w:r w:rsidR="00433DBF">
        <w:t xml:space="preserve"> þurfi ekki að bera kostnað af öflun dvalarleyfis. Til þess að stuðla að því að samningar náist</w:t>
      </w:r>
      <w:r w:rsidR="009D2BBC">
        <w:t xml:space="preserve"> við slík ríki</w:t>
      </w:r>
      <w:r w:rsidR="00433DBF">
        <w:t xml:space="preserve"> er með frumvarpinu lagt til að þeir útlendingar sem hér munu fá dvalarleyfi á </w:t>
      </w:r>
      <w:r w:rsidR="009D2BBC">
        <w:t xml:space="preserve">téðum </w:t>
      </w:r>
      <w:r w:rsidR="00433DBF">
        <w:t xml:space="preserve">grundvelli verði undanþegnir 15.000 kr. gjaldi sem almennt ber að greiða fyrir </w:t>
      </w:r>
      <w:r w:rsidR="00433DBF" w:rsidRPr="00433DBF">
        <w:t>afgreiðslu umsóknar um dvalarleyfi</w:t>
      </w:r>
      <w:r w:rsidR="00433DBF">
        <w:t xml:space="preserve">. Undanþágan verður háð því skilyrði að kveðið sé </w:t>
      </w:r>
      <w:r w:rsidR="00EF75A6">
        <w:t xml:space="preserve">á </w:t>
      </w:r>
      <w:r w:rsidR="00433DBF">
        <w:t>um hana í</w:t>
      </w:r>
      <w:r w:rsidR="009D2BBC">
        <w:t xml:space="preserve"> </w:t>
      </w:r>
      <w:r w:rsidR="00433DBF">
        <w:t xml:space="preserve">samningi sem íslensk stjórnvöld hafa gert við </w:t>
      </w:r>
      <w:r w:rsidR="00433DBF" w:rsidRPr="00433DBF">
        <w:t>heimaland viðkomandi útlendings um dvöl ríkisborgara þess hér á landi</w:t>
      </w:r>
      <w:r w:rsidR="00433DBF">
        <w:t>.</w:t>
      </w:r>
      <w:r w:rsidR="009D2BBC">
        <w:t xml:space="preserve"> </w:t>
      </w:r>
      <w:r w:rsidR="00433DBF">
        <w:t xml:space="preserve">Að undanförnu hafa íslensk stjórnvöld átt í viðræðum við japönsk stjórnvöld um </w:t>
      </w:r>
      <w:r w:rsidR="00131E03">
        <w:t xml:space="preserve">gerð samnings </w:t>
      </w:r>
      <w:r w:rsidR="002216E3">
        <w:t>um leyfi til dvalar og atvinnu á meðan á ferðalagi stendur</w:t>
      </w:r>
      <w:r w:rsidR="00131E03">
        <w:t xml:space="preserve"> (e. </w:t>
      </w:r>
      <w:proofErr w:type="spellStart"/>
      <w:r w:rsidR="00131E03">
        <w:t>Working</w:t>
      </w:r>
      <w:proofErr w:type="spellEnd"/>
      <w:r w:rsidR="00131E03">
        <w:t xml:space="preserve"> </w:t>
      </w:r>
      <w:proofErr w:type="spellStart"/>
      <w:r w:rsidR="00131E03">
        <w:t>Holiday</w:t>
      </w:r>
      <w:proofErr w:type="spellEnd"/>
      <w:r w:rsidR="00131E03">
        <w:t xml:space="preserve"> </w:t>
      </w:r>
      <w:proofErr w:type="spellStart"/>
      <w:r w:rsidR="00131E03">
        <w:t>Agreement</w:t>
      </w:r>
      <w:proofErr w:type="spellEnd"/>
      <w:r w:rsidR="00131E03">
        <w:t>).</w:t>
      </w:r>
      <w:r w:rsidR="002216E3">
        <w:t xml:space="preserve"> </w:t>
      </w:r>
      <w:r w:rsidR="00791EEE">
        <w:t xml:space="preserve">Utanríkisráðuneytið leiðir viðræðurnar fyrir Íslands hönd en nýtur dyggs stuðnings dómsmálaráðuneytisins, velferðarráðuneytisins, Útlendingastofnunar og Vinnumálastofnunar. </w:t>
      </w:r>
      <w:r w:rsidR="002216E3">
        <w:t>Viðræðurnar eru á lokametrunum en telja verður ljóst að af undirritun og fullgildingu verður ekki af hálfu Japana nema skylda til greiðslu gjalds fyrir afgreiðslu umsóknar um dvalarleyfi verði felld niður.</w:t>
      </w:r>
      <w:r w:rsidR="00791EEE">
        <w:t xml:space="preserve"> Rétt er að taka fram að Japanir hafa þegar gert slíka samninga við 16 ríki, þ.</w:t>
      </w:r>
      <w:r w:rsidR="00EF75A6">
        <w:t xml:space="preserve"> </w:t>
      </w:r>
      <w:r w:rsidR="00791EEE">
        <w:t>á m. Noreg, Bretland, Fra</w:t>
      </w:r>
      <w:r w:rsidR="00EF75A6">
        <w:t>kk</w:t>
      </w:r>
      <w:r w:rsidR="00791EEE">
        <w:t xml:space="preserve">land og Þýskaland. Á árinu 2012 leituðu íslensk stjórnvöld eftir viðræðum um gerð slíkra samninga við stjórnvöld í Ástralíu, Nýja-Sjálandi og Kanada. </w:t>
      </w:r>
      <w:proofErr w:type="spellStart"/>
      <w:r w:rsidR="00791EEE">
        <w:t>Ástralir</w:t>
      </w:r>
      <w:proofErr w:type="spellEnd"/>
      <w:r w:rsidR="00791EEE">
        <w:t xml:space="preserve"> töldu slíka samningsgerð ekki tímabæra að sinni en viðhorf Nýsjálendinga og Kanadamanna voru jákvæðari. Á síðasta ári komst hreyfing á viðræður við Kanadamenn og eru </w:t>
      </w:r>
      <w:r w:rsidR="00EF75A6">
        <w:t>þær</w:t>
      </w:r>
      <w:r w:rsidR="00791EEE">
        <w:t xml:space="preserve"> nú hafnar. Þá hafa stjórnvöld í Brasilíu einnig óskað eftir viðræðum.   </w:t>
      </w:r>
      <w:r w:rsidR="002216E3">
        <w:t xml:space="preserve">  </w:t>
      </w:r>
      <w:r w:rsidR="00131E03">
        <w:t xml:space="preserve"> </w:t>
      </w:r>
    </w:p>
    <w:p w:rsidR="00D0740D" w:rsidRDefault="00433DBF" w:rsidP="00D0740D">
      <w:r w:rsidRPr="00433DBF">
        <w:t xml:space="preserve"> </w:t>
      </w:r>
      <w:r>
        <w:t xml:space="preserve">   </w:t>
      </w:r>
      <w:r w:rsidR="00A302E9">
        <w:t xml:space="preserve"> </w:t>
      </w:r>
      <w:r w:rsidR="00131A95" w:rsidRPr="00131A95">
        <w:t xml:space="preserve"> </w:t>
      </w:r>
      <w:r w:rsidR="00131A95">
        <w:t xml:space="preserve">  </w:t>
      </w:r>
    </w:p>
    <w:p w:rsidR="00D0740D" w:rsidRDefault="00E71F27" w:rsidP="00D0740D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:rsidR="003055CF" w:rsidRDefault="00ED6B91" w:rsidP="003055CF">
      <w:r>
        <w:t>Gjald</w:t>
      </w:r>
      <w:r w:rsidR="00806B07">
        <w:t xml:space="preserve"> álagt</w:t>
      </w:r>
      <w:r>
        <w:t xml:space="preserve"> á grundvelli heimilda laga </w:t>
      </w:r>
      <w:r w:rsidR="00806B07" w:rsidRPr="00806B07">
        <w:t>nr. 88/1991, um aukatekjur ríkissjóðs</w:t>
      </w:r>
      <w:r w:rsidR="00806B07">
        <w:t xml:space="preserve">, </w:t>
      </w:r>
      <w:r w:rsidR="003055CF">
        <w:t xml:space="preserve">er skattur, samanber t.d. álit umboðsmanns Alþingis frá 24. febrúar 2000, í máli nr. 2777/1999. Vegna þeirra krafna sem ákvæði 40. og 77. gr. stjórnarskrár gera til skattlagningarákvæða laga var </w:t>
      </w:r>
      <w:r w:rsidR="003055CF">
        <w:lastRenderedPageBreak/>
        <w:t xml:space="preserve">hugað sérstaklega að því að tilgreina inntak þeirra fríðinda sem kveðið er á um í frumvarpinu með vísan til samninga samkvæmt ákvæðum laga nr. </w:t>
      </w:r>
      <w:r w:rsidR="003055CF" w:rsidRPr="003055CF">
        <w:t>97/2002</w:t>
      </w:r>
      <w:r w:rsidR="003055CF">
        <w:t xml:space="preserve"> og 80/2016. </w:t>
      </w:r>
    </w:p>
    <w:p w:rsidR="003055CF" w:rsidRDefault="0069271A" w:rsidP="003055CF">
      <w:r>
        <w:t xml:space="preserve">Samkvæmt ákvæðum 1. </w:t>
      </w:r>
      <w:proofErr w:type="spellStart"/>
      <w:r>
        <w:t>málsl</w:t>
      </w:r>
      <w:proofErr w:type="spellEnd"/>
      <w:r>
        <w:t>. 40. gr. og 1. mgr. 77. gr. stjórnarskrár má e</w:t>
      </w:r>
      <w:r w:rsidRPr="0069271A">
        <w:t>ngan skatt á leggja né breyta né af taka nema með lögum</w:t>
      </w:r>
      <w:r>
        <w:t xml:space="preserve"> og óheimilt er að fela stjórnvöldum </w:t>
      </w:r>
      <w:r w:rsidRPr="0069271A">
        <w:t>ákvörðun um hvort leggja skuli á skatt, breyta honum eða afnema hann</w:t>
      </w:r>
      <w:r>
        <w:t>. Af 21.</w:t>
      </w:r>
      <w:r w:rsidR="00655315">
        <w:t xml:space="preserve"> gr.</w:t>
      </w:r>
      <w:r>
        <w:t xml:space="preserve"> sbr. 1. mgr. 13. gr. stjórnarskrár</w:t>
      </w:r>
      <w:r w:rsidR="009D2BBC">
        <w:t xml:space="preserve"> og 8. gr. forsetaúrskurðar </w:t>
      </w:r>
      <w:r w:rsidR="009D2BBC" w:rsidRPr="009D2BBC">
        <w:t>um skiptingu stjórnarmálefna milli ráðuneyta í Stjórnarráði Íslands</w:t>
      </w:r>
      <w:r w:rsidR="009D2BBC">
        <w:t xml:space="preserve">, nr. 84/2017, </w:t>
      </w:r>
      <w:r>
        <w:t xml:space="preserve">leiðir að </w:t>
      </w:r>
      <w:r w:rsidR="009D2BBC">
        <w:t>utanríkis</w:t>
      </w:r>
      <w:r>
        <w:t xml:space="preserve">ráðherra er ætlað að gera samninga við önnur ríki. Slíka samninga getur hann þó ekki gert </w:t>
      </w:r>
      <w:r w:rsidRPr="0069271A">
        <w:t xml:space="preserve">ef þeir hafa í sér fólgið afsal eða kvaðir á landi eða landhelgi eða ef þeir horfa til breytinga á stjórnarhögum ríkisins, nema samþykki Alþingis komi til. </w:t>
      </w:r>
      <w:r w:rsidR="00E92137">
        <w:t xml:space="preserve">Með frumvarpinu er lagt til að Alþingi veiti fyrirfram samþykki sitt við því að gjald fyrir </w:t>
      </w:r>
      <w:r w:rsidR="00E92137" w:rsidRPr="00E92137">
        <w:t xml:space="preserve">afgreiðslu umsóknar um dvalarleyfi </w:t>
      </w:r>
      <w:r w:rsidR="00E92137">
        <w:t xml:space="preserve">verði fellt niður ef um það </w:t>
      </w:r>
      <w:r w:rsidR="00DB0B77">
        <w:t>verður</w:t>
      </w:r>
      <w:r w:rsidR="00E92137">
        <w:t xml:space="preserve"> samið í samningi sem gerður er með stoð í </w:t>
      </w:r>
      <w:r w:rsidR="00E92137" w:rsidRPr="00E92137">
        <w:t>66. gr. laga nr. 80/2016</w:t>
      </w:r>
      <w:r w:rsidR="00E92137">
        <w:t xml:space="preserve"> og </w:t>
      </w:r>
      <w:r w:rsidR="00E92137" w:rsidRPr="00E92137">
        <w:t>2. mgr. 18. gr. laga nr. 97/2002</w:t>
      </w:r>
      <w:r w:rsidR="00E92137">
        <w:t>. Verði frumvarpið samþykkt hefur Alþingi þannig gert stjórnvöldum skylt að fella gjaldið niður undir tilteknum og afmörkuðum kringumstæðum sem ráðast af niðurstöðu samninga sem gerðir eru á grundvelli laga og ákvæða 21. gr. stjórnarskrár.</w:t>
      </w:r>
      <w:r w:rsidR="00DB0B77">
        <w:t xml:space="preserve"> Af dómi Hæstaréttar Íslands frá 14. janúar 2010 (</w:t>
      </w:r>
      <w:proofErr w:type="spellStart"/>
      <w:r w:rsidR="00EF75A6">
        <w:t>H</w:t>
      </w:r>
      <w:r w:rsidR="00DB0B77">
        <w:t>rd</w:t>
      </w:r>
      <w:proofErr w:type="spellEnd"/>
      <w:r w:rsidR="00DB0B77">
        <w:t>. nr. 166/2009) leiðir</w:t>
      </w:r>
      <w:r w:rsidR="009D2BBC">
        <w:t xml:space="preserve"> að slíkir samningar skuldbinda</w:t>
      </w:r>
      <w:r w:rsidR="00DB0B77">
        <w:t xml:space="preserve"> stjórnvöld</w:t>
      </w:r>
      <w:r w:rsidR="009D2BBC">
        <w:t xml:space="preserve"> frá fullgildingu þeirra</w:t>
      </w:r>
      <w:r w:rsidR="00DB0B77">
        <w:t xml:space="preserve">. </w:t>
      </w:r>
      <w:r w:rsidR="00E92137">
        <w:t xml:space="preserve">  </w:t>
      </w:r>
      <w:r w:rsidR="00E92137" w:rsidRPr="00E92137">
        <w:t xml:space="preserve"> </w:t>
      </w:r>
      <w:r>
        <w:t xml:space="preserve"> </w:t>
      </w:r>
      <w:r w:rsidR="003055CF">
        <w:t xml:space="preserve">  </w:t>
      </w:r>
    </w:p>
    <w:p w:rsidR="00DB0B77" w:rsidRDefault="003055CF" w:rsidP="003055CF">
      <w:r>
        <w:t xml:space="preserve">Þar sem í frumvarpinu er óhjákvæmilega kveðið á um mismunandi meðferð </w:t>
      </w:r>
      <w:r w:rsidR="00DB0B77">
        <w:t>umsækjenda um dvalarleyfi þegar að gjaldtöku</w:t>
      </w:r>
      <w:r>
        <w:t xml:space="preserve"> kemur</w:t>
      </w:r>
      <w:r w:rsidR="00DB0B77">
        <w:t xml:space="preserve"> er rétt að benda á að í 2. </w:t>
      </w:r>
      <w:proofErr w:type="spellStart"/>
      <w:r w:rsidR="00DB0B77">
        <w:t>málsl</w:t>
      </w:r>
      <w:proofErr w:type="spellEnd"/>
      <w:r w:rsidR="00DB0B77">
        <w:t xml:space="preserve">. 2. mgr. 66. gr. stjórnarskrár er kveðið á um að </w:t>
      </w:r>
      <w:r w:rsidR="00DB0B77" w:rsidRPr="00DB0B77">
        <w:t>rétti útlendinga til að koma til landsins og dveljast hér</w:t>
      </w:r>
      <w:r w:rsidR="00DB0B77">
        <w:t xml:space="preserve"> skal skipað með lögum</w:t>
      </w:r>
      <w:r>
        <w:t>.</w:t>
      </w:r>
      <w:r w:rsidR="00DB0B77">
        <w:t xml:space="preserve"> Í hugtakinu </w:t>
      </w:r>
      <w:r w:rsidR="00DB0B77" w:rsidRPr="00DB0B77">
        <w:rPr>
          <w:i/>
        </w:rPr>
        <w:t>samningur</w:t>
      </w:r>
      <w:r w:rsidR="00DB0B77">
        <w:t xml:space="preserve"> í 21. gr. stjórnarskrár felst hins vegar að til þess getur komið að samið verði um mismunandi réttindi. Verður því að telja að framangreindur mismunur sé málefnalegur.</w:t>
      </w:r>
      <w:r>
        <w:t xml:space="preserve"> </w:t>
      </w:r>
    </w:p>
    <w:p w:rsidR="003055CF" w:rsidRDefault="003055CF" w:rsidP="003055CF">
      <w:r>
        <w:t xml:space="preserve">Ekki er ástæða til að ætla að áformin varði ákvæði EES-samningsins um ríkisaðstoð, tæknilegar reglur um vöru og fjarþjónustu eða frelsi til að veita þjónustu. Þar sem frumvarpið snýr aðeins að </w:t>
      </w:r>
      <w:r w:rsidR="00DB0B77">
        <w:t>niðurfellingu gjalds fyrir dvalarleyfi</w:t>
      </w:r>
      <w:r>
        <w:t xml:space="preserve"> er ekki gert ráð fyrir því að samþykkt þess kalli á breytingar á öðrum lögum.</w:t>
      </w:r>
    </w:p>
    <w:p w:rsidR="003055CF" w:rsidRDefault="003055CF" w:rsidP="003055CF">
      <w:r>
        <w:t xml:space="preserve">Verði frumvarpið ekki samþykkt </w:t>
      </w:r>
      <w:r w:rsidR="009D2BBC">
        <w:t>er hætt við að</w:t>
      </w:r>
      <w:r>
        <w:t xml:space="preserve"> </w:t>
      </w:r>
      <w:r w:rsidR="00DB0B77">
        <w:t>íslensk</w:t>
      </w:r>
      <w:r>
        <w:t xml:space="preserve"> </w:t>
      </w:r>
      <w:r w:rsidR="00DB0B77">
        <w:t xml:space="preserve">stjórnvöld </w:t>
      </w:r>
      <w:r>
        <w:t>get</w:t>
      </w:r>
      <w:r w:rsidR="009D2BBC">
        <w:t>i ekki</w:t>
      </w:r>
      <w:r>
        <w:t xml:space="preserve"> </w:t>
      </w:r>
      <w:r w:rsidR="00DB0B77">
        <w:t>náð settum markmiðum v</w:t>
      </w:r>
      <w:r w:rsidR="009D2BBC">
        <w:t>ið</w:t>
      </w:r>
      <w:r w:rsidR="00DB0B77">
        <w:t xml:space="preserve"> gerð samninga á grundvelli ákvæða </w:t>
      </w:r>
      <w:r w:rsidR="00F8445E" w:rsidRPr="00F8445E">
        <w:t>66. gr. laga nr. 80/2016 og 2. mgr. 18. gr. laga nr. 97/2002</w:t>
      </w:r>
      <w:r>
        <w:t>.</w:t>
      </w:r>
      <w:r w:rsidR="00F8445E">
        <w:t xml:space="preserve"> Tækifæri ungra Íslendinga á að </w:t>
      </w:r>
      <w:r w:rsidR="00F8445E" w:rsidRPr="00F8445E">
        <w:t xml:space="preserve">kynna sér </w:t>
      </w:r>
      <w:r w:rsidR="00F8445E">
        <w:t>önnur lönd</w:t>
      </w:r>
      <w:r w:rsidR="00F8445E" w:rsidRPr="00F8445E">
        <w:t xml:space="preserve"> og menningu þe</w:t>
      </w:r>
      <w:r w:rsidR="00F8445E">
        <w:t xml:space="preserve">irra verða þar af leiðandi </w:t>
      </w:r>
      <w:r w:rsidR="00EF75A6">
        <w:t xml:space="preserve">færri </w:t>
      </w:r>
      <w:r w:rsidR="00F8445E">
        <w:t>en ella.</w:t>
      </w:r>
      <w:r>
        <w:t xml:space="preserve"> </w:t>
      </w:r>
    </w:p>
    <w:p w:rsidR="00D0740D" w:rsidRDefault="00D0740D" w:rsidP="00D0740D"/>
    <w:p w:rsidR="00D0740D" w:rsidRDefault="00E71F27" w:rsidP="00D0740D">
      <w:pPr>
        <w:pStyle w:val="Millifyrirsgn1"/>
      </w:pPr>
      <w:r>
        <w:t>5</w:t>
      </w:r>
      <w:r w:rsidR="00D0740D">
        <w:t xml:space="preserve">. Samráð. </w:t>
      </w:r>
    </w:p>
    <w:p w:rsidR="003C11CA" w:rsidRPr="003C11CA" w:rsidRDefault="003C11CA" w:rsidP="003C11CA">
      <w:r>
        <w:t xml:space="preserve">Efni frumvarpsins snertir fyrst og fremst útlendinga og stjórnvöld í þeim ríkjum sem íslensk stjórnvöld munu gera samninga við á grundvelli </w:t>
      </w:r>
      <w:r w:rsidRPr="00F8445E">
        <w:t>ákvæða 66. gr. laga nr. 80/2016 og 2. mgr. 18. gr. laga nr. 97/2002</w:t>
      </w:r>
      <w:r>
        <w:t xml:space="preserve">. Samþykkt frumvarpsins mun hugsanlega einnig hafa áhrif á innlenda atvinnurekendur og </w:t>
      </w:r>
      <w:r w:rsidR="00C87D84">
        <w:t xml:space="preserve">skóla. </w:t>
      </w:r>
    </w:p>
    <w:p w:rsidR="00EF75A6" w:rsidRDefault="00EF75A6" w:rsidP="00D0740D">
      <w:pPr>
        <w:rPr>
          <w:highlight w:val="yellow"/>
        </w:rPr>
      </w:pPr>
      <w:r>
        <w:rPr>
          <w:highlight w:val="yellow"/>
        </w:rPr>
        <w:t>[Hér verður fjallað um hvernig samráði var háttað.</w:t>
      </w:r>
    </w:p>
    <w:p w:rsidR="00D0740D" w:rsidRPr="00F8445E" w:rsidRDefault="00D0740D" w:rsidP="00D0740D">
      <w:pPr>
        <w:rPr>
          <w:highlight w:val="yellow"/>
        </w:rPr>
      </w:pPr>
      <w:r w:rsidRPr="00F8445E">
        <w:rPr>
          <w:highlight w:val="yellow"/>
        </w:rPr>
        <w:t xml:space="preserve">Hvernig var samráði háttað við hagsmunaaðila og almenning ef slíkt samráð fór fram? </w:t>
      </w:r>
    </w:p>
    <w:p w:rsidR="00D0740D" w:rsidRPr="00F8445E" w:rsidRDefault="00D0740D" w:rsidP="00D0740D">
      <w:pPr>
        <w:rPr>
          <w:highlight w:val="yellow"/>
        </w:rPr>
      </w:pPr>
      <w:r w:rsidRPr="00F8445E">
        <w:rPr>
          <w:highlight w:val="yellow"/>
        </w:rPr>
        <w:t xml:space="preserve">Faglegt samráð milli ráðuneyta. Hefur það farið fram og að hvaða marki? </w:t>
      </w:r>
    </w:p>
    <w:p w:rsidR="00D0740D" w:rsidRDefault="00D0740D" w:rsidP="00D0740D">
      <w:r w:rsidRPr="00F8445E">
        <w:rPr>
          <w:highlight w:val="yellow"/>
        </w:rPr>
        <w:t>Skýringar ef samráð hefur ekki átt sér stað</w:t>
      </w:r>
      <w:r>
        <w:t>.</w:t>
      </w:r>
      <w:r w:rsidR="00EF75A6">
        <w:t>]</w:t>
      </w:r>
      <w:r>
        <w:t xml:space="preserve"> </w:t>
      </w:r>
    </w:p>
    <w:p w:rsidR="00D0740D" w:rsidRDefault="00D0740D" w:rsidP="00D0740D"/>
    <w:p w:rsidR="00D0740D" w:rsidRDefault="00E71F27" w:rsidP="00D0740D">
      <w:pPr>
        <w:pStyle w:val="Millifyrirsgn1"/>
      </w:pPr>
      <w:r>
        <w:t>6</w:t>
      </w:r>
      <w:r w:rsidR="00D0740D">
        <w:t xml:space="preserve">. Mat á áhrifum. </w:t>
      </w:r>
    </w:p>
    <w:p w:rsidR="00D85BFA" w:rsidRDefault="000161EF" w:rsidP="00413D5C">
      <w:r>
        <w:t>Áhrif s</w:t>
      </w:r>
      <w:r w:rsidR="00F8445E">
        <w:t>amþykkt</w:t>
      </w:r>
      <w:r>
        <w:t>ar</w:t>
      </w:r>
      <w:r w:rsidR="00F8445E">
        <w:t xml:space="preserve"> frumvarpsins </w:t>
      </w:r>
      <w:r>
        <w:t xml:space="preserve">verða takmörkuð hvort sem litið er til áhrifa á almenning, fyrirtæki eða stjórnvöld. </w:t>
      </w:r>
      <w:r w:rsidR="00F8445E">
        <w:t>Fjárhagslegri byrði verður</w:t>
      </w:r>
      <w:r>
        <w:t xml:space="preserve"> að ákveðnu leyti</w:t>
      </w:r>
      <w:r w:rsidR="00F8445E">
        <w:t xml:space="preserve"> létt af útlendingum sem hingað koma á grundvelli einhverra þeirra samninga sem munu verða gerðir á grundvelli </w:t>
      </w:r>
      <w:r w:rsidR="00F8445E" w:rsidRPr="00F8445E">
        <w:t>ákvæða 66. gr. laga nr. 80/2016 og 2. mgr. 18. gr. laga nr. 97/2002</w:t>
      </w:r>
      <w:r w:rsidR="00F8445E">
        <w:t xml:space="preserve">. Í ljósi þess hve hóflegt </w:t>
      </w:r>
      <w:r w:rsidR="00F8445E">
        <w:lastRenderedPageBreak/>
        <w:t xml:space="preserve">gjald er tekið fyrir </w:t>
      </w:r>
      <w:r w:rsidR="00D85BFA" w:rsidRPr="00D85BFA">
        <w:t>afgreiðslu umsóknar um dvalarleyfi</w:t>
      </w:r>
      <w:r w:rsidR="00D85BFA">
        <w:t xml:space="preserve"> verða áhrifin þó takmörkuð. Ekki er fyrirséð að samþykkt frumvarpsins hafi teljandi áhrif á </w:t>
      </w:r>
      <w:r w:rsidR="00EF75A6">
        <w:t>Ú</w:t>
      </w:r>
      <w:r w:rsidR="00D85BFA">
        <w:t>tlendingastofnun eða aðrar stjórnsýslustofnanir.</w:t>
      </w:r>
      <w:r>
        <w:t xml:space="preserve"> </w:t>
      </w:r>
      <w:r w:rsidR="00D85BFA">
        <w:t xml:space="preserve">Á þessum tímapunkti liggur ekki fyrir hve margir útlendingar muni hingað koma á grundvelli þeirra samninga sem gerðir verða. Algengt er að samið sé um takmarkaðan fjölda dvalarleyfa sem gefin eru út á grundvelli þeirra á ári hverju. Ætla má að íslensk stjórnvöld muni semja á svipuðum nótum og önnur ríki að teknu tilliti til íbúafjölda á Íslandi. </w:t>
      </w:r>
      <w:r>
        <w:t>Samkvæmt upplýsingum frá utanríkisráðuneytinu þykir líklegt að tíu til tuttugu útlendingar muni koma til landsins á grundvelli hvers samnings sem gerður verður</w:t>
      </w:r>
      <w:r w:rsidR="00D85BFA">
        <w:t xml:space="preserve">. Bein áhrif á ríkissjóð í formi tapaðra </w:t>
      </w:r>
      <w:r w:rsidR="00EF75A6">
        <w:t>skatt</w:t>
      </w:r>
      <w:r w:rsidR="00D85BFA">
        <w:t xml:space="preserve">tekna gætu því numið </w:t>
      </w:r>
      <w:r>
        <w:t>allt að</w:t>
      </w:r>
      <w:r w:rsidR="00D85BFA">
        <w:t xml:space="preserve"> </w:t>
      </w:r>
      <w:r w:rsidRPr="000161EF">
        <w:t>300 þús.</w:t>
      </w:r>
      <w:r w:rsidR="00D85BFA" w:rsidRPr="000161EF">
        <w:t xml:space="preserve"> kr.</w:t>
      </w:r>
      <w:r w:rsidR="00D85BFA">
        <w:t xml:space="preserve"> á ári hverju.</w:t>
      </w:r>
      <w:r w:rsidR="00A91DBF">
        <w:t xml:space="preserve"> </w:t>
      </w:r>
      <w:r>
        <w:t>Al</w:t>
      </w:r>
      <w:r w:rsidR="00EF75A6">
        <w:t>l</w:t>
      </w:r>
      <w:r>
        <w:t xml:space="preserve">sendis er þó óljóst að svo verði í tilviki allra samninga sem gerðir verða enda er það ekki alltaf forsenda þess að samningar náist að samið verði um niðurfellingu gjalds fyrir afgreiðslu umsóknar um dvalarleyfi. </w:t>
      </w:r>
      <w:r w:rsidR="00413D5C">
        <w:t xml:space="preserve">Það er hins vegar verulegum erfiðleikum bundið að áætla óbein áhrif samþykktarinnar en ætla má að þau verði í einhverjum mæli jákvæð fyrir íslenskt atvinnulíf en e.t.v. neikvæð leiði samþykktin til fjölgunar erlendra nema á Íslandi. </w:t>
      </w:r>
      <w:r w:rsidR="00A91DBF">
        <w:t>Þó eru ákveðnar líkur á að þeir útlendingar sem hingað munu koma á grundvelli samninga við erlend ríki muni stunda hér einhverja atvinnu og greiða hér skatta. Í þessu samhengi er rétt að geta þess að í fyrirliggjandi drögum að tvísköttunarsamningi við Japan er að finna grein þar sem kveðið er á um hvernig skattlagningu tekna námsmanna</w:t>
      </w:r>
      <w:r w:rsidR="00855F64">
        <w:t>, þ. á m. starfsnema,</w:t>
      </w:r>
      <w:r w:rsidR="00A91DBF">
        <w:t xml:space="preserve"> sem dvelja í samningsríki skuli háttað.</w:t>
      </w:r>
      <w:r>
        <w:t xml:space="preserve"> </w:t>
      </w:r>
      <w:r w:rsidR="00D85BFA">
        <w:t>Helsti ávinningur Íslendinga af samþykkt frumvarpsins verður</w:t>
      </w:r>
      <w:r w:rsidR="00A91DBF">
        <w:t xml:space="preserve"> hins vegar</w:t>
      </w:r>
      <w:r w:rsidR="00D85BFA">
        <w:t xml:space="preserve"> sá að líkur munu aukast á því að íslenskum stjórnvöldum takist að gera gagnkvæma samninga við önnur ríki um </w:t>
      </w:r>
      <w:r w:rsidR="00D85BFA" w:rsidRPr="00D85BFA">
        <w:t xml:space="preserve">leyfi </w:t>
      </w:r>
      <w:r w:rsidR="00655315">
        <w:t xml:space="preserve">íslenskra ungmenna </w:t>
      </w:r>
      <w:r w:rsidR="00D85BFA" w:rsidRPr="00D85BFA">
        <w:t>til dvalar og atvinnu á meðan á ferðalagi stendur</w:t>
      </w:r>
      <w:r w:rsidR="00D85BFA">
        <w:t xml:space="preserve">. </w:t>
      </w:r>
      <w:r w:rsidR="00A91DBF">
        <w:t>Verði</w:t>
      </w:r>
      <w:bookmarkStart w:id="2" w:name="_GoBack"/>
      <w:bookmarkEnd w:id="2"/>
      <w:r w:rsidR="00A91DBF">
        <w:t xml:space="preserve"> það reyndin munu í</w:t>
      </w:r>
      <w:r w:rsidR="00D85BFA">
        <w:t>slensk ungmenni njóta þeirra réttind</w:t>
      </w:r>
      <w:r w:rsidR="00EF75A6">
        <w:t>a</w:t>
      </w:r>
      <w:r w:rsidR="00D85BFA">
        <w:t xml:space="preserve"> sem slíkir samningar tryggja þeim. </w:t>
      </w:r>
      <w:r>
        <w:t>Það</w:t>
      </w:r>
      <w:r w:rsidR="00D85BFA">
        <w:t xml:space="preserve"> er hins vegar</w:t>
      </w:r>
      <w:r>
        <w:t xml:space="preserve"> verulegum erfiðleikum háð að meta</w:t>
      </w:r>
      <w:r w:rsidR="00D85BFA">
        <w:t xml:space="preserve"> </w:t>
      </w:r>
      <w:r>
        <w:t xml:space="preserve">ágóða þeirra </w:t>
      </w:r>
      <w:r w:rsidR="00D85BFA">
        <w:t>til fjár</w:t>
      </w:r>
      <w:r>
        <w:t xml:space="preserve"> enda mun hann einkum felast í óefnislegum gæðum eins og aukinni víðsýni, tungumálakunnáttu, reynslu og þekkingu á öðrum menningarheimum</w:t>
      </w:r>
      <w:r w:rsidR="00D85BFA">
        <w:t xml:space="preserve">.  </w:t>
      </w:r>
    </w:p>
    <w:p w:rsidR="00D77C9D" w:rsidRDefault="00D77C9D" w:rsidP="00413D5C">
      <w:r>
        <w:t>[</w:t>
      </w:r>
      <w:r w:rsidR="00EF75A6" w:rsidRPr="00A91DBF">
        <w:rPr>
          <w:highlight w:val="yellow"/>
        </w:rPr>
        <w:t xml:space="preserve">Hér verður fjallað um mat á áhrifum frumvarpsins </w:t>
      </w:r>
      <w:r w:rsidRPr="00A91DBF">
        <w:rPr>
          <w:highlight w:val="yellow"/>
        </w:rPr>
        <w:t>á kyn</w:t>
      </w:r>
      <w:r w:rsidR="00EF75A6" w:rsidRPr="00A91DBF">
        <w:rPr>
          <w:highlight w:val="yellow"/>
        </w:rPr>
        <w:t xml:space="preserve">in (ef það </w:t>
      </w:r>
      <w:r w:rsidR="00A91DBF">
        <w:rPr>
          <w:highlight w:val="yellow"/>
        </w:rPr>
        <w:t>reynist</w:t>
      </w:r>
      <w:r w:rsidR="00EF75A6" w:rsidRPr="00A91DBF">
        <w:rPr>
          <w:highlight w:val="yellow"/>
        </w:rPr>
        <w:t xml:space="preserve"> unnt)</w:t>
      </w:r>
      <w:r>
        <w:t>].</w:t>
      </w:r>
    </w:p>
    <w:p w:rsidR="00D0740D" w:rsidRDefault="00F8445E" w:rsidP="00943B67">
      <w:r>
        <w:t xml:space="preserve"> </w:t>
      </w:r>
    </w:p>
    <w:p w:rsidR="00E71F27" w:rsidRDefault="00E71F27" w:rsidP="00E71F27">
      <w:pPr>
        <w:pStyle w:val="Greinarfyrirsgn"/>
      </w:pPr>
      <w:r w:rsidRPr="009627CF">
        <w:t>Um einstakar greinar frumvarpsins.</w:t>
      </w:r>
    </w:p>
    <w:p w:rsidR="00E71F27" w:rsidRDefault="00E71F27" w:rsidP="00E71F27">
      <w:pPr>
        <w:pStyle w:val="Greinarnmer"/>
      </w:pPr>
      <w:r>
        <w:t>Um 1. gr.</w:t>
      </w:r>
    </w:p>
    <w:p w:rsidR="00C35574" w:rsidRDefault="00413D5C" w:rsidP="00413D5C">
      <w:r>
        <w:t xml:space="preserve">Samkvæmt ákvæði 32. </w:t>
      </w:r>
      <w:proofErr w:type="spellStart"/>
      <w:r>
        <w:t>tölul</w:t>
      </w:r>
      <w:proofErr w:type="spellEnd"/>
      <w:r>
        <w:t>. 1. mgr. 14. gr. laga nr. 88/1991 skal greiða 15.000 kr. fyrir afgreiðslu umsóknar um dvalarleyfi. Lagt er til að</w:t>
      </w:r>
      <w:r w:rsidR="007D40F5">
        <w:t xml:space="preserve"> nýjum málslið verði bætt við töluliðinn þar sem kveðið verði á um að</w:t>
      </w:r>
      <w:r>
        <w:t xml:space="preserve"> þeim sem fá dvalarleyfi á grundvelli samninga sem íslensk stjórnvöld gera á grundvelli </w:t>
      </w:r>
      <w:r w:rsidRPr="00413D5C">
        <w:t>ákvæða 66. gr. laga nr. 80/2016 og 2. mgr. 18. gr. laga nr. 97/2002</w:t>
      </w:r>
      <w:r>
        <w:t xml:space="preserve"> verði undanþegnir slíkri gjaldskyldu. Tvö viðbótarskilyrði verða hins vegar að vera uppfyllt svo að slík fríðindi fáist, þ.e. (1) að í þeim samningi sem liggur til grundvallar dvalarleyfinu hafi verið kveðið á um undanþágu frá greiðslu skv. </w:t>
      </w:r>
      <w:r w:rsidRPr="00413D5C">
        <w:t xml:space="preserve">32. </w:t>
      </w:r>
      <w:proofErr w:type="spellStart"/>
      <w:r w:rsidRPr="00413D5C">
        <w:t>tölul</w:t>
      </w:r>
      <w:proofErr w:type="spellEnd"/>
      <w:r w:rsidRPr="00413D5C">
        <w:t>. 1. mgr. 14. gr. laga nr. 88/1991</w:t>
      </w:r>
      <w:r>
        <w:t xml:space="preserve"> og (2) að viðkomandi samningur sé í gildi eða hann hafi m.ö.o. verið fullgiltur af báðum samningsaðilum og gildistími hans sé ekki liðinn. Í 33.–37. </w:t>
      </w:r>
      <w:proofErr w:type="spellStart"/>
      <w:r>
        <w:t>tölul</w:t>
      </w:r>
      <w:proofErr w:type="spellEnd"/>
      <w:r>
        <w:t xml:space="preserve">. 1. mgr. 14. gr. laga nr. 88/1991 er einnig kveðið á um ýmis gjöld sem greiða ber fyrir ýmislegt er tengist dvalarleyfum en þau ákvæði eiga ekki við um dvalarleyfi </w:t>
      </w:r>
      <w:r w:rsidRPr="00413D5C">
        <w:t>á grundvelli samninga sem íslensk stjórnvöld gera á grundvelli ákvæða 66. gr. laga nr. 80/2016 og 2. mgr. 18. gr. laga nr. 97/2002</w:t>
      </w:r>
      <w:r>
        <w:t>.</w:t>
      </w:r>
    </w:p>
    <w:p w:rsidR="00A141B9" w:rsidRDefault="00A141B9" w:rsidP="00943B67"/>
    <w:p w:rsidR="000161EF" w:rsidRDefault="000161EF" w:rsidP="000161EF">
      <w:pPr>
        <w:pStyle w:val="Greinarnmer"/>
      </w:pPr>
      <w:r>
        <w:t>Um 2. gr.</w:t>
      </w:r>
    </w:p>
    <w:p w:rsidR="000161EF" w:rsidRPr="00012035" w:rsidRDefault="000161EF" w:rsidP="00943B67">
      <w:r>
        <w:t>Greinin þarfnast ekki skýringar.</w:t>
      </w:r>
    </w:p>
    <w:sectPr w:rsidR="000161EF" w:rsidRPr="00012035" w:rsidSect="0094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09" w:rsidRDefault="003A0A09" w:rsidP="006258D7">
      <w:r>
        <w:separator/>
      </w:r>
    </w:p>
    <w:p w:rsidR="003A0A09" w:rsidRDefault="003A0A09"/>
  </w:endnote>
  <w:endnote w:type="continuationSeparator" w:id="0">
    <w:p w:rsidR="003A0A09" w:rsidRDefault="003A0A09" w:rsidP="006258D7">
      <w:r>
        <w:continuationSeparator/>
      </w:r>
    </w:p>
    <w:p w:rsidR="003A0A09" w:rsidRDefault="003A0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C" w:rsidRDefault="00B151AC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C" w:rsidRDefault="00B151AC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C" w:rsidRDefault="00B151A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09" w:rsidRDefault="003A0A09" w:rsidP="005B4CD6">
      <w:pPr>
        <w:ind w:firstLine="0"/>
      </w:pPr>
      <w:r>
        <w:separator/>
      </w:r>
    </w:p>
    <w:p w:rsidR="003A0A09" w:rsidRDefault="003A0A09"/>
  </w:footnote>
  <w:footnote w:type="continuationSeparator" w:id="0">
    <w:p w:rsidR="003A0A09" w:rsidRDefault="003A0A09" w:rsidP="006258D7">
      <w:r>
        <w:continuationSeparator/>
      </w:r>
    </w:p>
    <w:p w:rsidR="003A0A09" w:rsidRDefault="003A0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AC" w:rsidRDefault="00655315">
    <w:pPr>
      <w:pStyle w:val="Suhau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889860" o:spid="_x0000_s18434" type="#_x0000_t136" style="position:absolute;left:0;text-align:left;margin-left:0;margin-top:0;width:496.35pt;height:5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 til kynnin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E3" w:rsidRDefault="00655315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889861" o:spid="_x0000_s18435" type="#_x0000_t136" style="position:absolute;left:0;text-align:left;margin-left:0;margin-top:0;width:496.35pt;height:5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 til kynningar"/>
          <w10:wrap anchorx="margin" anchory="margin"/>
        </v:shape>
      </w:pict>
    </w:r>
    <w:r w:rsidR="00655EE3"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>
      <w:rPr>
        <w:noProof/>
      </w:rPr>
      <w:t>3</w:t>
    </w:r>
    <w:r w:rsidR="003B68AB">
      <w:rPr>
        <w:noProof/>
      </w:rPr>
      <w:fldChar w:fldCharType="end"/>
    </w:r>
    <w:r w:rsidR="002D340A">
      <w:rPr>
        <w:noProof/>
      </w:rPr>
      <w:tab/>
    </w:r>
    <w:r w:rsidR="002D340A" w:rsidRPr="00655EE3">
      <w:rPr>
        <w:b/>
        <w:i/>
        <w:color w:val="7F7F7F"/>
        <w:sz w:val="24"/>
        <w:szCs w:val="24"/>
      </w:rPr>
      <w:t>Í vinnslu</w:t>
    </w:r>
    <w:r w:rsidR="002D340A">
      <w:rPr>
        <w:b/>
        <w:i/>
        <w:color w:val="7F7F7F"/>
        <w:sz w:val="24"/>
        <w:szCs w:val="24"/>
      </w:rPr>
      <w:t xml:space="preserve"> – </w:t>
    </w:r>
    <w:r w:rsidR="002D340A">
      <w:rPr>
        <w:b/>
        <w:i/>
        <w:color w:val="7F7F7F"/>
        <w:sz w:val="24"/>
        <w:szCs w:val="24"/>
      </w:rPr>
      <w:fldChar w:fldCharType="begin"/>
    </w:r>
    <w:r w:rsidR="002D340A">
      <w:rPr>
        <w:b/>
        <w:i/>
        <w:color w:val="7F7F7F"/>
        <w:sz w:val="24"/>
        <w:szCs w:val="24"/>
      </w:rPr>
      <w:instrText xml:space="preserve"> TIME \@ "d. MMMM yyyy" </w:instrText>
    </w:r>
    <w:r w:rsidR="002D340A">
      <w:rPr>
        <w:b/>
        <w:i/>
        <w:color w:val="7F7F7F"/>
        <w:sz w:val="24"/>
        <w:szCs w:val="24"/>
      </w:rPr>
      <w:fldChar w:fldCharType="separate"/>
    </w:r>
    <w:r>
      <w:rPr>
        <w:b/>
        <w:i/>
        <w:noProof/>
        <w:color w:val="7F7F7F"/>
        <w:sz w:val="24"/>
        <w:szCs w:val="24"/>
      </w:rPr>
      <w:t>25. apríl 2018</w:t>
    </w:r>
    <w:r w:rsidR="002D340A">
      <w:rPr>
        <w:b/>
        <w:i/>
        <w:color w:val="7F7F7F"/>
        <w:sz w:val="24"/>
        <w:szCs w:val="24"/>
      </w:rPr>
      <w:fldChar w:fldCharType="end"/>
    </w:r>
  </w:p>
  <w:p w:rsidR="00DA0E37" w:rsidRDefault="00DA0E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E3" w:rsidRDefault="00655315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889859" o:spid="_x0000_s18433" type="#_x0000_t136" style="position:absolute;left:0;text-align:left;margin-left:0;margin-top:0;width:496.35pt;height:5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 til kynningar"/>
          <w10:wrap anchorx="margin" anchory="margin"/>
        </v:shape>
      </w:pict>
    </w:r>
    <w:r w:rsidR="00655EE3">
      <w:tab/>
    </w:r>
    <w:r w:rsidR="00655EE3">
      <w:tab/>
    </w:r>
    <w:r w:rsidR="00655EE3" w:rsidRPr="00655EE3">
      <w:rPr>
        <w:b/>
        <w:i/>
        <w:color w:val="7F7F7F"/>
        <w:sz w:val="24"/>
        <w:szCs w:val="24"/>
      </w:rPr>
      <w:t>Í vinnslu</w:t>
    </w:r>
    <w:r w:rsidR="000F46B1">
      <w:rPr>
        <w:b/>
        <w:i/>
        <w:color w:val="7F7F7F"/>
        <w:sz w:val="24"/>
        <w:szCs w:val="24"/>
      </w:rPr>
      <w:t xml:space="preserve"> – </w:t>
    </w:r>
    <w:r w:rsidR="00AD0879">
      <w:rPr>
        <w:b/>
        <w:i/>
        <w:color w:val="7F7F7F"/>
        <w:sz w:val="24"/>
        <w:szCs w:val="24"/>
      </w:rPr>
      <w:fldChar w:fldCharType="begin"/>
    </w:r>
    <w:r w:rsidR="000F46B1">
      <w:rPr>
        <w:b/>
        <w:i/>
        <w:color w:val="7F7F7F"/>
        <w:sz w:val="24"/>
        <w:szCs w:val="24"/>
      </w:rPr>
      <w:instrText xml:space="preserve"> TIME \@ "d. MMMM yyyy" </w:instrText>
    </w:r>
    <w:r w:rsidR="00AD0879">
      <w:rPr>
        <w:b/>
        <w:i/>
        <w:color w:val="7F7F7F"/>
        <w:sz w:val="24"/>
        <w:szCs w:val="24"/>
      </w:rPr>
      <w:fldChar w:fldCharType="separate"/>
    </w:r>
    <w:r>
      <w:rPr>
        <w:b/>
        <w:i/>
        <w:noProof/>
        <w:color w:val="7F7F7F"/>
        <w:sz w:val="24"/>
        <w:szCs w:val="24"/>
      </w:rPr>
      <w:t>25. apríl 2018</w:t>
    </w:r>
    <w:r w:rsidR="00AD0879"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B480B4E"/>
    <w:multiLevelType w:val="multilevel"/>
    <w:tmpl w:val="6DEC8882"/>
    <w:numStyleLink w:val="Althingi---"/>
  </w:abstractNum>
  <w:abstractNum w:abstractNumId="6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 w15:restartNumberingAfterBreak="0">
    <w:nsid w:val="4FF35071"/>
    <w:multiLevelType w:val="multilevel"/>
    <w:tmpl w:val="83C6DAE2"/>
    <w:numStyleLink w:val="Althingi"/>
  </w:abstractNum>
  <w:abstractNum w:abstractNumId="9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0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1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2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284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74"/>
    <w:rsid w:val="000110D8"/>
    <w:rsid w:val="000145B6"/>
    <w:rsid w:val="000161EF"/>
    <w:rsid w:val="000300CD"/>
    <w:rsid w:val="00030C42"/>
    <w:rsid w:val="00055B22"/>
    <w:rsid w:val="000A7848"/>
    <w:rsid w:val="000D40D8"/>
    <w:rsid w:val="000E16E7"/>
    <w:rsid w:val="000F46B1"/>
    <w:rsid w:val="00117680"/>
    <w:rsid w:val="001222CE"/>
    <w:rsid w:val="00122EE4"/>
    <w:rsid w:val="00127BF3"/>
    <w:rsid w:val="00131A95"/>
    <w:rsid w:val="00131E03"/>
    <w:rsid w:val="00132E7E"/>
    <w:rsid w:val="001371CD"/>
    <w:rsid w:val="00154E82"/>
    <w:rsid w:val="0015735C"/>
    <w:rsid w:val="0015772E"/>
    <w:rsid w:val="00181038"/>
    <w:rsid w:val="0022006D"/>
    <w:rsid w:val="002216E3"/>
    <w:rsid w:val="002224E3"/>
    <w:rsid w:val="00242F39"/>
    <w:rsid w:val="00260FE0"/>
    <w:rsid w:val="002675EE"/>
    <w:rsid w:val="00270A34"/>
    <w:rsid w:val="00293FEE"/>
    <w:rsid w:val="002B3385"/>
    <w:rsid w:val="002D034E"/>
    <w:rsid w:val="002D340A"/>
    <w:rsid w:val="002E510F"/>
    <w:rsid w:val="002E7193"/>
    <w:rsid w:val="002F3AFA"/>
    <w:rsid w:val="003055CF"/>
    <w:rsid w:val="003077CF"/>
    <w:rsid w:val="00322F35"/>
    <w:rsid w:val="0032704C"/>
    <w:rsid w:val="00335852"/>
    <w:rsid w:val="0035525C"/>
    <w:rsid w:val="00381ECF"/>
    <w:rsid w:val="003917F4"/>
    <w:rsid w:val="003A0A09"/>
    <w:rsid w:val="003B68AB"/>
    <w:rsid w:val="003B7AF5"/>
    <w:rsid w:val="003C11CA"/>
    <w:rsid w:val="003E6807"/>
    <w:rsid w:val="003F5B37"/>
    <w:rsid w:val="00413D5C"/>
    <w:rsid w:val="00433DBF"/>
    <w:rsid w:val="00436458"/>
    <w:rsid w:val="0049606B"/>
    <w:rsid w:val="004B3D9B"/>
    <w:rsid w:val="004C4D11"/>
    <w:rsid w:val="004C568E"/>
    <w:rsid w:val="004C730F"/>
    <w:rsid w:val="004F37F2"/>
    <w:rsid w:val="0050458D"/>
    <w:rsid w:val="00507601"/>
    <w:rsid w:val="005375B7"/>
    <w:rsid w:val="00564348"/>
    <w:rsid w:val="0057228A"/>
    <w:rsid w:val="005B4CD6"/>
    <w:rsid w:val="005D5AEE"/>
    <w:rsid w:val="005D7863"/>
    <w:rsid w:val="005E1C12"/>
    <w:rsid w:val="005E2AB7"/>
    <w:rsid w:val="006258D7"/>
    <w:rsid w:val="006514F9"/>
    <w:rsid w:val="00652C9A"/>
    <w:rsid w:val="00655315"/>
    <w:rsid w:val="00655AEA"/>
    <w:rsid w:val="00655EE3"/>
    <w:rsid w:val="0066420A"/>
    <w:rsid w:val="0069271A"/>
    <w:rsid w:val="006A78D0"/>
    <w:rsid w:val="006B6B37"/>
    <w:rsid w:val="006F069F"/>
    <w:rsid w:val="006F4043"/>
    <w:rsid w:val="006F4D1E"/>
    <w:rsid w:val="006F74FF"/>
    <w:rsid w:val="00706572"/>
    <w:rsid w:val="00707D37"/>
    <w:rsid w:val="007176DC"/>
    <w:rsid w:val="007555E3"/>
    <w:rsid w:val="0077266C"/>
    <w:rsid w:val="00791EEE"/>
    <w:rsid w:val="007A08F8"/>
    <w:rsid w:val="007D40F5"/>
    <w:rsid w:val="007D4338"/>
    <w:rsid w:val="007F3B99"/>
    <w:rsid w:val="00803FAF"/>
    <w:rsid w:val="00806B07"/>
    <w:rsid w:val="00852033"/>
    <w:rsid w:val="00852FF3"/>
    <w:rsid w:val="00855F64"/>
    <w:rsid w:val="0085674C"/>
    <w:rsid w:val="008577B7"/>
    <w:rsid w:val="00895423"/>
    <w:rsid w:val="008D0068"/>
    <w:rsid w:val="008D617C"/>
    <w:rsid w:val="00943B67"/>
    <w:rsid w:val="00947F0E"/>
    <w:rsid w:val="00995085"/>
    <w:rsid w:val="009D2BBC"/>
    <w:rsid w:val="00A10AE9"/>
    <w:rsid w:val="00A141B9"/>
    <w:rsid w:val="00A2280D"/>
    <w:rsid w:val="00A24367"/>
    <w:rsid w:val="00A302E9"/>
    <w:rsid w:val="00A366EA"/>
    <w:rsid w:val="00A425DE"/>
    <w:rsid w:val="00A74357"/>
    <w:rsid w:val="00A84C9D"/>
    <w:rsid w:val="00A90212"/>
    <w:rsid w:val="00A91DBF"/>
    <w:rsid w:val="00AB4DB6"/>
    <w:rsid w:val="00AC7C2A"/>
    <w:rsid w:val="00AD0879"/>
    <w:rsid w:val="00AF43A3"/>
    <w:rsid w:val="00AF581E"/>
    <w:rsid w:val="00B151AC"/>
    <w:rsid w:val="00B203DC"/>
    <w:rsid w:val="00B20E81"/>
    <w:rsid w:val="00B56947"/>
    <w:rsid w:val="00B942BA"/>
    <w:rsid w:val="00BC31E7"/>
    <w:rsid w:val="00BC3809"/>
    <w:rsid w:val="00BF2C1E"/>
    <w:rsid w:val="00BF3D23"/>
    <w:rsid w:val="00C34A72"/>
    <w:rsid w:val="00C350BA"/>
    <w:rsid w:val="00C35574"/>
    <w:rsid w:val="00C35767"/>
    <w:rsid w:val="00C36086"/>
    <w:rsid w:val="00C710B1"/>
    <w:rsid w:val="00C87D84"/>
    <w:rsid w:val="00CA31D0"/>
    <w:rsid w:val="00CC4374"/>
    <w:rsid w:val="00CC7ED2"/>
    <w:rsid w:val="00CD54BE"/>
    <w:rsid w:val="00D0740D"/>
    <w:rsid w:val="00D205B5"/>
    <w:rsid w:val="00D25E73"/>
    <w:rsid w:val="00D337AE"/>
    <w:rsid w:val="00D45F78"/>
    <w:rsid w:val="00D512A4"/>
    <w:rsid w:val="00D5679C"/>
    <w:rsid w:val="00D77C9D"/>
    <w:rsid w:val="00D85BFA"/>
    <w:rsid w:val="00DA0E37"/>
    <w:rsid w:val="00DB0B77"/>
    <w:rsid w:val="00DD303D"/>
    <w:rsid w:val="00DF07E7"/>
    <w:rsid w:val="00E11B67"/>
    <w:rsid w:val="00E253FA"/>
    <w:rsid w:val="00E255CC"/>
    <w:rsid w:val="00E45CB1"/>
    <w:rsid w:val="00E61D77"/>
    <w:rsid w:val="00E71F27"/>
    <w:rsid w:val="00E7395A"/>
    <w:rsid w:val="00E92137"/>
    <w:rsid w:val="00EA4BBC"/>
    <w:rsid w:val="00EB12F6"/>
    <w:rsid w:val="00EB3C39"/>
    <w:rsid w:val="00ED1890"/>
    <w:rsid w:val="00ED6B91"/>
    <w:rsid w:val="00EF75A6"/>
    <w:rsid w:val="00EF776B"/>
    <w:rsid w:val="00F54C9A"/>
    <w:rsid w:val="00F8445E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5A0E52DE"/>
  <w15:docId w15:val="{46D13396-CE82-4CB6-9879-E862192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1947</Words>
  <Characters>11102</Characters>
  <Application>Microsoft Office Word</Application>
  <DocSecurity>0</DocSecurity>
  <Lines>92</Lines>
  <Paragraphs>26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Þorbjörg Árnadóttir</dc:creator>
  <cp:lastModifiedBy>Benedikt S. Benediktsson</cp:lastModifiedBy>
  <cp:revision>7</cp:revision>
  <dcterms:created xsi:type="dcterms:W3CDTF">2018-04-25T08:36:00Z</dcterms:created>
  <dcterms:modified xsi:type="dcterms:W3CDTF">2018-04-25T08:56:00Z</dcterms:modified>
</cp:coreProperties>
</file>