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571599" w:rsidRPr="009D2353" w14:paraId="0BC80EE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C495EF" w14:textId="77777777" w:rsidR="00571599" w:rsidRPr="009D2353" w:rsidRDefault="00571599" w:rsidP="00DA27FF">
            <w:pPr>
              <w:spacing w:before="120" w:after="120"/>
              <w:jc w:val="center"/>
              <w:rPr>
                <w:rFonts w:ascii="Times New Roman" w:hAnsi="Times New Roman"/>
                <w:b/>
                <w:sz w:val="32"/>
                <w:szCs w:val="32"/>
                <w:lang w:val="is-IS"/>
              </w:rPr>
            </w:pPr>
            <w:r w:rsidRPr="009D2353">
              <w:rPr>
                <w:rFonts w:ascii="Times New Roman" w:hAnsi="Times New Roman"/>
                <w:i/>
                <w:noProof/>
              </w:rPr>
              <w:drawing>
                <wp:inline distT="0" distB="0" distL="0" distR="0" wp14:anchorId="74C1D8A6" wp14:editId="4BA14C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3B8E0B9" w14:textId="77777777" w:rsidR="00571599" w:rsidRPr="009D2353" w:rsidRDefault="00571599" w:rsidP="0012646E">
            <w:pPr>
              <w:spacing w:before="400" w:after="120"/>
              <w:rPr>
                <w:rFonts w:ascii="Times New Roman" w:hAnsi="Times New Roman"/>
                <w:b/>
                <w:sz w:val="32"/>
                <w:szCs w:val="32"/>
                <w:lang w:val="is-IS"/>
              </w:rPr>
            </w:pPr>
            <w:r w:rsidRPr="009D2353">
              <w:rPr>
                <w:rFonts w:ascii="Times New Roman" w:hAnsi="Times New Roman"/>
                <w:b/>
                <w:sz w:val="32"/>
                <w:szCs w:val="32"/>
                <w:lang w:val="is-IS"/>
              </w:rPr>
              <w:t xml:space="preserve">      MAT Á ÁHRIFUM LAGASETNINGAR*</w:t>
            </w:r>
          </w:p>
          <w:p w14:paraId="3691C617" w14:textId="77777777" w:rsidR="00571599" w:rsidRPr="009D2353" w:rsidRDefault="00571599" w:rsidP="00F33A33">
            <w:pPr>
              <w:spacing w:before="120" w:after="60"/>
              <w:rPr>
                <w:rFonts w:ascii="Times New Roman" w:hAnsi="Times New Roman"/>
                <w:i/>
                <w:lang w:val="is-IS"/>
              </w:rPr>
            </w:pPr>
            <w:r w:rsidRPr="009D2353">
              <w:rPr>
                <w:rFonts w:ascii="Times New Roman" w:hAnsi="Times New Roman"/>
                <w:i/>
                <w:lang w:val="is-IS"/>
              </w:rPr>
              <w:t xml:space="preserve">                   – sbr. samþykkt ríkisstjórnar frá 10. mars 2017</w:t>
            </w:r>
          </w:p>
          <w:p w14:paraId="116932A1" w14:textId="77777777" w:rsidR="00571599" w:rsidRPr="009D2353" w:rsidRDefault="00571599" w:rsidP="00F33A33">
            <w:pPr>
              <w:spacing w:before="60" w:after="60"/>
              <w:rPr>
                <w:rFonts w:ascii="Times New Roman" w:hAnsi="Times New Roman"/>
                <w:i/>
                <w:lang w:val="is-IS"/>
              </w:rPr>
            </w:pPr>
            <w:r w:rsidRPr="009D2353">
              <w:rPr>
                <w:rFonts w:ascii="Times New Roman" w:hAnsi="Times New Roman"/>
                <w:b/>
                <w:sz w:val="32"/>
                <w:szCs w:val="32"/>
                <w:lang w:val="is-IS"/>
              </w:rPr>
              <w:t>*</w:t>
            </w:r>
            <w:r w:rsidRPr="009D2353">
              <w:rPr>
                <w:rFonts w:ascii="Times New Roman" w:hAnsi="Times New Roman"/>
                <w:sz w:val="20"/>
                <w:szCs w:val="20"/>
                <w:lang w:val="is-IS"/>
              </w:rPr>
              <w:t>umfjöllun um einstök efnisatriði misjafnlega ítarleg, eftir umfangi máls og eðli</w:t>
            </w:r>
          </w:p>
        </w:tc>
      </w:tr>
      <w:tr w:rsidR="009D2353" w:rsidRPr="009D2353" w14:paraId="1F71F74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4F0612D" w14:textId="77777777" w:rsidR="009D2353" w:rsidRPr="009D2353" w:rsidRDefault="009D2353" w:rsidP="009D2353">
            <w:pPr>
              <w:spacing w:before="60" w:after="60"/>
              <w:rPr>
                <w:rFonts w:ascii="Times New Roman" w:hAnsi="Times New Roman"/>
                <w:b/>
                <w:lang w:val="is-IS"/>
              </w:rPr>
            </w:pPr>
            <w:r w:rsidRPr="009D2353">
              <w:rPr>
                <w:rFonts w:ascii="Times New Roman" w:hAnsi="Times New Roman"/>
                <w:b/>
                <w:lang w:val="is-IS"/>
              </w:rPr>
              <w:t>Málsheiti og nr.</w:t>
            </w:r>
          </w:p>
        </w:tc>
        <w:sdt>
          <w:sdtPr>
            <w:rPr>
              <w:rFonts w:ascii="Times New Roman" w:hAnsi="Times New Roman"/>
            </w:rPr>
            <w:id w:val="764192880"/>
            <w:placeholder>
              <w:docPart w:val="B37DA8BCAE1B43C29153FE8A3480EC68"/>
            </w:placeholder>
          </w:sdtPr>
          <w:sdtEndPr/>
          <w:sdtContent>
            <w:tc>
              <w:tcPr>
                <w:tcW w:w="7479" w:type="dxa"/>
                <w:tcBorders>
                  <w:top w:val="single" w:sz="4" w:space="0" w:color="auto"/>
                  <w:bottom w:val="single" w:sz="4" w:space="0" w:color="auto"/>
                </w:tcBorders>
              </w:tcPr>
              <w:p w14:paraId="64CCCA18" w14:textId="61FA499A" w:rsidR="009D2353" w:rsidRPr="009D2353" w:rsidRDefault="009D2353" w:rsidP="009D2353">
                <w:pPr>
                  <w:spacing w:before="60"/>
                  <w:rPr>
                    <w:rFonts w:ascii="Times New Roman" w:hAnsi="Times New Roman"/>
                    <w:lang w:val="is-IS"/>
                  </w:rPr>
                </w:pPr>
                <w:r w:rsidRPr="009D2353">
                  <w:rPr>
                    <w:rFonts w:ascii="Times New Roman" w:hAnsi="Times New Roman"/>
                    <w:lang w:val="is-IS"/>
                  </w:rPr>
                  <w:t xml:space="preserve">Frumvarp til laga um breytingu á lögum um fjármálafyrirtæki, nr. 161/2002 (CRD IV og CRR) / </w:t>
                </w:r>
                <w:r w:rsidR="0010420E" w:rsidRPr="0010420E">
                  <w:rPr>
                    <w:rFonts w:ascii="Times New Roman" w:hAnsi="Times New Roman"/>
                    <w:lang w:val="is-IS"/>
                  </w:rPr>
                  <w:t>FJR20110080</w:t>
                </w:r>
              </w:p>
            </w:tc>
            <w:bookmarkStart w:id="0" w:name="_GoBack" w:displacedByCustomXml="next"/>
            <w:bookmarkEnd w:id="0" w:displacedByCustomXml="next"/>
          </w:sdtContent>
        </w:sdt>
      </w:tr>
      <w:tr w:rsidR="009D2353" w:rsidRPr="009D2353" w14:paraId="3E58284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22727BE" w14:textId="77777777" w:rsidR="009D2353" w:rsidRPr="009D2353" w:rsidRDefault="009D2353" w:rsidP="009D2353">
            <w:pPr>
              <w:spacing w:before="60" w:after="60"/>
              <w:rPr>
                <w:rFonts w:ascii="Times New Roman" w:hAnsi="Times New Roman"/>
                <w:b/>
                <w:lang w:val="is-IS"/>
              </w:rPr>
            </w:pPr>
            <w:r w:rsidRPr="009D2353">
              <w:rPr>
                <w:rFonts w:ascii="Times New Roman" w:hAnsi="Times New Roman"/>
                <w:b/>
                <w:lang w:val="is-IS"/>
              </w:rPr>
              <w:t xml:space="preserve">Ráðuneyti </w:t>
            </w:r>
          </w:p>
        </w:tc>
        <w:sdt>
          <w:sdtPr>
            <w:rPr>
              <w:rFonts w:ascii="Times New Roman" w:hAnsi="Times New Roman"/>
            </w:rPr>
            <w:id w:val="1126588465"/>
            <w:placeholder>
              <w:docPart w:val="B586B5E46924445E9DDDEAA58424F918"/>
            </w:placeholder>
          </w:sdtPr>
          <w:sdtEndPr/>
          <w:sdtContent>
            <w:tc>
              <w:tcPr>
                <w:tcW w:w="7479" w:type="dxa"/>
                <w:tcBorders>
                  <w:bottom w:val="nil"/>
                </w:tcBorders>
              </w:tcPr>
              <w:p w14:paraId="632C8787" w14:textId="3288EEA1" w:rsidR="009D2353" w:rsidRPr="009D2353" w:rsidRDefault="009D2353" w:rsidP="009D2353">
                <w:pPr>
                  <w:spacing w:before="60"/>
                  <w:rPr>
                    <w:rFonts w:ascii="Times New Roman" w:hAnsi="Times New Roman"/>
                    <w:lang w:val="is-IS"/>
                  </w:rPr>
                </w:pPr>
                <w:r w:rsidRPr="009D2353">
                  <w:rPr>
                    <w:rFonts w:ascii="Times New Roman" w:hAnsi="Times New Roman"/>
                    <w:lang w:val="is-IS"/>
                  </w:rPr>
                  <w:t>Fjármála- og efnahagsráðuneyti</w:t>
                </w:r>
              </w:p>
            </w:tc>
          </w:sdtContent>
        </w:sdt>
      </w:tr>
      <w:tr w:rsidR="009D2353" w:rsidRPr="009D2353" w14:paraId="7EB87D8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70DE44A" w14:textId="77777777" w:rsidR="009D2353" w:rsidRPr="009D2353" w:rsidRDefault="009D2353" w:rsidP="009D2353">
            <w:pPr>
              <w:spacing w:before="60" w:after="60"/>
              <w:rPr>
                <w:rFonts w:ascii="Times New Roman" w:hAnsi="Times New Roman"/>
                <w:b/>
                <w:lang w:val="is-IS"/>
              </w:rPr>
            </w:pPr>
            <w:r w:rsidRPr="009D2353">
              <w:rPr>
                <w:rFonts w:ascii="Times New Roman" w:hAnsi="Times New Roman"/>
                <w:b/>
                <w:lang w:val="is-IS"/>
              </w:rPr>
              <w:t>Stig mats</w:t>
            </w:r>
          </w:p>
        </w:tc>
        <w:tc>
          <w:tcPr>
            <w:tcW w:w="7479" w:type="dxa"/>
            <w:tcBorders>
              <w:bottom w:val="nil"/>
            </w:tcBorders>
          </w:tcPr>
          <w:p w14:paraId="4AFBC313" w14:textId="5A6858EA" w:rsidR="009D2353" w:rsidRPr="009D2353" w:rsidRDefault="0010420E" w:rsidP="009D2353">
            <w:pPr>
              <w:spacing w:before="60"/>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9D2353" w:rsidRPr="009D2353">
                  <w:rPr>
                    <w:rFonts w:ascii="MS Gothic" w:eastAsia="MS Gothic" w:hAnsi="MS Gothic"/>
                    <w:lang w:val="is-IS"/>
                  </w:rPr>
                  <w:t>☒</w:t>
                </w:r>
              </w:sdtContent>
            </w:sdt>
            <w:r w:rsidR="009D2353" w:rsidRPr="009D2353">
              <w:rPr>
                <w:rFonts w:ascii="Times New Roman" w:hAnsi="Times New Roman"/>
                <w:lang w:val="is-IS"/>
              </w:rPr>
              <w:t xml:space="preserve"> Frummat, sbr. 1. gr.</w:t>
            </w:r>
          </w:p>
          <w:p w14:paraId="377781BA" w14:textId="77777777" w:rsidR="009D2353" w:rsidRPr="009D2353" w:rsidRDefault="0010420E" w:rsidP="009D2353">
            <w:pPr>
              <w:spacing w:before="60"/>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9D2353" w:rsidRPr="009D2353">
                  <w:rPr>
                    <w:rFonts w:ascii="MS Gothic" w:eastAsia="MS Gothic" w:hAnsi="MS Gothic"/>
                    <w:lang w:val="is-IS"/>
                  </w:rPr>
                  <w:t>☐</w:t>
                </w:r>
              </w:sdtContent>
            </w:sdt>
            <w:r w:rsidR="009D2353" w:rsidRPr="009D2353">
              <w:rPr>
                <w:rFonts w:ascii="Times New Roman" w:hAnsi="Times New Roman"/>
                <w:lang w:val="is-IS"/>
              </w:rPr>
              <w:t xml:space="preserve"> Endanlegt mat, sbr. 10. gr. </w:t>
            </w:r>
          </w:p>
        </w:tc>
      </w:tr>
      <w:tr w:rsidR="009D2353" w:rsidRPr="009D2353" w14:paraId="22E2F01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6B4B6C2" w14:textId="77777777" w:rsidR="009D2353" w:rsidRPr="009D2353" w:rsidRDefault="009D2353" w:rsidP="009D2353">
            <w:pPr>
              <w:spacing w:before="60" w:after="60"/>
              <w:rPr>
                <w:rFonts w:ascii="Times New Roman" w:hAnsi="Times New Roman"/>
                <w:b/>
                <w:lang w:val="is-IS"/>
              </w:rPr>
            </w:pPr>
            <w:r w:rsidRPr="009D2353">
              <w:rPr>
                <w:rFonts w:ascii="Times New Roman" w:hAnsi="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5DD3D6C3" w14:textId="19B90066" w:rsidR="009D2353" w:rsidRPr="009D2353" w:rsidRDefault="00A83BA8" w:rsidP="009D2353">
            <w:pPr>
              <w:spacing w:before="60"/>
              <w:rPr>
                <w:rFonts w:ascii="Times New Roman" w:hAnsi="Times New Roman"/>
                <w:lang w:val="is-IS"/>
              </w:rPr>
            </w:pPr>
            <w:r>
              <w:rPr>
                <w:rFonts w:ascii="Times New Roman" w:hAnsi="Times New Roman"/>
                <w:lang w:val="is-IS"/>
              </w:rPr>
              <w:t>2</w:t>
            </w:r>
            <w:r w:rsidR="009D2353" w:rsidRPr="009D2353">
              <w:rPr>
                <w:rFonts w:ascii="Times New Roman" w:hAnsi="Times New Roman"/>
                <w:lang w:val="is-IS"/>
              </w:rPr>
              <w:t xml:space="preserve"> </w:t>
            </w:r>
            <w:r w:rsidR="00B6542B">
              <w:rPr>
                <w:rFonts w:ascii="Times New Roman" w:hAnsi="Times New Roman"/>
                <w:lang w:val="is-IS"/>
              </w:rPr>
              <w:t xml:space="preserve">. </w:t>
            </w:r>
            <w:r w:rsidR="002B3530">
              <w:rPr>
                <w:rFonts w:ascii="Times New Roman" w:hAnsi="Times New Roman"/>
                <w:lang w:val="is-IS"/>
              </w:rPr>
              <w:t>desember</w:t>
            </w:r>
            <w:r w:rsidR="00B6542B">
              <w:rPr>
                <w:rFonts w:ascii="Times New Roman" w:hAnsi="Times New Roman"/>
                <w:lang w:val="is-IS"/>
              </w:rPr>
              <w:t xml:space="preserve"> </w:t>
            </w:r>
            <w:r w:rsidR="009D2353" w:rsidRPr="009D2353">
              <w:rPr>
                <w:rFonts w:ascii="Times New Roman" w:hAnsi="Times New Roman"/>
                <w:lang w:val="is-IS"/>
              </w:rPr>
              <w:t>20</w:t>
            </w:r>
            <w:r w:rsidR="00B6542B">
              <w:rPr>
                <w:rFonts w:ascii="Times New Roman" w:hAnsi="Times New Roman"/>
                <w:lang w:val="is-IS"/>
              </w:rPr>
              <w:t>20</w:t>
            </w:r>
          </w:p>
        </w:tc>
      </w:tr>
    </w:tbl>
    <w:p w14:paraId="7720DEB1" w14:textId="77777777" w:rsidR="00571599" w:rsidRPr="009D2353" w:rsidRDefault="00571599"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571599" w:rsidRPr="009D2353" w14:paraId="44F483F5" w14:textId="77777777" w:rsidTr="007414CB">
        <w:tc>
          <w:tcPr>
            <w:tcW w:w="9288" w:type="dxa"/>
            <w:shd w:val="clear" w:color="auto" w:fill="4873D2" w:themeFill="accent5" w:themeFillTint="99"/>
          </w:tcPr>
          <w:p w14:paraId="430C2BAE"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Greining og mat á fjárhagslegum áhrifaþáttum fyrir ríkið</w:t>
            </w:r>
          </w:p>
        </w:tc>
      </w:tr>
      <w:tr w:rsidR="00571599" w:rsidRPr="009D2353" w14:paraId="1C23CFE1"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7DC5A9B4" w14:textId="77777777" w:rsidR="009D2353" w:rsidRPr="009D2353" w:rsidRDefault="00571599" w:rsidP="009D2353">
                <w:pPr>
                  <w:pStyle w:val="ListParagraph"/>
                  <w:numPr>
                    <w:ilvl w:val="0"/>
                    <w:numId w:val="3"/>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768D0C75" w14:textId="29C17581" w:rsidR="00571599" w:rsidRPr="009D2353" w:rsidRDefault="009D2353" w:rsidP="009D2353">
                <w:pPr>
                  <w:pStyle w:val="ListParagraph"/>
                  <w:spacing w:before="60" w:after="60" w:line="240" w:lineRule="auto"/>
                  <w:contextualSpacing w:val="0"/>
                  <w:rPr>
                    <w:rFonts w:ascii="Times New Roman" w:hAnsi="Times New Roman" w:cs="Times New Roman"/>
                    <w:b/>
                    <w:lang w:val="is-IS"/>
                  </w:rPr>
                </w:pPr>
                <w:r w:rsidRPr="009D2353">
                  <w:rPr>
                    <w:rFonts w:ascii="Times New Roman" w:hAnsi="Times New Roman" w:cs="Times New Roman"/>
                    <w:lang w:val="is-IS"/>
                  </w:rPr>
                  <w:t>Ekki er gert ráð fyrir áhrifum á fjárhags ríkisins.</w:t>
                </w:r>
              </w:p>
            </w:sdtContent>
          </w:sdt>
        </w:tc>
      </w:tr>
      <w:tr w:rsidR="00571599" w:rsidRPr="009D2353" w14:paraId="5973A241" w14:textId="77777777" w:rsidTr="007414CB">
        <w:tc>
          <w:tcPr>
            <w:tcW w:w="9288" w:type="dxa"/>
            <w:shd w:val="clear" w:color="auto" w:fill="4873D2" w:themeFill="accent5" w:themeFillTint="99"/>
          </w:tcPr>
          <w:p w14:paraId="24EAA975"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 xml:space="preserve">Samræmi við útgjaldaramma og fimm ára fjármálaætlun – fjármögnun </w:t>
            </w:r>
          </w:p>
        </w:tc>
      </w:tr>
      <w:tr w:rsidR="00571599" w:rsidRPr="009D2353" w14:paraId="0BA452B1" w14:textId="77777777" w:rsidTr="00FD2097">
        <w:trPr>
          <w:trHeight w:val="826"/>
        </w:trPr>
        <w:tc>
          <w:tcPr>
            <w:tcW w:w="9288" w:type="dxa"/>
          </w:tcPr>
          <w:sdt>
            <w:sdtPr>
              <w:rPr>
                <w:rFonts w:ascii="Times New Roman" w:hAnsi="Times New Roman" w:cs="Times New Roman"/>
                <w:b/>
                <w:lang w:val="is-IS"/>
              </w:rPr>
              <w:id w:val="-197159978"/>
            </w:sdtPr>
            <w:sdtEndPr/>
            <w:sdtContent>
              <w:p w14:paraId="4215EB6A" w14:textId="6C75F7BB" w:rsidR="009C7723" w:rsidRDefault="00571599" w:rsidP="009C7723">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Hefur verið gert ráð fyrir þeim fjárhagsáhrifum á málaflokk sem leiða kunna af samþykkt frumvarpsins</w:t>
                </w:r>
                <w:r w:rsidR="005D7C76">
                  <w:rPr>
                    <w:rFonts w:ascii="Times New Roman" w:hAnsi="Times New Roman" w:cs="Times New Roman"/>
                    <w:b/>
                    <w:lang w:val="is-IS"/>
                  </w:rPr>
                  <w:t>?</w:t>
                </w:r>
              </w:p>
              <w:p w14:paraId="430E05E4" w14:textId="2659120B" w:rsidR="00571599" w:rsidRPr="009C7723" w:rsidRDefault="009C7723" w:rsidP="009C7723">
                <w:pPr>
                  <w:pStyle w:val="ListParagraph"/>
                  <w:spacing w:before="60" w:after="60" w:line="240" w:lineRule="auto"/>
                  <w:contextualSpacing w:val="0"/>
                  <w:rPr>
                    <w:rFonts w:ascii="Times New Roman" w:hAnsi="Times New Roman" w:cs="Times New Roman"/>
                    <w:b/>
                    <w:lang w:val="is-IS"/>
                  </w:rPr>
                </w:pPr>
                <w:r w:rsidRPr="009C7723">
                  <w:rPr>
                    <w:rFonts w:ascii="Times New Roman" w:hAnsi="Times New Roman" w:cs="Times New Roman"/>
                  </w:rPr>
                  <w:t>Á ekki við.</w:t>
                </w:r>
              </w:p>
              <w:p w14:paraId="0C04C2CA" w14:textId="40A56A75" w:rsidR="00571599" w:rsidRDefault="00571599" w:rsidP="00D42028">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4F1E099" w14:textId="2C1C720B" w:rsidR="009C7723" w:rsidRPr="009C7723" w:rsidRDefault="009C7723" w:rsidP="009C7723">
                <w:pPr>
                  <w:pStyle w:val="ListParagraph"/>
                  <w:spacing w:before="60" w:after="60" w:line="240" w:lineRule="auto"/>
                  <w:contextualSpacing w:val="0"/>
                  <w:rPr>
                    <w:rFonts w:ascii="Times New Roman" w:hAnsi="Times New Roman" w:cs="Times New Roman"/>
                    <w:b/>
                    <w:lang w:val="is-IS"/>
                  </w:rPr>
                </w:pPr>
                <w:r w:rsidRPr="009C7723">
                  <w:rPr>
                    <w:rFonts w:ascii="Times New Roman" w:hAnsi="Times New Roman" w:cs="Times New Roman"/>
                  </w:rPr>
                  <w:t>Á ekki við.</w:t>
                </w:r>
              </w:p>
              <w:p w14:paraId="442426EF" w14:textId="77777777" w:rsidR="009C7723" w:rsidRDefault="00571599" w:rsidP="00D42028">
                <w:pPr>
                  <w:pStyle w:val="ListParagraph"/>
                  <w:numPr>
                    <w:ilvl w:val="0"/>
                    <w:numId w:val="4"/>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Tengist einhver ný eða aukin tekjuöflun verkefninu?</w:t>
                </w:r>
              </w:p>
              <w:p w14:paraId="2DB17362" w14:textId="6A33FC1B" w:rsidR="00571599" w:rsidRPr="009D2353" w:rsidRDefault="009C7723" w:rsidP="009C7723">
                <w:pPr>
                  <w:pStyle w:val="ListParagraph"/>
                  <w:spacing w:before="60" w:after="60" w:line="240" w:lineRule="auto"/>
                  <w:contextualSpacing w:val="0"/>
                  <w:rPr>
                    <w:rFonts w:ascii="Times New Roman" w:hAnsi="Times New Roman" w:cs="Times New Roman"/>
                    <w:b/>
                    <w:lang w:val="is-IS"/>
                  </w:rPr>
                </w:pPr>
                <w:r>
                  <w:rPr>
                    <w:rFonts w:ascii="Times New Roman" w:hAnsi="Times New Roman" w:cs="Times New Roman"/>
                    <w:lang w:val="is-IS"/>
                  </w:rPr>
                  <w:t>Nei.</w:t>
                </w:r>
              </w:p>
            </w:sdtContent>
          </w:sdt>
        </w:tc>
      </w:tr>
      <w:tr w:rsidR="00571599" w:rsidRPr="009D2353" w14:paraId="6ECA8B50" w14:textId="77777777" w:rsidTr="007414CB">
        <w:tc>
          <w:tcPr>
            <w:tcW w:w="9288" w:type="dxa"/>
            <w:shd w:val="clear" w:color="auto" w:fill="4873D2" w:themeFill="accent5" w:themeFillTint="99"/>
          </w:tcPr>
          <w:p w14:paraId="3A050CD8"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Efnahagsáhrif – áhrif á atvinnulíf, vinnumarkað og samkeppni</w:t>
            </w:r>
          </w:p>
        </w:tc>
      </w:tr>
      <w:tr w:rsidR="00571599" w:rsidRPr="009D2353" w14:paraId="06353868"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6B4F7BE3" w14:textId="56EB26A4" w:rsidR="00571599" w:rsidRDefault="00571599" w:rsidP="00D42028">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Hagræn áhrif á heildareftirspurn og einstaka markaði – hagstjórnarsjónarmið </w:t>
                </w:r>
              </w:p>
              <w:p w14:paraId="1636520C" w14:textId="119A071A" w:rsidR="00190450" w:rsidRPr="00965CA4" w:rsidRDefault="00965CA4" w:rsidP="00965CA4">
                <w:pPr>
                  <w:pStyle w:val="ListParagraph"/>
                  <w:spacing w:before="60" w:after="60" w:line="240" w:lineRule="auto"/>
                  <w:rPr>
                    <w:rFonts w:ascii="Times New Roman" w:hAnsi="Times New Roman" w:cs="Times New Roman"/>
                    <w:lang w:val="is-IS"/>
                  </w:rPr>
                </w:pPr>
                <w:r>
                  <w:rPr>
                    <w:rFonts w:ascii="Times New Roman" w:hAnsi="Times New Roman" w:cs="Times New Roman"/>
                    <w:lang w:val="is-IS"/>
                  </w:rPr>
                  <w:t xml:space="preserve">Ekki er gert ráð fyrir verulegum áhrifum þar sem CRD IV-pakkinn hefur þegar að mestu verið tekinn upp hér á landi, en breytingarnar tryggja betra </w:t>
                </w:r>
                <w:r w:rsidR="00DB4E70" w:rsidRPr="00965CA4">
                  <w:rPr>
                    <w:rFonts w:ascii="Times New Roman" w:hAnsi="Times New Roman" w:cs="Times New Roman"/>
                    <w:lang w:val="is-IS"/>
                  </w:rPr>
                  <w:t xml:space="preserve">samræmi við </w:t>
                </w:r>
                <w:r w:rsidRPr="00965CA4">
                  <w:rPr>
                    <w:rFonts w:ascii="Times New Roman" w:hAnsi="Times New Roman" w:cs="Times New Roman"/>
                    <w:lang w:val="is-IS"/>
                  </w:rPr>
                  <w:t xml:space="preserve">evrópskt regluverk um lánastofnanir og verðbréfafyrirtæki. </w:t>
                </w:r>
                <w:r w:rsidR="007D1463" w:rsidRPr="001D21FC">
                  <w:rPr>
                    <w:rFonts w:ascii="Times New Roman" w:hAnsi="Times New Roman" w:cs="Times New Roman"/>
                    <w:lang w:val="is-IS"/>
                  </w:rPr>
                  <w:t xml:space="preserve">Hér starfa engin kerfislega mikilvæg fjármálafyrirtæki á alþjóðavísu og </w:t>
                </w:r>
                <w:r w:rsidR="007D1463">
                  <w:rPr>
                    <w:rFonts w:ascii="Times New Roman" w:hAnsi="Times New Roman" w:cs="Times New Roman"/>
                    <w:lang w:val="is-IS"/>
                  </w:rPr>
                  <w:t>ákvæði um</w:t>
                </w:r>
                <w:r w:rsidR="007D1463" w:rsidRPr="001D21FC">
                  <w:rPr>
                    <w:rFonts w:ascii="Times New Roman" w:hAnsi="Times New Roman" w:cs="Times New Roman"/>
                    <w:lang w:val="is-IS"/>
                  </w:rPr>
                  <w:t xml:space="preserve"> eiginfjárauk</w:t>
                </w:r>
                <w:r w:rsidR="007D1463">
                  <w:rPr>
                    <w:rFonts w:ascii="Times New Roman" w:hAnsi="Times New Roman" w:cs="Times New Roman"/>
                    <w:lang w:val="is-IS"/>
                  </w:rPr>
                  <w:t>a</w:t>
                </w:r>
                <w:r w:rsidR="007D1463" w:rsidRPr="001D21FC">
                  <w:rPr>
                    <w:rFonts w:ascii="Times New Roman" w:hAnsi="Times New Roman" w:cs="Times New Roman"/>
                    <w:lang w:val="is-IS"/>
                  </w:rPr>
                  <w:t xml:space="preserve"> á þau </w:t>
                </w:r>
                <w:r w:rsidR="007D1463">
                  <w:rPr>
                    <w:rFonts w:ascii="Times New Roman" w:hAnsi="Times New Roman" w:cs="Times New Roman"/>
                    <w:lang w:val="is-IS"/>
                  </w:rPr>
                  <w:t xml:space="preserve">hafa því ekki bein áhrif. Ákvæði um samskipti við evrópskar eftirlitsstofnanir á fjármálamarkaði byggjast á eftirlitskerfi sem þegar hefur verið komið á fót hér á landi með </w:t>
                </w:r>
                <w:hyperlink r:id="rId8" w:history="1">
                  <w:r w:rsidR="007D1463" w:rsidRPr="007D1463">
                    <w:rPr>
                      <w:rStyle w:val="Hyperlink"/>
                      <w:rFonts w:ascii="Times New Roman" w:hAnsi="Times New Roman" w:cs="Times New Roman"/>
                      <w:lang w:val="is-IS"/>
                    </w:rPr>
                    <w:t>lögum um evrópskt eftirlitskerfi á fjármálamarkaði, nr. 24/2017</w:t>
                  </w:r>
                </w:hyperlink>
                <w:r w:rsidR="007D1463">
                  <w:rPr>
                    <w:rFonts w:ascii="Times New Roman" w:hAnsi="Times New Roman" w:cs="Times New Roman"/>
                    <w:lang w:val="is-IS"/>
                  </w:rPr>
                  <w:t xml:space="preserve">. </w:t>
                </w:r>
              </w:p>
              <w:p w14:paraId="6350AF2B" w14:textId="77777777" w:rsidR="00571599" w:rsidRPr="009D2353" w:rsidRDefault="00571599" w:rsidP="00D42028">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295D00A1" w14:textId="0A296194" w:rsidR="00571599" w:rsidRPr="009D2353" w:rsidRDefault="00965CA4"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Ekki er gert ráð fyrir verulegum áhrifum á fyrirtækjaeftirlit og reglubyrði.</w:t>
                </w:r>
                <w:r w:rsidR="008A5146">
                  <w:rPr>
                    <w:rFonts w:ascii="Times New Roman" w:hAnsi="Times New Roman" w:cs="Times New Roman"/>
                    <w:lang w:val="is-IS"/>
                  </w:rPr>
                  <w:t xml:space="preserve"> Ráðgjafarnefnd um opinberar eftirlitsreglur var tilkynnt um birtingu áforma um lagasetningu í samráðsgátt stjórnvalda. </w:t>
                </w:r>
              </w:p>
              <w:p w14:paraId="6FEDEB90" w14:textId="3E2183FC" w:rsidR="00571599" w:rsidRDefault="00571599" w:rsidP="00D42028">
                <w:pPr>
                  <w:pStyle w:val="ListParagraph"/>
                  <w:numPr>
                    <w:ilvl w:val="0"/>
                    <w:numId w:val="2"/>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Samkeppnisskilyrði</w:t>
                </w:r>
              </w:p>
              <w:p w14:paraId="6A562779" w14:textId="7563296F" w:rsidR="00571599" w:rsidRPr="00AE5FCC" w:rsidRDefault="00965CA4" w:rsidP="00AE5FCC">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Ekki er gert ráð fyrir verulegum áhrifum á samkeppnisskilyrði.</w:t>
                </w:r>
              </w:p>
            </w:sdtContent>
          </w:sdt>
        </w:tc>
      </w:tr>
      <w:tr w:rsidR="00571599" w:rsidRPr="009D2353" w14:paraId="1C0BD35B" w14:textId="77777777" w:rsidTr="007414CB">
        <w:tc>
          <w:tcPr>
            <w:tcW w:w="9288" w:type="dxa"/>
            <w:shd w:val="clear" w:color="auto" w:fill="4873D2" w:themeFill="accent5" w:themeFillTint="99"/>
          </w:tcPr>
          <w:p w14:paraId="42C1B364"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Önnur áhrif</w:t>
            </w:r>
          </w:p>
        </w:tc>
      </w:tr>
      <w:tr w:rsidR="00571599" w:rsidRPr="009D2353" w14:paraId="25DFF192"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0CB7FD3D" w14:textId="77777777" w:rsidR="00571599" w:rsidRPr="009D2353" w:rsidRDefault="00571599" w:rsidP="00D42028">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Áhrif á fjárhag sveitarfélaga, sbr. 129. gr. sveitarstjórnarlaga, nr. 138/2011</w:t>
                </w:r>
              </w:p>
              <w:p w14:paraId="142C666D" w14:textId="77777777" w:rsidR="00DB4E70" w:rsidRDefault="00DB4E70" w:rsidP="00DB4E70">
                <w:pPr>
                  <w:pStyle w:val="ListParagraph"/>
                  <w:spacing w:before="60" w:after="60" w:line="240" w:lineRule="auto"/>
                  <w:contextualSpacing w:val="0"/>
                  <w:rPr>
                    <w:rFonts w:ascii="Times New Roman" w:hAnsi="Times New Roman" w:cs="Times New Roman"/>
                    <w:lang w:val="is-IS"/>
                  </w:rPr>
                </w:pPr>
                <w:r w:rsidRPr="00DB4E70">
                  <w:rPr>
                    <w:rFonts w:ascii="Times New Roman" w:hAnsi="Times New Roman" w:cs="Times New Roman"/>
                    <w:lang w:val="is-IS"/>
                  </w:rPr>
                  <w:t>Ekki er gert ráð fyrir áhrifum á fjárhag sveitarfélaga.</w:t>
                </w:r>
              </w:p>
              <w:p w14:paraId="45961AE1" w14:textId="6EA39231" w:rsidR="00571599" w:rsidRPr="009D2353" w:rsidRDefault="00571599" w:rsidP="00D42028">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Áhrif á frelsi til að veita þjónustu (með eða án staðfestu á Íslandi)</w:t>
                </w:r>
              </w:p>
              <w:p w14:paraId="2A91F677" w14:textId="7868D04F" w:rsidR="00571599" w:rsidRPr="009D2353" w:rsidRDefault="00DB4E70"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Samræming við reglur annars staðar á Evrópska efnahagssvæðinu er </w:t>
                </w:r>
                <w:r w:rsidR="00AE5FCC">
                  <w:rPr>
                    <w:rFonts w:ascii="Times New Roman" w:hAnsi="Times New Roman" w:cs="Times New Roman"/>
                    <w:lang w:val="is-IS"/>
                  </w:rPr>
                  <w:t>til þess fallin að</w:t>
                </w:r>
                <w:r>
                  <w:rPr>
                    <w:rFonts w:ascii="Times New Roman" w:hAnsi="Times New Roman" w:cs="Times New Roman"/>
                    <w:lang w:val="is-IS"/>
                  </w:rPr>
                  <w:t xml:space="preserve"> greiða fyrir veitingu þjónustu þvert á landamæri.</w:t>
                </w:r>
              </w:p>
              <w:p w14:paraId="3CA90D12" w14:textId="77777777" w:rsidR="00571599" w:rsidRPr="009D2353" w:rsidRDefault="00571599" w:rsidP="00D42028">
                <w:pPr>
                  <w:pStyle w:val="ListParagraph"/>
                  <w:numPr>
                    <w:ilvl w:val="0"/>
                    <w:numId w:val="6"/>
                  </w:numPr>
                  <w:spacing w:before="60" w:after="60" w:line="240" w:lineRule="auto"/>
                  <w:contextualSpacing w:val="0"/>
                  <w:rPr>
                    <w:rFonts w:ascii="Times New Roman" w:hAnsi="Times New Roman" w:cs="Times New Roman"/>
                    <w:lang w:val="is-IS"/>
                  </w:rPr>
                </w:pPr>
                <w:r w:rsidRPr="009D2353">
                  <w:rPr>
                    <w:rFonts w:ascii="Times New Roman" w:hAnsi="Times New Roman" w:cs="Times New Roman"/>
                    <w:b/>
                    <w:lang w:val="is-IS"/>
                  </w:rPr>
                  <w:t xml:space="preserve">Áhrif á tæknilegar reglur um vöru og fjarþjónustu, sbr. lög nr. 57/2000  </w:t>
                </w:r>
              </w:p>
              <w:p w14:paraId="3C673D36" w14:textId="0B69BC85" w:rsidR="00571599" w:rsidRPr="009D2353" w:rsidRDefault="00DB4E70"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FA41A01" w14:textId="69A7745F"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byggðalög</w:t>
                </w:r>
              </w:p>
              <w:p w14:paraId="58284EA8" w14:textId="0B07F6E0" w:rsidR="006E197B"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byggðalög.</w:t>
                </w:r>
              </w:p>
              <w:p w14:paraId="35868CF4" w14:textId="4B9699B6"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frjáls félagasamtök</w:t>
                </w:r>
              </w:p>
              <w:p w14:paraId="6B93A6A4" w14:textId="62A8A6F6" w:rsidR="006E197B"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frjáls félagasamtök.</w:t>
                </w:r>
              </w:p>
              <w:p w14:paraId="05DA3866" w14:textId="77777777" w:rsidR="00571599" w:rsidRPr="009D2353"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jafnrétti kynjanna</w:t>
                </w:r>
              </w:p>
              <w:p w14:paraId="1FB246AC" w14:textId="2790CFC8" w:rsidR="00571599" w:rsidRPr="009D2353" w:rsidRDefault="006E197B" w:rsidP="003C66CA">
                <w:pPr>
                  <w:pStyle w:val="ListParagraph"/>
                  <w:spacing w:before="60" w:after="60"/>
                  <w:contextualSpacing w:val="0"/>
                  <w:rPr>
                    <w:rFonts w:ascii="Times New Roman" w:hAnsi="Times New Roman" w:cs="Times New Roman"/>
                    <w:lang w:val="is-IS"/>
                  </w:rPr>
                </w:pPr>
                <w:r w:rsidRPr="006E197B">
                  <w:rPr>
                    <w:rFonts w:ascii="Times New Roman" w:hAnsi="Times New Roman" w:cs="Times New Roman"/>
                    <w:lang w:val="is-IS"/>
                  </w:rPr>
                  <w:t>Ekki er gert ráð fyrir áhrifum á jafnrétti kynjanna.</w:t>
                </w:r>
              </w:p>
              <w:p w14:paraId="154DEF02" w14:textId="797FF695"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a lýðheilsu</w:t>
                </w:r>
              </w:p>
              <w:p w14:paraId="3D23A48B" w14:textId="1B40A7AA" w:rsidR="006E197B"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lýðheilsu.</w:t>
                </w:r>
              </w:p>
              <w:p w14:paraId="69D6CDE1" w14:textId="1A6CF562"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menntun, nýsköpun og rannsóknir</w:t>
                </w:r>
              </w:p>
              <w:p w14:paraId="610E7529" w14:textId="258BECED" w:rsidR="006E197B"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menntun, nýsköpun og rannsóknir.</w:t>
                </w:r>
              </w:p>
              <w:p w14:paraId="70A52CBE" w14:textId="02B18775"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möguleika einstaklinga og fyrirtækja til að eiga samskipti þvert á norræn landamæri</w:t>
                </w:r>
              </w:p>
              <w:p w14:paraId="3F86B5A6" w14:textId="56652FA6" w:rsidR="00AE5FCC" w:rsidRPr="009D2353" w:rsidRDefault="00AE5FCC" w:rsidP="00AE5FC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Samræming við reglur annars staðar á Norðurlöndum er til þess fallin að greiða fyrir veitingu þjónustu þvert á norræn landamæri.</w:t>
                </w:r>
              </w:p>
              <w:p w14:paraId="0BB26678" w14:textId="036958F1"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stjórnsýslu, s.s. hvort ráðuneyti og stofnanir eru í stakk búin til að taka við verkefni</w:t>
                </w:r>
              </w:p>
              <w:p w14:paraId="7B85BB03" w14:textId="72087B25" w:rsidR="006E197B" w:rsidRPr="00EF5C87" w:rsidRDefault="00EF5C87" w:rsidP="006E197B">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 xml:space="preserve">Gert er ráð fyrir að </w:t>
                </w:r>
                <w:r w:rsidR="00B740FE">
                  <w:rPr>
                    <w:rFonts w:ascii="Times New Roman" w:hAnsi="Times New Roman" w:cs="Times New Roman"/>
                    <w:lang w:val="is-IS"/>
                  </w:rPr>
                  <w:t>f</w:t>
                </w:r>
                <w:r>
                  <w:rPr>
                    <w:rFonts w:ascii="Times New Roman" w:hAnsi="Times New Roman" w:cs="Times New Roman"/>
                    <w:lang w:val="is-IS"/>
                  </w:rPr>
                  <w:t>jármálaeftirlit</w:t>
                </w:r>
                <w:r w:rsidR="00B740FE">
                  <w:rPr>
                    <w:rFonts w:ascii="Times New Roman" w:hAnsi="Times New Roman" w:cs="Times New Roman"/>
                    <w:lang w:val="is-IS"/>
                  </w:rPr>
                  <w:t xml:space="preserve"> Seðlabanka Íslands</w:t>
                </w:r>
                <w:r>
                  <w:rPr>
                    <w:rFonts w:ascii="Times New Roman" w:hAnsi="Times New Roman" w:cs="Times New Roman"/>
                    <w:lang w:val="is-IS"/>
                  </w:rPr>
                  <w:t xml:space="preserve"> </w:t>
                </w:r>
                <w:r w:rsidR="00752FA7">
                  <w:rPr>
                    <w:rFonts w:ascii="Times New Roman" w:hAnsi="Times New Roman" w:cs="Times New Roman"/>
                    <w:lang w:val="is-IS"/>
                  </w:rPr>
                  <w:t>hafi eftirlit með</w:t>
                </w:r>
                <w:r>
                  <w:rPr>
                    <w:rFonts w:ascii="Times New Roman" w:hAnsi="Times New Roman" w:cs="Times New Roman"/>
                    <w:lang w:val="is-IS"/>
                  </w:rPr>
                  <w:t xml:space="preserve"> ákvæðum CRD-IV pakkans. Ekki er gert ráð fyrir verulegum áhrifum þar sem pakkinn hefur þegar að mestu verið tekinn upp hér á landi.</w:t>
                </w:r>
              </w:p>
              <w:p w14:paraId="5611BD5E" w14:textId="024E6D6B" w:rsidR="00571599"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Áhrif á stöðu tiltekinna þjóðfélagshópa, s.s. aldurshópa, tekjuhópa, mismunandi fjölskyldugerðir, launþega</w:t>
                </w:r>
                <w:r w:rsidRPr="009D2353">
                  <w:rPr>
                    <w:rFonts w:ascii="Times New Roman" w:hAnsi="Times New Roman" w:cs="Times New Roman"/>
                    <w:b/>
                    <w:color w:val="FF0000"/>
                    <w:lang w:val="is-IS"/>
                  </w:rPr>
                  <w:t>/</w:t>
                </w:r>
                <w:r w:rsidRPr="009D2353">
                  <w:rPr>
                    <w:rFonts w:ascii="Times New Roman" w:hAnsi="Times New Roman" w:cs="Times New Roman"/>
                    <w:b/>
                    <w:lang w:val="is-IS"/>
                  </w:rPr>
                  <w:t>sjálfstætt starfandi</w:t>
                </w:r>
                <w:r w:rsidRPr="009D2353">
                  <w:rPr>
                    <w:rFonts w:ascii="Times New Roman" w:hAnsi="Times New Roman" w:cs="Times New Roman"/>
                    <w:b/>
                    <w:color w:val="FF0000"/>
                    <w:lang w:val="is-IS"/>
                  </w:rPr>
                  <w:t>/</w:t>
                </w:r>
                <w:r w:rsidRPr="009D2353">
                  <w:rPr>
                    <w:rFonts w:ascii="Times New Roman" w:hAnsi="Times New Roman" w:cs="Times New Roman"/>
                    <w:b/>
                    <w:lang w:val="is-IS"/>
                  </w:rPr>
                  <w:t>utan vinnumarkaðar</w:t>
                </w:r>
              </w:p>
              <w:p w14:paraId="15C841CB" w14:textId="6B1CC162" w:rsidR="006E197B"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stöðu tiltekinna þjóðfélagshópa.</w:t>
                </w:r>
              </w:p>
              <w:p w14:paraId="491DDF94" w14:textId="77777777" w:rsidR="006E197B" w:rsidRDefault="00571599" w:rsidP="00D42028">
                <w:pPr>
                  <w:pStyle w:val="ListParagraph"/>
                  <w:numPr>
                    <w:ilvl w:val="0"/>
                    <w:numId w:val="6"/>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Áhrif á umhverfi og sjálfbæra þróun </w:t>
                </w:r>
              </w:p>
              <w:p w14:paraId="019AACB3" w14:textId="6084750F" w:rsidR="00571599" w:rsidRPr="009D2353" w:rsidRDefault="006E197B" w:rsidP="006E197B">
                <w:pPr>
                  <w:pStyle w:val="ListParagraph"/>
                  <w:spacing w:before="60" w:after="60" w:line="240" w:lineRule="auto"/>
                  <w:contextualSpacing w:val="0"/>
                  <w:rPr>
                    <w:rFonts w:ascii="Times New Roman" w:hAnsi="Times New Roman" w:cs="Times New Roman"/>
                    <w:b/>
                    <w:lang w:val="is-IS"/>
                  </w:rPr>
                </w:pPr>
                <w:r w:rsidRPr="006E197B">
                  <w:rPr>
                    <w:rFonts w:ascii="Times New Roman" w:eastAsia="Calibri" w:hAnsi="Times New Roman" w:cs="Times New Roman"/>
                    <w:lang w:val="is-IS"/>
                  </w:rPr>
                  <w:t>Ekki er gert ráð fyrir áhrifum á umhverfi og sjálfbæra þróun.</w:t>
                </w:r>
              </w:p>
            </w:sdtContent>
          </w:sdt>
        </w:tc>
      </w:tr>
      <w:tr w:rsidR="00571599" w:rsidRPr="009D2353" w14:paraId="7DA5515E" w14:textId="77777777" w:rsidTr="007414CB">
        <w:tc>
          <w:tcPr>
            <w:tcW w:w="9288" w:type="dxa"/>
            <w:shd w:val="clear" w:color="auto" w:fill="4873D2" w:themeFill="accent5" w:themeFillTint="99"/>
          </w:tcPr>
          <w:p w14:paraId="1B433DC4"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9D2353">
              <w:rPr>
                <w:rFonts w:ascii="Times New Roman" w:hAnsi="Times New Roman" w:cs="Times New Roman"/>
                <w:b/>
                <w:lang w:val="is-IS"/>
              </w:rPr>
              <w:t>Niðurstaða mats  – með vísun í fylgiskjöl ef við á</w:t>
            </w:r>
          </w:p>
        </w:tc>
      </w:tr>
      <w:tr w:rsidR="00571599" w:rsidRPr="009D2353" w14:paraId="0203CC0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4A2F7E71" w14:textId="0B972559" w:rsidR="00571599" w:rsidRDefault="00571599" w:rsidP="00D42028">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Samandregin niðurstaða fjárhagsáhrifa fyrir ríkissjóð – heildarútkoma varðandi tekjur, gjöld, afkomu og efnahag  </w:t>
                </w:r>
              </w:p>
              <w:p w14:paraId="4080854C" w14:textId="2A3FD56E" w:rsidR="00D670A2" w:rsidRPr="009D2353" w:rsidRDefault="00D670A2" w:rsidP="00D670A2">
                <w:pPr>
                  <w:pStyle w:val="ListParagraph"/>
                  <w:spacing w:before="60" w:after="60" w:line="240" w:lineRule="auto"/>
                  <w:contextualSpacing w:val="0"/>
                  <w:rPr>
                    <w:rFonts w:ascii="Times New Roman" w:hAnsi="Times New Roman" w:cs="Times New Roman"/>
                    <w:b/>
                    <w:lang w:val="is-IS"/>
                  </w:rPr>
                </w:pPr>
                <w:r w:rsidRPr="009D2353">
                  <w:rPr>
                    <w:rFonts w:ascii="Times New Roman" w:hAnsi="Times New Roman" w:cs="Times New Roman"/>
                    <w:lang w:val="is-IS"/>
                  </w:rPr>
                  <w:t>Ekki er gert ráð fyrir áhrifum á fjárhag ríkisins.</w:t>
                </w:r>
              </w:p>
              <w:p w14:paraId="1B129DE1" w14:textId="7A9C386D" w:rsidR="00571599" w:rsidRDefault="00571599" w:rsidP="00D42028">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Önnur áhrif en bein fjárhagsáhrif, álitamál eða fyrirvarar sem ástæða þykir til að vekja athygli á </w:t>
                </w:r>
              </w:p>
              <w:p w14:paraId="562D98F8" w14:textId="054F1DB0" w:rsidR="00D670A2" w:rsidRPr="00D670A2" w:rsidRDefault="00D670A2" w:rsidP="00D670A2">
                <w:pPr>
                  <w:pStyle w:val="ListParagraph"/>
                  <w:spacing w:before="60" w:after="60" w:line="240" w:lineRule="auto"/>
                  <w:contextualSpacing w:val="0"/>
                  <w:rPr>
                    <w:rFonts w:ascii="Times New Roman" w:hAnsi="Times New Roman" w:cs="Times New Roman"/>
                    <w:lang w:val="is-IS"/>
                  </w:rPr>
                </w:pPr>
                <w:r>
                  <w:rPr>
                    <w:rFonts w:ascii="Times New Roman" w:hAnsi="Times New Roman" w:cs="Times New Roman"/>
                    <w:lang w:val="is-IS"/>
                  </w:rPr>
                  <w:t>Nei.</w:t>
                </w:r>
              </w:p>
              <w:p w14:paraId="2C3A0E19" w14:textId="77777777" w:rsidR="00AE5FCC" w:rsidRDefault="00571599" w:rsidP="00D42028">
                <w:pPr>
                  <w:pStyle w:val="ListParagraph"/>
                  <w:numPr>
                    <w:ilvl w:val="0"/>
                    <w:numId w:val="5"/>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Samfélagslegur ávinningur veginn á móti kostnaði og fyrirhöfn (ekki gerð krafa um tölulegt mat)</w:t>
                </w:r>
              </w:p>
              <w:p w14:paraId="343F78A3" w14:textId="639B7BF6" w:rsidR="00571599" w:rsidRPr="009D2353" w:rsidRDefault="00AE5FCC" w:rsidP="00AE5FCC">
                <w:pPr>
                  <w:pStyle w:val="ListParagraph"/>
                  <w:spacing w:before="60" w:after="60" w:line="240" w:lineRule="auto"/>
                  <w:contextualSpacing w:val="0"/>
                  <w:rPr>
                    <w:rFonts w:ascii="Times New Roman" w:hAnsi="Times New Roman" w:cs="Times New Roman"/>
                    <w:b/>
                    <w:lang w:val="is-IS"/>
                  </w:rPr>
                </w:pPr>
                <w:r>
                  <w:rPr>
                    <w:rFonts w:ascii="Times New Roman" w:hAnsi="Times New Roman" w:cs="Times New Roman"/>
                    <w:lang w:val="is-IS"/>
                  </w:rPr>
                  <w:t>Breytingarnar innleiða</w:t>
                </w:r>
                <w:r w:rsidRPr="00965CA4">
                  <w:rPr>
                    <w:rFonts w:ascii="Times New Roman" w:hAnsi="Times New Roman" w:cs="Times New Roman"/>
                    <w:lang w:val="is-IS"/>
                  </w:rPr>
                  <w:t xml:space="preserve"> evrópskt regluverk um lánastofnanir og verðbréfafyrirtæki</w:t>
                </w:r>
                <w:r w:rsidR="007C61F5">
                  <w:rPr>
                    <w:rFonts w:ascii="Times New Roman" w:hAnsi="Times New Roman" w:cs="Times New Roman"/>
                    <w:lang w:val="is-IS"/>
                  </w:rPr>
                  <w:t xml:space="preserve"> sem auðveldar starfsemi þvert á evrópsk landamæri og</w:t>
                </w:r>
                <w:r>
                  <w:rPr>
                    <w:rFonts w:ascii="Times New Roman" w:hAnsi="Times New Roman" w:cs="Times New Roman"/>
                    <w:lang w:val="is-IS"/>
                  </w:rPr>
                  <w:t xml:space="preserve"> samræmist skuldbindingum Íslands samkvæmt EES-samningnum.</w:t>
                </w:r>
              </w:p>
            </w:sdtContent>
          </w:sdt>
        </w:tc>
      </w:tr>
      <w:tr w:rsidR="00571599" w:rsidRPr="009D2353" w14:paraId="0E20F4A5" w14:textId="77777777" w:rsidTr="00EB6651">
        <w:tc>
          <w:tcPr>
            <w:tcW w:w="9288" w:type="dxa"/>
            <w:shd w:val="clear" w:color="auto" w:fill="4873D2" w:themeFill="accent5" w:themeFillTint="99"/>
          </w:tcPr>
          <w:p w14:paraId="66B6CE9B" w14:textId="77777777" w:rsidR="00571599" w:rsidRPr="009D2353" w:rsidRDefault="00571599" w:rsidP="00D42028">
            <w:pPr>
              <w:pStyle w:val="ListParagraph"/>
              <w:numPr>
                <w:ilvl w:val="0"/>
                <w:numId w:val="1"/>
              </w:numPr>
              <w:spacing w:before="60" w:after="60" w:line="240" w:lineRule="auto"/>
              <w:ind w:left="426" w:hanging="284"/>
              <w:rPr>
                <w:rFonts w:ascii="Times New Roman" w:hAnsi="Times New Roman" w:cs="Times New Roman"/>
                <w:b/>
                <w:lang w:val="is-IS"/>
              </w:rPr>
            </w:pPr>
            <w:r w:rsidRPr="009D2353">
              <w:rPr>
                <w:rFonts w:ascii="Times New Roman" w:hAnsi="Times New Roman" w:cs="Times New Roman"/>
                <w:b/>
                <w:lang w:val="is-IS"/>
              </w:rPr>
              <w:t>Til útfyllingar vegna endanlegs mats – breytingar frá frummati</w:t>
            </w:r>
          </w:p>
        </w:tc>
      </w:tr>
      <w:tr w:rsidR="00571599" w:rsidRPr="009D2353" w14:paraId="63A2B7B4" w14:textId="77777777" w:rsidTr="00EB6651">
        <w:tc>
          <w:tcPr>
            <w:tcW w:w="9288" w:type="dxa"/>
          </w:tcPr>
          <w:sdt>
            <w:sdtPr>
              <w:rPr>
                <w:rFonts w:ascii="Times New Roman" w:hAnsi="Times New Roman" w:cs="Times New Roman"/>
                <w:b/>
                <w:lang w:val="is-IS"/>
              </w:rPr>
              <w:id w:val="-1269299813"/>
            </w:sdtPr>
            <w:sdtEndPr/>
            <w:sdtContent>
              <w:p w14:paraId="21560A60" w14:textId="77777777" w:rsidR="00571599" w:rsidRPr="009D2353" w:rsidRDefault="00571599" w:rsidP="00D42028">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Voru áform um lagasetninguna ásamt frummati á áhrifum kynnt fyrir FJR? </w:t>
                </w:r>
              </w:p>
              <w:p w14:paraId="7CD8D3B2" w14:textId="77777777" w:rsidR="00571599" w:rsidRPr="009D2353" w:rsidRDefault="00571599" w:rsidP="00D42028">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lastRenderedPageBreak/>
                  <w:t xml:space="preserve">Eru helstu efnisatriði frumvarpsins óbreytt/lítið breytt frá þeim tíma? </w:t>
                </w:r>
              </w:p>
              <w:p w14:paraId="253E572A" w14:textId="77777777" w:rsidR="00571599" w:rsidRPr="009D2353" w:rsidRDefault="00571599" w:rsidP="00D42028">
                <w:pPr>
                  <w:pStyle w:val="ListParagraph"/>
                  <w:numPr>
                    <w:ilvl w:val="0"/>
                    <w:numId w:val="11"/>
                  </w:numPr>
                  <w:spacing w:before="60" w:after="60" w:line="240" w:lineRule="auto"/>
                  <w:contextualSpacing w:val="0"/>
                  <w:rPr>
                    <w:rFonts w:ascii="Times New Roman" w:hAnsi="Times New Roman" w:cs="Times New Roman"/>
                    <w:b/>
                    <w:lang w:val="is-IS"/>
                  </w:rPr>
                </w:pPr>
                <w:r w:rsidRPr="009D2353">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sdtContent>
          </w:sdt>
        </w:tc>
      </w:tr>
    </w:tbl>
    <w:p w14:paraId="746E5F3C" w14:textId="77777777" w:rsidR="00571599" w:rsidRPr="009D2353" w:rsidRDefault="00571599">
      <w:pPr>
        <w:rPr>
          <w:rFonts w:ascii="Times New Roman" w:hAnsi="Times New Roman"/>
        </w:rPr>
      </w:pPr>
    </w:p>
    <w:p w14:paraId="494881C0" w14:textId="77777777" w:rsidR="00571599" w:rsidRPr="009D2353" w:rsidRDefault="00571599" w:rsidP="00E568F6">
      <w:pPr>
        <w:rPr>
          <w:rFonts w:ascii="Times New Roman" w:hAnsi="Times New Roman"/>
        </w:rPr>
      </w:pPr>
    </w:p>
    <w:p w14:paraId="7DA66D73" w14:textId="77777777" w:rsidR="00571599" w:rsidRPr="009D2353" w:rsidRDefault="00571599" w:rsidP="00E568F6">
      <w:pPr>
        <w:rPr>
          <w:rFonts w:ascii="Times New Roman" w:hAnsi="Times New Roman"/>
        </w:rPr>
      </w:pPr>
    </w:p>
    <w:p w14:paraId="471A11CF" w14:textId="0C34C70B" w:rsidR="000C768F" w:rsidRPr="009D2353" w:rsidRDefault="000C768F"/>
    <w:sectPr w:rsidR="000C768F" w:rsidRPr="009D23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F89D" w14:textId="77777777" w:rsidR="00CE10BD" w:rsidRDefault="00CE10BD" w:rsidP="00CE10BD">
      <w:pPr>
        <w:spacing w:after="0" w:line="240" w:lineRule="auto"/>
      </w:pPr>
      <w:r>
        <w:separator/>
      </w:r>
    </w:p>
  </w:endnote>
  <w:endnote w:type="continuationSeparator" w:id="0">
    <w:p w14:paraId="0FFF515C" w14:textId="77777777" w:rsidR="00CE10BD" w:rsidRDefault="00CE10BD" w:rsidP="00CE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8191" w14:textId="77777777" w:rsidR="00CE10BD" w:rsidRDefault="00CE10BD" w:rsidP="00CE10BD">
      <w:pPr>
        <w:spacing w:after="0" w:line="240" w:lineRule="auto"/>
      </w:pPr>
      <w:r>
        <w:separator/>
      </w:r>
    </w:p>
  </w:footnote>
  <w:footnote w:type="continuationSeparator" w:id="0">
    <w:p w14:paraId="28A0F85C" w14:textId="77777777" w:rsidR="00CE10BD" w:rsidRDefault="00CE10BD" w:rsidP="00CE1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99"/>
    <w:rsid w:val="000C768F"/>
    <w:rsid w:val="0010420E"/>
    <w:rsid w:val="001532AA"/>
    <w:rsid w:val="00190450"/>
    <w:rsid w:val="001D21FC"/>
    <w:rsid w:val="002B3530"/>
    <w:rsid w:val="004821C9"/>
    <w:rsid w:val="004A7E49"/>
    <w:rsid w:val="004F6650"/>
    <w:rsid w:val="00571599"/>
    <w:rsid w:val="005D7C76"/>
    <w:rsid w:val="006E197B"/>
    <w:rsid w:val="00752FA7"/>
    <w:rsid w:val="007C61F5"/>
    <w:rsid w:val="007D1463"/>
    <w:rsid w:val="00826EAE"/>
    <w:rsid w:val="008A5146"/>
    <w:rsid w:val="00965CA4"/>
    <w:rsid w:val="009C7723"/>
    <w:rsid w:val="009D2353"/>
    <w:rsid w:val="00A414FC"/>
    <w:rsid w:val="00A83BA8"/>
    <w:rsid w:val="00AE5FCC"/>
    <w:rsid w:val="00B14595"/>
    <w:rsid w:val="00B52700"/>
    <w:rsid w:val="00B6542B"/>
    <w:rsid w:val="00B740FE"/>
    <w:rsid w:val="00CE10BD"/>
    <w:rsid w:val="00D670A2"/>
    <w:rsid w:val="00DB4E70"/>
    <w:rsid w:val="00EA1A34"/>
    <w:rsid w:val="00EF5C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E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5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99"/>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57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9"/>
    <w:rPr>
      <w:rFonts w:ascii="Segoe UI" w:hAnsi="Segoe UI" w:cs="Segoe UI"/>
      <w:sz w:val="18"/>
      <w:szCs w:val="18"/>
    </w:rPr>
  </w:style>
  <w:style w:type="character" w:styleId="Hyperlink">
    <w:name w:val="Hyperlink"/>
    <w:basedOn w:val="DefaultParagraphFont"/>
    <w:uiPriority w:val="99"/>
    <w:unhideWhenUsed/>
    <w:rsid w:val="007D1463"/>
    <w:rPr>
      <w:color w:val="0563C1" w:themeColor="hyperlink"/>
      <w:u w:val="single"/>
    </w:rPr>
  </w:style>
  <w:style w:type="character" w:styleId="UnresolvedMention">
    <w:name w:val="Unresolved Mention"/>
    <w:basedOn w:val="DefaultParagraphFont"/>
    <w:uiPriority w:val="99"/>
    <w:semiHidden/>
    <w:unhideWhenUsed/>
    <w:rsid w:val="007D1463"/>
    <w:rPr>
      <w:color w:val="605E5C"/>
      <w:shd w:val="clear" w:color="auto" w:fill="E1DFDD"/>
    </w:rPr>
  </w:style>
  <w:style w:type="paragraph" w:styleId="Header">
    <w:name w:val="header"/>
    <w:basedOn w:val="Normal"/>
    <w:link w:val="HeaderChar"/>
    <w:uiPriority w:val="99"/>
    <w:unhideWhenUsed/>
    <w:rsid w:val="00CE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BD"/>
  </w:style>
  <w:style w:type="paragraph" w:styleId="Footer">
    <w:name w:val="footer"/>
    <w:basedOn w:val="Normal"/>
    <w:link w:val="FooterChar"/>
    <w:uiPriority w:val="99"/>
    <w:unhideWhenUsed/>
    <w:rsid w:val="00CE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17024.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DA8BCAE1B43C29153FE8A3480EC68"/>
        <w:category>
          <w:name w:val="General"/>
          <w:gallery w:val="placeholder"/>
        </w:category>
        <w:types>
          <w:type w:val="bbPlcHdr"/>
        </w:types>
        <w:behaviors>
          <w:behavior w:val="content"/>
        </w:behaviors>
        <w:guid w:val="{02ADBD4B-D90C-4947-93F1-E01ECEB4741E}"/>
      </w:docPartPr>
      <w:docPartBody>
        <w:p w:rsidR="00F939A9" w:rsidRDefault="00BC0011" w:rsidP="00BC0011">
          <w:pPr>
            <w:pStyle w:val="B37DA8BCAE1B43C29153FE8A3480EC68"/>
          </w:pPr>
          <w:r>
            <w:rPr>
              <w:rFonts w:ascii="Times New Roman" w:hAnsi="Times New Roman" w:cs="Times New Roman"/>
            </w:rPr>
            <w:t>Textasvæði</w:t>
          </w:r>
        </w:p>
      </w:docPartBody>
    </w:docPart>
    <w:docPart>
      <w:docPartPr>
        <w:name w:val="B586B5E46924445E9DDDEAA58424F918"/>
        <w:category>
          <w:name w:val="General"/>
          <w:gallery w:val="placeholder"/>
        </w:category>
        <w:types>
          <w:type w:val="bbPlcHdr"/>
        </w:types>
        <w:behaviors>
          <w:behavior w:val="content"/>
        </w:behaviors>
        <w:guid w:val="{8D84217F-3A9C-4B05-8472-0B67CBD858C9}"/>
      </w:docPartPr>
      <w:docPartBody>
        <w:p w:rsidR="00F939A9" w:rsidRDefault="00BC0011" w:rsidP="00BC0011">
          <w:pPr>
            <w:pStyle w:val="B586B5E46924445E9DDDEAA58424F918"/>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1"/>
    <w:rsid w:val="00BC0011"/>
    <w:rsid w:val="00EE3779"/>
    <w:rsid w:val="00F939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B84662ED94300B7C356FC4D8F775D">
    <w:name w:val="826B84662ED94300B7C356FC4D8F775D"/>
    <w:rsid w:val="00BC0011"/>
  </w:style>
  <w:style w:type="paragraph" w:customStyle="1" w:styleId="53031E50BF1A462E984E03FDE3F0FC84">
    <w:name w:val="53031E50BF1A462E984E03FDE3F0FC84"/>
    <w:rsid w:val="00BC0011"/>
  </w:style>
  <w:style w:type="paragraph" w:customStyle="1" w:styleId="B37DA8BCAE1B43C29153FE8A3480EC68">
    <w:name w:val="B37DA8BCAE1B43C29153FE8A3480EC68"/>
    <w:rsid w:val="00BC0011"/>
  </w:style>
  <w:style w:type="paragraph" w:customStyle="1" w:styleId="B586B5E46924445E9DDDEAA58424F918">
    <w:name w:val="B586B5E46924445E9DDDEAA58424F918"/>
    <w:rsid w:val="00BC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2020-12-02T13:20:00Z</dcterms:created>
  <dcterms:modified xsi:type="dcterms:W3CDTF">2020-12-02T13:22:00Z</dcterms:modified>
</cp:coreProperties>
</file>