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6EE1AD26"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20F1E7D5"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1A75A8BB" wp14:editId="2ED6C3CF">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B57ABF2"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6D6C4D62"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43D3ED25"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2BC7114" w14:textId="77777777" w:rsidR="00135B40" w:rsidRPr="00E34B42" w:rsidRDefault="00135B40" w:rsidP="00851A99">
            <w:pPr>
              <w:spacing w:before="60" w:after="60"/>
              <w:rPr>
                <w:rFonts w:ascii="Times New Roman" w:hAnsi="Times New Roman" w:cs="Times New Roman"/>
                <w:b/>
                <w:lang w:val="is-IS"/>
              </w:rPr>
            </w:pPr>
            <w:permStart w:id="1619356911"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724B0A38" w14:textId="595943C3"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B9358E">
                  <w:rPr>
                    <w:rFonts w:ascii="Times New Roman" w:hAnsi="Times New Roman" w:cs="Times New Roman"/>
                    <w:lang w:val="is-IS"/>
                  </w:rPr>
                  <w:t xml:space="preserve">Frumvarp til laga um breytingu á lögum um áhafnir </w:t>
                </w:r>
                <w:r w:rsidR="006C3F5B">
                  <w:rPr>
                    <w:rFonts w:ascii="Times New Roman" w:hAnsi="Times New Roman" w:cs="Times New Roman"/>
                    <w:lang w:val="is-IS"/>
                  </w:rPr>
                  <w:t>íslenskra fiski</w:t>
                </w:r>
                <w:r w:rsidR="00B9358E">
                  <w:rPr>
                    <w:rFonts w:ascii="Times New Roman" w:hAnsi="Times New Roman" w:cs="Times New Roman"/>
                    <w:lang w:val="is-IS"/>
                  </w:rPr>
                  <w:t>skipa</w:t>
                </w:r>
                <w:r w:rsidR="006C3F5B">
                  <w:rPr>
                    <w:rFonts w:ascii="Times New Roman" w:hAnsi="Times New Roman" w:cs="Times New Roman"/>
                    <w:lang w:val="is-IS"/>
                  </w:rPr>
                  <w:t>, varðskipa, skemmtibáta og annarra skipa</w:t>
                </w:r>
                <w:r w:rsidR="00962003">
                  <w:rPr>
                    <w:rFonts w:ascii="Times New Roman" w:hAnsi="Times New Roman" w:cs="Times New Roman"/>
                    <w:lang w:val="is-IS"/>
                  </w:rPr>
                  <w:t xml:space="preserve"> - SRN19030066</w:t>
                </w:r>
                <w:r w:rsidR="00B9358E">
                  <w:rPr>
                    <w:rFonts w:ascii="Times New Roman" w:hAnsi="Times New Roman" w:cs="Times New Roman"/>
                    <w:lang w:val="is-IS"/>
                  </w:rPr>
                  <w:t>.</w:t>
                </w:r>
              </w:p>
            </w:tc>
          </w:sdtContent>
        </w:sdt>
      </w:tr>
      <w:tr w:rsidR="00E34B42" w:rsidRPr="00E34B42" w14:paraId="65C48798"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43D8660" w14:textId="77777777" w:rsidR="00135B40" w:rsidRPr="00E34B42" w:rsidRDefault="00135B40" w:rsidP="0012646E">
            <w:pPr>
              <w:spacing w:before="60" w:after="60"/>
              <w:rPr>
                <w:rFonts w:ascii="Times New Roman" w:hAnsi="Times New Roman" w:cs="Times New Roman"/>
                <w:b/>
                <w:lang w:val="is-IS"/>
              </w:rPr>
            </w:pPr>
            <w:permStart w:id="413079186" w:edGrp="everyone" w:colFirst="1" w:colLast="1"/>
            <w:permEnd w:id="1619356911"/>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3758D3DD" w14:textId="4BA17A3E" w:rsidR="00135B40" w:rsidRPr="00E34B42" w:rsidRDefault="00B9358E" w:rsidP="00B65214">
                <w:pPr>
                  <w:spacing w:before="60"/>
                  <w:rPr>
                    <w:rFonts w:ascii="Times New Roman" w:hAnsi="Times New Roman" w:cs="Times New Roman"/>
                    <w:lang w:val="is-IS"/>
                  </w:rPr>
                </w:pPr>
                <w:r>
                  <w:rPr>
                    <w:rFonts w:ascii="Times New Roman" w:hAnsi="Times New Roman" w:cs="Times New Roman"/>
                    <w:lang w:val="is-IS"/>
                  </w:rPr>
                  <w:t>Samgöngu</w:t>
                </w:r>
                <w:r w:rsidR="00DA77A6">
                  <w:rPr>
                    <w:rFonts w:ascii="Times New Roman" w:hAnsi="Times New Roman" w:cs="Times New Roman"/>
                    <w:lang w:val="is-IS"/>
                  </w:rPr>
                  <w:t>- og sveitarstjórnarráðuneytið/Eggert Ólafsson</w:t>
                </w:r>
              </w:p>
            </w:tc>
          </w:sdtContent>
        </w:sdt>
      </w:tr>
      <w:tr w:rsidR="00E34B42" w:rsidRPr="00E34B42" w14:paraId="2497EE1C"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F92C8E8" w14:textId="77777777" w:rsidR="00135B40" w:rsidRPr="00E34B42" w:rsidRDefault="00135B40" w:rsidP="0012646E">
            <w:pPr>
              <w:spacing w:before="60" w:after="60"/>
              <w:rPr>
                <w:rFonts w:ascii="Times New Roman" w:hAnsi="Times New Roman" w:cs="Times New Roman"/>
                <w:b/>
                <w:lang w:val="is-IS"/>
              </w:rPr>
            </w:pPr>
            <w:permStart w:id="671043069" w:edGrp="everyone" w:colFirst="1" w:colLast="1"/>
            <w:permEnd w:id="413079186"/>
            <w:r w:rsidRPr="00E34B42">
              <w:rPr>
                <w:rFonts w:ascii="Times New Roman" w:hAnsi="Times New Roman" w:cs="Times New Roman"/>
                <w:b/>
                <w:lang w:val="is-IS"/>
              </w:rPr>
              <w:t>Innleiðing EES-gerðar?</w:t>
            </w:r>
          </w:p>
        </w:tc>
        <w:tc>
          <w:tcPr>
            <w:tcW w:w="7479" w:type="dxa"/>
            <w:tcBorders>
              <w:bottom w:val="nil"/>
            </w:tcBorders>
          </w:tcPr>
          <w:p w14:paraId="7D323B54" w14:textId="77777777" w:rsidR="00135B40" w:rsidRPr="00E34B42" w:rsidRDefault="00C44BC8"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0B1AF78F" w14:textId="144B30A7" w:rsidR="00135B40" w:rsidRPr="00E34B42" w:rsidRDefault="00C44BC8"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EB2C06">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058AA1A9"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39674BF" w14:textId="77777777" w:rsidR="00135B40" w:rsidRPr="00E34B42" w:rsidRDefault="00135B40" w:rsidP="000D6E33">
            <w:pPr>
              <w:spacing w:before="60" w:after="60"/>
              <w:rPr>
                <w:rFonts w:ascii="Times New Roman" w:hAnsi="Times New Roman" w:cs="Times New Roman"/>
                <w:b/>
                <w:lang w:val="is-IS"/>
              </w:rPr>
            </w:pPr>
            <w:permStart w:id="1225789058" w:edGrp="everyone" w:colFirst="1" w:colLast="1"/>
            <w:permEnd w:id="671043069"/>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E09B5A6" w14:textId="758890B6"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6C3F5B">
                  <w:rPr>
                    <w:rFonts w:ascii="Times New Roman" w:hAnsi="Times New Roman" w:cs="Times New Roman"/>
                    <w:lang w:val="is-IS"/>
                  </w:rPr>
                  <w:t>11</w:t>
                </w:r>
                <w:r w:rsidR="00DA77A6">
                  <w:rPr>
                    <w:rFonts w:ascii="Times New Roman" w:hAnsi="Times New Roman" w:cs="Times New Roman"/>
                    <w:lang w:val="is-IS"/>
                  </w:rPr>
                  <w:t>. júní 2019.</w:t>
                </w:r>
              </w:p>
            </w:tc>
          </w:sdtContent>
        </w:sdt>
      </w:tr>
      <w:permEnd w:id="1225789058"/>
    </w:tbl>
    <w:p w14:paraId="326889B7" w14:textId="77777777"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14:paraId="6B14FD6F" w14:textId="77777777" w:rsidTr="007414CB">
        <w:tc>
          <w:tcPr>
            <w:tcW w:w="9288" w:type="dxa"/>
            <w:shd w:val="clear" w:color="auto" w:fill="92CDDC" w:themeFill="accent5" w:themeFillTint="99"/>
          </w:tcPr>
          <w:p w14:paraId="6F780998" w14:textId="77777777"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2BED5F2A" w14:textId="77777777" w:rsidTr="00FD2097">
        <w:trPr>
          <w:trHeight w:val="826"/>
        </w:trPr>
        <w:tc>
          <w:tcPr>
            <w:tcW w:w="9288" w:type="dxa"/>
          </w:tcPr>
          <w:sdt>
            <w:sdtPr>
              <w:rPr>
                <w:rFonts w:ascii="Times New Roman" w:hAnsi="Times New Roman" w:cs="Times New Roman"/>
                <w:b/>
                <w:lang w:val="is-IS"/>
              </w:rPr>
              <w:id w:val="580805120"/>
            </w:sdtPr>
            <w:sdtEndPr/>
            <w:sdtContent>
              <w:permStart w:id="1661086868" w:edGrp="everyone" w:displacedByCustomXml="prev"/>
              <w:p w14:paraId="1F4B76D9" w14:textId="28C51EC2" w:rsidR="00FD2097" w:rsidRPr="00A92F9D" w:rsidRDefault="00133146" w:rsidP="00C62C50">
                <w:pPr>
                  <w:pStyle w:val="ListParagraph"/>
                  <w:numPr>
                    <w:ilvl w:val="0"/>
                    <w:numId w:val="6"/>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r w:rsidR="000018DB">
                  <w:rPr>
                    <w:rFonts w:ascii="Times New Roman" w:hAnsi="Times New Roman" w:cs="Times New Roman"/>
                    <w:b/>
                    <w:lang w:val="is-IS"/>
                  </w:rPr>
                  <w:t xml:space="preserve">: </w:t>
                </w:r>
                <w:r w:rsidR="000018DB">
                  <w:rPr>
                    <w:rFonts w:ascii="Times New Roman" w:hAnsi="Times New Roman" w:cs="Times New Roman"/>
                    <w:color w:val="000000"/>
                  </w:rPr>
                  <w:t>Í 1. mgr. 4. gr. laga nr. 116/2006 um stjórn fiskveiða segir að enginn megi stunda veiðar í atvinnuskyni við Ísland nema hafa fengið til þess almennt veiðileyfi. Þau séu tvenns konar, þ.e. veiðileyfi með aflamarki og veiðileyfi með krókaaflamarki. Með lögum nr. 82/2013 var nýrri málsgrein bætt við 4. gr. laga</w:t>
                </w:r>
                <w:r w:rsidR="00C62C50">
                  <w:rPr>
                    <w:rFonts w:ascii="Times New Roman" w:hAnsi="Times New Roman" w:cs="Times New Roman"/>
                    <w:color w:val="000000"/>
                    <w:lang w:val="is-IS"/>
                  </w:rPr>
                  <w:t xml:space="preserve"> um stjórn fiskveiða</w:t>
                </w:r>
                <w:r w:rsidR="000018DB">
                  <w:rPr>
                    <w:rFonts w:ascii="Times New Roman" w:hAnsi="Times New Roman" w:cs="Times New Roman"/>
                    <w:color w:val="000000"/>
                  </w:rPr>
                  <w:t xml:space="preserve"> sem segir að þeir bátar einir geti öðlast veiðileyfi með krókaaflamarki sem eru styttri en 15 metrar að mestu lengd og minni en 30 brúttótonn. Óheimilt sé að stækka bátana þannig að þeir verði stærri en þessu nemur.</w:t>
                </w:r>
              </w:p>
              <w:p w14:paraId="49798695" w14:textId="547E7997" w:rsidR="00C62C50" w:rsidRPr="00C62C50" w:rsidRDefault="00D148DB" w:rsidP="00C62C50">
                <w:pPr>
                  <w:pStyle w:val="ListParagraph"/>
                  <w:numPr>
                    <w:ilvl w:val="0"/>
                    <w:numId w:val="6"/>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r w:rsidR="000018DB">
                  <w:rPr>
                    <w:rFonts w:ascii="Times New Roman" w:hAnsi="Times New Roman" w:cs="Times New Roman"/>
                    <w:lang w:val="is-IS"/>
                  </w:rPr>
                  <w:t>Að l</w:t>
                </w:r>
                <w:r w:rsidR="00C62C50">
                  <w:rPr>
                    <w:rFonts w:ascii="Times New Roman" w:hAnsi="Times New Roman" w:cs="Times New Roman"/>
                    <w:lang w:val="is-IS"/>
                  </w:rPr>
                  <w:t xml:space="preserve">agfæra réttarástand sem hefur skapast í kjölfar gildistöku laga nr. 82/2013. Í 3. gr. laga nr. 30/2007 eru smáskip skilgreind </w:t>
                </w:r>
                <w:r w:rsidR="00C62C50">
                  <w:rPr>
                    <w:rFonts w:ascii="Times New Roman" w:hAnsi="Times New Roman" w:cs="Times New Roman"/>
                    <w:color w:val="000000"/>
                  </w:rPr>
                  <w:t>sem skip sem eru 12 metrar að skráningarlengd eða styttri. Á hverju fiskiskipi skal vera skipstjóri en annars er munur á því hvaða kröfur áhafnalög gera til mönnunar á skipum sem eru 12 metrar eða styttri annars vegar og skipa sem eru 12- 24 metrar, samkvæmt 12. gr. áhafnalaga. Á skipum sem eru styttri en 12 metrar að skráningarlengd má skipstjóri vera hinn sami og vélavörður sé hann eini réttindamaðurinn í áhöfn, enda taki vinnu- og hvíldartími mið af 64. gr. sjómannalaga. Að öðrum kosti skal vera vélavörður. Á skipum sem eru styttri en 24 metrar skal vera s</w:t>
                </w:r>
                <w:r w:rsidR="00C62C50">
                  <w:rPr>
                    <w:rFonts w:ascii="Times New Roman" w:hAnsi="Times New Roman" w:cs="Times New Roman"/>
                    <w:color w:val="2F2F2F"/>
                  </w:rPr>
                  <w:t>týrimaður ef útivera skips fer fram úr 14 klst. á hverju 24 klst. tímabili. Á skipi þar sem daglegur útivistartími er styttri en 14 klst. er heimilt að vera án stýrimanns, enda hafi skip fengið útgefna heimild þess efnis frá mönnunarnefnd. Á þessum skipum skal jafnframt vera y</w:t>
                </w:r>
                <w:r w:rsidR="00C62C50">
                  <w:rPr>
                    <w:rFonts w:ascii="Times New Roman" w:hAnsi="Times New Roman" w:cs="Times New Roman"/>
                    <w:color w:val="000000"/>
                  </w:rPr>
                  <w:t>firvélstjóri en farið útivera fram úr 14 klst á hverjum 24 klst. tímabili skal vera yfirvélstjóri og vélavörður</w:t>
                </w:r>
                <w:r w:rsidR="00C62C50">
                  <w:rPr>
                    <w:rFonts w:ascii="Times New Roman" w:hAnsi="Times New Roman" w:cs="Times New Roman"/>
                    <w:color w:val="000000"/>
                    <w:lang w:val="is-IS"/>
                  </w:rPr>
                  <w:t xml:space="preserve">. </w:t>
                </w:r>
              </w:p>
              <w:p w14:paraId="130B65A8" w14:textId="0EC139D8" w:rsidR="00C62C50" w:rsidRPr="00C62C50" w:rsidRDefault="00C62C50" w:rsidP="00C62C50">
                <w:pPr>
                  <w:pStyle w:val="ListParagraph"/>
                  <w:spacing w:before="60" w:after="60"/>
                  <w:ind w:left="714"/>
                  <w:contextualSpacing w:val="0"/>
                  <w:jc w:val="both"/>
                  <w:rPr>
                    <w:rFonts w:ascii="Times New Roman" w:hAnsi="Times New Roman" w:cs="Times New Roman"/>
                    <w:b/>
                    <w:lang w:val="is-IS"/>
                  </w:rPr>
                </w:pPr>
                <w:r>
                  <w:rPr>
                    <w:rFonts w:ascii="Times New Roman" w:hAnsi="Times New Roman" w:cs="Times New Roman"/>
                    <w:color w:val="000000"/>
                  </w:rPr>
                  <w:t xml:space="preserve">Samkvæmt þessu geta krókaaflamarksbátar verið 15 metra langir en með því falla þeir ekki lengur undir ákvæði áhafnalaga um smáskip, sem miðast við 12 metra, heldur skip 12-24 metra með þeim auknu kröfum til skipstjóra-, stýrimanna- og vélstjórnarréttinda. Ef sigling er styttri en 14 klst. þarf undanþágu frá mönnunarnefnd og má skipið þá vera án stýrimanns. </w:t>
                </w:r>
              </w:p>
              <w:p w14:paraId="06F97AEC" w14:textId="23457C41" w:rsidR="00CA3381" w:rsidRPr="00E34B42" w:rsidRDefault="007822E4" w:rsidP="00C62C50">
                <w:pPr>
                  <w:pStyle w:val="ListParagraph"/>
                  <w:numPr>
                    <w:ilvl w:val="0"/>
                    <w:numId w:val="6"/>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C62C50">
                  <w:rPr>
                    <w:rFonts w:ascii="Times New Roman" w:hAnsi="Times New Roman" w:cs="Times New Roman"/>
                    <w:b/>
                    <w:lang w:val="is-IS"/>
                  </w:rPr>
                  <w:t xml:space="preserve"> </w:t>
                </w:r>
                <w:r w:rsidR="00C62C50">
                  <w:rPr>
                    <w:rFonts w:ascii="Times New Roman" w:hAnsi="Times New Roman" w:cs="Times New Roman"/>
                    <w:vanish/>
                    <w:lang w:val="is-IS"/>
                  </w:rPr>
                  <w:t>HH</w:t>
                </w:r>
                <w:r w:rsidR="00C62C50">
                  <w:rPr>
                    <w:rFonts w:ascii="Times New Roman" w:hAnsi="Times New Roman" w:cs="Times New Roman"/>
                    <w:lang w:val="is-IS"/>
                  </w:rPr>
                  <w:t xml:space="preserve">Hagsmunaaðilar hafa komið á framfæri athugasemdir við lagaumhverfi í kjölfar lagabreytinganna 2013. Breytingin hafi einungis verið ætlað að snúa að viðmiðun við fiskveiðistjórnun. Raunin hafi verið sú að án heimildar frá </w:t>
                </w:r>
                <w:proofErr w:type="spellStart"/>
                <w:r w:rsidR="00C62C50">
                  <w:rPr>
                    <w:rFonts w:ascii="Times New Roman" w:hAnsi="Times New Roman" w:cs="Times New Roman"/>
                    <w:lang w:val="is-IS"/>
                  </w:rPr>
                  <w:t>mönnunarnefnd</w:t>
                </w:r>
                <w:proofErr w:type="spellEnd"/>
                <w:r w:rsidR="00C62C50">
                  <w:rPr>
                    <w:rFonts w:ascii="Times New Roman" w:hAnsi="Times New Roman" w:cs="Times New Roman"/>
                    <w:lang w:val="is-IS"/>
                  </w:rPr>
                  <w:t xml:space="preserve"> skv. 12. gr. áhafnalaga til að sigla án stýrimanns séu kröfur um </w:t>
                </w:r>
                <w:proofErr w:type="spellStart"/>
                <w:r w:rsidR="00C62C50">
                  <w:rPr>
                    <w:rFonts w:ascii="Times New Roman" w:hAnsi="Times New Roman" w:cs="Times New Roman"/>
                    <w:lang w:val="is-IS"/>
                  </w:rPr>
                  <w:t>mönnun</w:t>
                </w:r>
                <w:proofErr w:type="spellEnd"/>
                <w:r w:rsidR="00C62C50">
                  <w:rPr>
                    <w:rFonts w:ascii="Times New Roman" w:hAnsi="Times New Roman" w:cs="Times New Roman"/>
                    <w:lang w:val="is-IS"/>
                  </w:rPr>
                  <w:t xml:space="preserve"> skipa í ýmsum tilvikum orðin ríkari en fyrir breytingu. Þetta hefur leitt til þess að sækja þarf reglulega um heimild til </w:t>
                </w:r>
                <w:proofErr w:type="spellStart"/>
                <w:r w:rsidR="00C62C50">
                  <w:rPr>
                    <w:rFonts w:ascii="Times New Roman" w:hAnsi="Times New Roman" w:cs="Times New Roman"/>
                    <w:lang w:val="is-IS"/>
                  </w:rPr>
                  <w:t>mönnunarnefndar</w:t>
                </w:r>
                <w:proofErr w:type="spellEnd"/>
                <w:r w:rsidR="00C62C50">
                  <w:rPr>
                    <w:rFonts w:ascii="Times New Roman" w:hAnsi="Times New Roman" w:cs="Times New Roman"/>
                    <w:lang w:val="is-IS"/>
                  </w:rPr>
                  <w:t xml:space="preserve"> en á </w:t>
                </w:r>
                <w:r w:rsidR="00C62C50">
                  <w:rPr>
                    <w:rFonts w:ascii="Times New Roman" w:hAnsi="Times New Roman" w:cs="Times New Roman"/>
                    <w:color w:val="000000"/>
                  </w:rPr>
                  <w:t xml:space="preserve">árinu 2017 </w:t>
                </w:r>
                <w:r w:rsidR="00C62C50">
                  <w:rPr>
                    <w:rFonts w:ascii="Times New Roman" w:hAnsi="Times New Roman" w:cs="Times New Roman"/>
                    <w:color w:val="000000"/>
                    <w:lang w:val="is-IS"/>
                  </w:rPr>
                  <w:t>fengu</w:t>
                </w:r>
                <w:r w:rsidR="00C62C50">
                  <w:rPr>
                    <w:rFonts w:ascii="Times New Roman" w:hAnsi="Times New Roman" w:cs="Times New Roman"/>
                    <w:color w:val="000000"/>
                  </w:rPr>
                  <w:t xml:space="preserve"> 138 bátar á stærðarbilinu 12-15m leyfi frá mönnunarnefnd til að sigla án stýrimanns.</w:t>
                </w:r>
                <w:r w:rsidR="00704B91" w:rsidRPr="00E34B42">
                  <w:rPr>
                    <w:rFonts w:ascii="Times New Roman" w:hAnsi="Times New Roman" w:cs="Times New Roman"/>
                    <w:b/>
                    <w:lang w:val="is-IS"/>
                  </w:rPr>
                  <w:t xml:space="preserve"> </w:t>
                </w:r>
                <w:r w:rsidR="00C5037E" w:rsidRPr="00E34B42">
                  <w:rPr>
                    <w:rFonts w:ascii="Times New Roman" w:hAnsi="Times New Roman" w:cs="Times New Roman"/>
                    <w:b/>
                    <w:lang w:val="is-IS"/>
                  </w:rPr>
                  <w:t xml:space="preserve"> </w:t>
                </w:r>
              </w:p>
            </w:sdtContent>
          </w:sdt>
          <w:permEnd w:id="1661086868" w:displacedByCustomXml="prev"/>
        </w:tc>
      </w:tr>
      <w:tr w:rsidR="00E34B42" w:rsidRPr="00E34B42" w14:paraId="65E5FA2D" w14:textId="77777777" w:rsidTr="007414CB">
        <w:tc>
          <w:tcPr>
            <w:tcW w:w="9288" w:type="dxa"/>
            <w:shd w:val="clear" w:color="auto" w:fill="92CDDC" w:themeFill="accent5" w:themeFillTint="99"/>
          </w:tcPr>
          <w:p w14:paraId="4C68A746" w14:textId="77777777"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14:paraId="3C1E590D" w14:textId="77777777" w:rsidTr="005E6791">
        <w:trPr>
          <w:trHeight w:val="747"/>
        </w:trPr>
        <w:tc>
          <w:tcPr>
            <w:tcW w:w="9288" w:type="dxa"/>
          </w:tcPr>
          <w:permStart w:id="787826566"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42BB70B5" w14:textId="5665C08A" w:rsidR="006C6EA3" w:rsidRPr="00E34B42" w:rsidRDefault="00645781" w:rsidP="0063171D">
                <w:pPr>
                  <w:pStyle w:val="ListParagraph"/>
                  <w:numPr>
                    <w:ilvl w:val="0"/>
                    <w:numId w:val="7"/>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r w:rsidR="0063171D">
                  <w:rPr>
                    <w:rFonts w:ascii="Times New Roman" w:hAnsi="Times New Roman" w:cs="Times New Roman"/>
                    <w:b/>
                    <w:lang w:val="is-IS"/>
                  </w:rPr>
                  <w:t xml:space="preserve">: </w:t>
                </w:r>
                <w:r w:rsidR="007F0BC5" w:rsidRPr="00F13FC1">
                  <w:rPr>
                    <w:rFonts w:ascii="Times New Roman" w:hAnsi="Times New Roman" w:cs="Times New Roman"/>
                    <w:lang w:val="is-IS"/>
                  </w:rPr>
                  <w:t>Stuðla að auknu öryggi, einfalda og auka sveigjanleika regluverks</w:t>
                </w:r>
                <w:r w:rsidR="007F0BC5">
                  <w:rPr>
                    <w:rFonts w:ascii="Times New Roman" w:hAnsi="Times New Roman" w:cs="Times New Roman"/>
                    <w:lang w:val="is-IS"/>
                  </w:rPr>
                  <w:t>, samræma, skýra og einfalda stjórnsýslukerfið.</w:t>
                </w:r>
              </w:p>
              <w:p w14:paraId="2BDF99DC" w14:textId="4FF45BF9" w:rsidR="00CA3381" w:rsidRPr="00E34B42" w:rsidRDefault="00187E36" w:rsidP="00645781">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r w:rsidR="0063171D">
                  <w:rPr>
                    <w:rFonts w:ascii="Times New Roman" w:hAnsi="Times New Roman" w:cs="Times New Roman"/>
                    <w:b/>
                    <w:lang w:val="is-IS"/>
                  </w:rPr>
                  <w:t xml:space="preserve">: </w:t>
                </w:r>
                <w:r w:rsidR="0063171D" w:rsidRPr="0063171D">
                  <w:rPr>
                    <w:rFonts w:ascii="Times New Roman" w:hAnsi="Times New Roman" w:cs="Times New Roman"/>
                    <w:lang w:val="is-IS"/>
                  </w:rPr>
                  <w:t>Að réttindi handhafa smáskiparéttinda verði samræmd við önnur lög.</w:t>
                </w:r>
              </w:p>
            </w:sdtContent>
          </w:sdt>
        </w:tc>
      </w:tr>
      <w:permEnd w:id="787826566"/>
      <w:tr w:rsidR="00E34B42" w:rsidRPr="00E34B42" w14:paraId="21B880FD" w14:textId="77777777" w:rsidTr="007414CB">
        <w:tc>
          <w:tcPr>
            <w:tcW w:w="9288" w:type="dxa"/>
            <w:shd w:val="clear" w:color="auto" w:fill="92CDDC" w:themeFill="accent5" w:themeFillTint="99"/>
          </w:tcPr>
          <w:p w14:paraId="734B102D" w14:textId="77777777"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105BC56F" w14:textId="77777777" w:rsidTr="00FD2097">
        <w:trPr>
          <w:trHeight w:val="826"/>
        </w:trPr>
        <w:tc>
          <w:tcPr>
            <w:tcW w:w="9288" w:type="dxa"/>
          </w:tcPr>
          <w:permStart w:id="1271090516" w:edGrp="everyone" w:colFirst="0" w:colLast="0" w:displacedByCustomXml="next"/>
          <w:sdt>
            <w:sdtPr>
              <w:rPr>
                <w:rFonts w:ascii="Times New Roman" w:hAnsi="Times New Roman" w:cs="Times New Roman"/>
                <w:b/>
                <w:lang w:val="is-IS"/>
              </w:rPr>
              <w:id w:val="-355357149"/>
            </w:sdtPr>
            <w:sdtEndPr/>
            <w:sdtContent>
              <w:p w14:paraId="3E394074" w14:textId="71C84297" w:rsidR="00FD2097" w:rsidRPr="00E34B42"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r w:rsidR="00316046" w:rsidRPr="00316046">
                  <w:rPr>
                    <w:rFonts w:ascii="Times New Roman" w:hAnsi="Times New Roman" w:cs="Times New Roman"/>
                    <w:lang w:val="is-IS"/>
                  </w:rPr>
                  <w:t>Ósamræmi milli laga um stjórn fiskveiða og áhafnalaga viðhelst</w:t>
                </w:r>
                <w:r w:rsidR="00316046">
                  <w:rPr>
                    <w:rFonts w:ascii="Times New Roman" w:hAnsi="Times New Roman" w:cs="Times New Roman"/>
                    <w:lang w:val="is-IS"/>
                  </w:rPr>
                  <w:t xml:space="preserve"> að því er varðar </w:t>
                </w:r>
                <w:proofErr w:type="spellStart"/>
                <w:r w:rsidR="00316046">
                  <w:rPr>
                    <w:rFonts w:ascii="Times New Roman" w:hAnsi="Times New Roman" w:cs="Times New Roman"/>
                    <w:lang w:val="is-IS"/>
                  </w:rPr>
                  <w:t>mönnun</w:t>
                </w:r>
                <w:proofErr w:type="spellEnd"/>
                <w:r w:rsidR="00316046">
                  <w:rPr>
                    <w:rFonts w:ascii="Times New Roman" w:hAnsi="Times New Roman" w:cs="Times New Roman"/>
                    <w:lang w:val="is-IS"/>
                  </w:rPr>
                  <w:t xml:space="preserve"> smábáta</w:t>
                </w:r>
                <w:r w:rsidR="002D6C30">
                  <w:rPr>
                    <w:rFonts w:ascii="Times New Roman" w:hAnsi="Times New Roman" w:cs="Times New Roman"/>
                    <w:lang w:val="is-IS"/>
                  </w:rPr>
                  <w:t xml:space="preserve"> frá 12 til 15 metra</w:t>
                </w:r>
                <w:r w:rsidR="00316046" w:rsidRPr="00316046">
                  <w:rPr>
                    <w:rFonts w:ascii="Times New Roman" w:hAnsi="Times New Roman" w:cs="Times New Roman"/>
                    <w:lang w:val="is-IS"/>
                  </w:rPr>
                  <w:t>.</w:t>
                </w:r>
              </w:p>
              <w:p w14:paraId="356A741D" w14:textId="185AD931" w:rsidR="00FD2097" w:rsidRPr="00E34B42"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r w:rsidR="00316046">
                  <w:rPr>
                    <w:rFonts w:ascii="Times New Roman" w:hAnsi="Times New Roman" w:cs="Times New Roman"/>
                    <w:b/>
                    <w:lang w:val="is-IS"/>
                  </w:rPr>
                  <w:t xml:space="preserve">. </w:t>
                </w:r>
                <w:r w:rsidR="00316046" w:rsidRPr="00316046">
                  <w:rPr>
                    <w:rFonts w:ascii="Times New Roman" w:hAnsi="Times New Roman" w:cs="Times New Roman"/>
                    <w:lang w:val="is-IS"/>
                  </w:rPr>
                  <w:t>Önnur úrræði en lagasetning eru ekki möguleg til að leysa úr álitaefninu.</w:t>
                </w:r>
              </w:p>
              <w:p w14:paraId="4FF54B6F" w14:textId="1EE4B98E" w:rsidR="00CA3381" w:rsidRPr="00E34B42" w:rsidRDefault="0047580A" w:rsidP="00701060">
                <w:pPr>
                  <w:pStyle w:val="ListParagraph"/>
                  <w:numPr>
                    <w:ilvl w:val="0"/>
                    <w:numId w:val="5"/>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r w:rsidR="00316046">
                  <w:rPr>
                    <w:rFonts w:ascii="Times New Roman" w:hAnsi="Times New Roman" w:cs="Times New Roman"/>
                    <w:b/>
                    <w:lang w:val="is-IS"/>
                  </w:rPr>
                  <w:t xml:space="preserve">. </w:t>
                </w:r>
                <w:r w:rsidR="00701060">
                  <w:rPr>
                    <w:rFonts w:ascii="Times New Roman" w:hAnsi="Times New Roman" w:cs="Times New Roman"/>
                    <w:lang w:val="is-IS"/>
                  </w:rPr>
                  <w:t xml:space="preserve">Ákvæði um </w:t>
                </w:r>
                <w:proofErr w:type="spellStart"/>
                <w:r w:rsidR="00701060">
                  <w:rPr>
                    <w:rFonts w:ascii="Times New Roman" w:hAnsi="Times New Roman" w:cs="Times New Roman"/>
                    <w:lang w:val="is-IS"/>
                  </w:rPr>
                  <w:t>mönnun</w:t>
                </w:r>
                <w:proofErr w:type="spellEnd"/>
                <w:r w:rsidR="00701060">
                  <w:rPr>
                    <w:rFonts w:ascii="Times New Roman" w:hAnsi="Times New Roman" w:cs="Times New Roman"/>
                    <w:lang w:val="is-IS"/>
                  </w:rPr>
                  <w:t xml:space="preserve"> skipa er að finna í lögum nr. </w:t>
                </w:r>
                <w:r w:rsidR="00414AF1" w:rsidRPr="00701060">
                  <w:rPr>
                    <w:rFonts w:ascii="Times New Roman" w:hAnsi="Times New Roman" w:cs="Times New Roman"/>
                    <w:lang w:val="is-IS"/>
                  </w:rPr>
                  <w:t xml:space="preserve">30/2007 </w:t>
                </w:r>
                <w:r w:rsidR="00701060" w:rsidRPr="00701060">
                  <w:rPr>
                    <w:rFonts w:ascii="Times New Roman" w:hAnsi="Times New Roman" w:cs="Times New Roman"/>
                    <w:lang w:val="is-IS"/>
                  </w:rPr>
                  <w:t>um áhafnir fiskiskipa, varðskipa, skemmtibáta og annarra skipa.</w:t>
                </w:r>
                <w:r w:rsidR="00701060">
                  <w:rPr>
                    <w:rFonts w:ascii="Times New Roman" w:hAnsi="Times New Roman" w:cs="Times New Roman"/>
                    <w:lang w:val="is-IS"/>
                  </w:rPr>
                  <w:t xml:space="preserve"> Er eðlilegast að gera breytingu á lögunum.</w:t>
                </w:r>
              </w:p>
            </w:sdtContent>
          </w:sdt>
        </w:tc>
      </w:tr>
      <w:permEnd w:id="1271090516"/>
      <w:tr w:rsidR="00E34B42" w:rsidRPr="00E34B42" w14:paraId="610D2DDF" w14:textId="77777777" w:rsidTr="007414CB">
        <w:tc>
          <w:tcPr>
            <w:tcW w:w="9288" w:type="dxa"/>
            <w:shd w:val="clear" w:color="auto" w:fill="92CDDC" w:themeFill="accent5" w:themeFillTint="99"/>
          </w:tcPr>
          <w:p w14:paraId="2BB1DA37" w14:textId="77777777"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7F00E111" w14:textId="77777777" w:rsidTr="002115E6">
        <w:trPr>
          <w:trHeight w:val="679"/>
        </w:trPr>
        <w:tc>
          <w:tcPr>
            <w:tcW w:w="9288" w:type="dxa"/>
          </w:tcPr>
          <w:sdt>
            <w:sdtPr>
              <w:rPr>
                <w:rFonts w:ascii="Times New Roman" w:hAnsi="Times New Roman" w:cs="Times New Roman"/>
                <w:b/>
                <w:lang w:val="is-IS"/>
              </w:rPr>
              <w:id w:val="-853185132"/>
            </w:sdtPr>
            <w:sdtEndPr/>
            <w:sdtContent>
              <w:permStart w:id="1684622343" w:edGrp="everyone" w:displacedByCustomXml="prev"/>
              <w:p w14:paraId="51A59F33" w14:textId="22B5A388" w:rsidR="000D6E33" w:rsidRPr="00E34B42"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r w:rsidR="00AE6C19">
                  <w:rPr>
                    <w:rFonts w:ascii="Times New Roman" w:hAnsi="Times New Roman" w:cs="Times New Roman"/>
                    <w:b/>
                    <w:lang w:val="is-IS"/>
                  </w:rPr>
                  <w:t xml:space="preserve">. </w:t>
                </w:r>
                <w:r w:rsidR="00AE6C19" w:rsidRPr="00173580">
                  <w:rPr>
                    <w:rFonts w:ascii="Times New Roman" w:hAnsi="Times New Roman" w:cs="Times New Roman"/>
                    <w:lang w:val="is-IS"/>
                  </w:rPr>
                  <w:t>Eins og áður segir er áformað að leggja fram frumvarp til breytinga á lögum nr. 30/2007 um áhafnir fiskiskipa, varðskipa, skemmtibáta og annarra skipa</w:t>
                </w:r>
                <w:r w:rsidR="00173580" w:rsidRPr="00173580">
                  <w:rPr>
                    <w:rFonts w:ascii="Times New Roman" w:hAnsi="Times New Roman" w:cs="Times New Roman"/>
                    <w:lang w:val="is-IS"/>
                  </w:rPr>
                  <w:t xml:space="preserve"> þar sem það er talin rétt leið til að lagfæra kröfur um </w:t>
                </w:r>
                <w:proofErr w:type="spellStart"/>
                <w:r w:rsidR="00173580" w:rsidRPr="00173580">
                  <w:rPr>
                    <w:rFonts w:ascii="Times New Roman" w:hAnsi="Times New Roman" w:cs="Times New Roman"/>
                    <w:lang w:val="is-IS"/>
                  </w:rPr>
                  <w:t>mönnun</w:t>
                </w:r>
                <w:proofErr w:type="spellEnd"/>
                <w:r w:rsidR="00173580" w:rsidRPr="00173580">
                  <w:rPr>
                    <w:rFonts w:ascii="Times New Roman" w:hAnsi="Times New Roman" w:cs="Times New Roman"/>
                    <w:lang w:val="is-IS"/>
                  </w:rPr>
                  <w:t xml:space="preserve"> smáskipa.</w:t>
                </w:r>
              </w:p>
              <w:p w14:paraId="59D9438A" w14:textId="5F1AE5C1" w:rsidR="000D6E33" w:rsidRPr="00E34B42"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173580">
                  <w:rPr>
                    <w:rFonts w:ascii="Times New Roman" w:hAnsi="Times New Roman" w:cs="Times New Roman"/>
                    <w:b/>
                    <w:lang w:val="is-IS"/>
                  </w:rPr>
                  <w:t xml:space="preserve">. </w:t>
                </w:r>
                <w:r w:rsidR="00173580" w:rsidRPr="00173580">
                  <w:rPr>
                    <w:rFonts w:ascii="Times New Roman" w:hAnsi="Times New Roman" w:cs="Times New Roman"/>
                    <w:lang w:val="is-IS"/>
                  </w:rPr>
                  <w:t>Með frumvarpinu verður lögð til breyting á 12. gr. laga nr. 30/2007 sem uppfyllir tilsett markmið.</w:t>
                </w:r>
                <w:r w:rsidR="00173580">
                  <w:rPr>
                    <w:rFonts w:ascii="Times New Roman" w:hAnsi="Times New Roman" w:cs="Times New Roman"/>
                    <w:b/>
                    <w:lang w:val="is-IS"/>
                  </w:rPr>
                  <w:t xml:space="preserve"> </w:t>
                </w:r>
              </w:p>
              <w:permEnd w:id="1684622343" w:displacedByCustomXml="next"/>
              <w:bookmarkStart w:id="0" w:name="_GoBack" w:displacedByCustomXml="next"/>
              <w:bookmarkEnd w:id="0" w:displacedByCustomXml="next"/>
            </w:sdtContent>
          </w:sdt>
        </w:tc>
      </w:tr>
      <w:tr w:rsidR="00E34B42" w:rsidRPr="002A54E0" w14:paraId="7A9C0877" w14:textId="77777777" w:rsidTr="007414CB">
        <w:tc>
          <w:tcPr>
            <w:tcW w:w="9288" w:type="dxa"/>
            <w:shd w:val="clear" w:color="auto" w:fill="92CDDC" w:themeFill="accent5" w:themeFillTint="99"/>
          </w:tcPr>
          <w:p w14:paraId="5FC74482"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6B83A58E" w14:textId="77777777" w:rsidTr="00FD2097">
        <w:tc>
          <w:tcPr>
            <w:tcW w:w="9288" w:type="dxa"/>
          </w:tcPr>
          <w:sdt>
            <w:sdtPr>
              <w:rPr>
                <w:rFonts w:ascii="Times New Roman" w:hAnsi="Times New Roman" w:cs="Times New Roman"/>
                <w:b/>
                <w:lang w:val="is-IS"/>
              </w:rPr>
              <w:id w:val="515513155"/>
            </w:sdtPr>
            <w:sdtEndPr/>
            <w:sdtContent>
              <w:permStart w:id="1021640818" w:edGrp="everyone" w:displacedByCustomXml="prev"/>
              <w:p w14:paraId="4EFDA3E2" w14:textId="6E179020" w:rsidR="009941D2" w:rsidRPr="00E34B4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r w:rsidR="00173580" w:rsidRPr="00173580">
                  <w:rPr>
                    <w:rFonts w:ascii="Times New Roman" w:hAnsi="Times New Roman" w:cs="Times New Roman"/>
                    <w:lang w:val="is-IS"/>
                  </w:rPr>
                  <w:t>Nei.</w:t>
                </w:r>
              </w:p>
              <w:p w14:paraId="7384E93E" w14:textId="310BBB95" w:rsidR="009941D2" w:rsidRPr="00E34B4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r w:rsidR="00173580" w:rsidRPr="00173580">
                  <w:rPr>
                    <w:rFonts w:ascii="Times New Roman" w:hAnsi="Times New Roman" w:cs="Times New Roman"/>
                    <w:lang w:val="is-IS"/>
                  </w:rPr>
                  <w:t>Nei.</w:t>
                </w:r>
              </w:p>
              <w:p w14:paraId="4CF4EF0D" w14:textId="6916E8E0" w:rsidR="00CA3381" w:rsidRPr="00E34B42"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r w:rsidR="00173580" w:rsidRPr="00173580">
                  <w:rPr>
                    <w:rFonts w:ascii="Times New Roman" w:hAnsi="Times New Roman" w:cs="Times New Roman"/>
                    <w:lang w:val="is-IS"/>
                  </w:rPr>
                  <w:t>Nei.</w:t>
                </w:r>
              </w:p>
              <w:permEnd w:id="1021640818" w:displacedByCustomXml="next"/>
            </w:sdtContent>
          </w:sdt>
        </w:tc>
      </w:tr>
      <w:tr w:rsidR="00E34B42" w:rsidRPr="00E34B42" w14:paraId="3F6B3C57" w14:textId="77777777" w:rsidTr="007414CB">
        <w:tc>
          <w:tcPr>
            <w:tcW w:w="9288" w:type="dxa"/>
            <w:shd w:val="clear" w:color="auto" w:fill="92CDDC" w:themeFill="accent5" w:themeFillTint="99"/>
          </w:tcPr>
          <w:p w14:paraId="34731EA4"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27AC43E2" w14:textId="77777777" w:rsidTr="00FD2097">
        <w:trPr>
          <w:trHeight w:val="826"/>
        </w:trPr>
        <w:tc>
          <w:tcPr>
            <w:tcW w:w="9288" w:type="dxa"/>
          </w:tcPr>
          <w:sdt>
            <w:sdtPr>
              <w:rPr>
                <w:rFonts w:ascii="Times New Roman" w:hAnsi="Times New Roman" w:cs="Times New Roman"/>
                <w:b/>
                <w:lang w:val="is-IS"/>
              </w:rPr>
              <w:id w:val="501779221"/>
            </w:sdtPr>
            <w:sdtEndPr/>
            <w:sdtContent>
              <w:permStart w:id="1442853496" w:edGrp="everyone" w:displacedByCustomXml="prev"/>
              <w:p w14:paraId="0FF6A961" w14:textId="67B0C2A9" w:rsidR="009941D2" w:rsidRPr="001D36DF" w:rsidRDefault="002B70B7" w:rsidP="001D36DF">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r w:rsidR="001D36DF">
                  <w:rPr>
                    <w:rFonts w:ascii="Times New Roman" w:hAnsi="Times New Roman" w:cs="Times New Roman"/>
                    <w:lang w:val="is-IS"/>
                  </w:rPr>
                  <w:t>Félag skipstjórnarmanna, Félag vélstjóra og málmtæknimanna, Landhelgisgæsla Íslands, Landssamband smábátaeigenda, Sjómannasamband Íslands.</w:t>
                </w:r>
              </w:p>
              <w:p w14:paraId="04CCA491" w14:textId="71C407DC" w:rsidR="009941D2" w:rsidRPr="00E34B4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r w:rsidR="001D36DF" w:rsidRPr="001D36DF">
                  <w:rPr>
                    <w:rFonts w:ascii="Times New Roman" w:hAnsi="Times New Roman" w:cs="Times New Roman"/>
                    <w:lang w:val="is-IS"/>
                  </w:rPr>
                  <w:t>Nei.</w:t>
                </w:r>
              </w:p>
              <w:p w14:paraId="39D1F63D" w14:textId="0374DDBA" w:rsidR="009941D2" w:rsidRPr="00E34B4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r w:rsidR="001D36DF">
                  <w:rPr>
                    <w:rFonts w:ascii="Times New Roman" w:hAnsi="Times New Roman" w:cs="Times New Roman"/>
                    <w:b/>
                    <w:lang w:val="is-IS"/>
                  </w:rPr>
                  <w:t xml:space="preserve">. </w:t>
                </w:r>
                <w:r w:rsidR="001D36DF" w:rsidRPr="001D36DF">
                  <w:rPr>
                    <w:rFonts w:ascii="Times New Roman" w:hAnsi="Times New Roman" w:cs="Times New Roman"/>
                    <w:lang w:val="is-IS"/>
                  </w:rPr>
                  <w:t>Samráð hefur ekki farið fram.</w:t>
                </w:r>
              </w:p>
              <w:p w14:paraId="46E05867" w14:textId="3003D176" w:rsidR="00CA3381" w:rsidRPr="00E34B4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1D36DF">
                  <w:rPr>
                    <w:rFonts w:ascii="Times New Roman" w:hAnsi="Times New Roman" w:cs="Times New Roman"/>
                    <w:b/>
                    <w:lang w:val="is-IS"/>
                  </w:rPr>
                  <w:t>:</w:t>
                </w:r>
                <w:r w:rsidR="001D36DF">
                  <w:rPr>
                    <w:rFonts w:ascii="Times New Roman" w:hAnsi="Times New Roman" w:cs="Times New Roman"/>
                    <w:lang w:val="is-IS"/>
                  </w:rPr>
                  <w:t xml:space="preserve"> Að því er varðar almennt samráð </w:t>
                </w:r>
                <w:r w:rsidR="002D6C30">
                  <w:rPr>
                    <w:rFonts w:ascii="Times New Roman" w:hAnsi="Times New Roman" w:cs="Times New Roman"/>
                    <w:lang w:val="is-IS"/>
                  </w:rPr>
                  <w:t>verða</w:t>
                </w:r>
                <w:r w:rsidR="001D36DF">
                  <w:rPr>
                    <w:rFonts w:ascii="Times New Roman" w:hAnsi="Times New Roman" w:cs="Times New Roman"/>
                    <w:lang w:val="is-IS"/>
                  </w:rPr>
                  <w:t xml:space="preserve"> áform um lagasetningu kynnt almenningi á </w:t>
                </w:r>
                <w:r w:rsidR="002D6C30">
                  <w:rPr>
                    <w:rFonts w:ascii="Times New Roman" w:hAnsi="Times New Roman" w:cs="Times New Roman"/>
                    <w:lang w:val="is-IS"/>
                  </w:rPr>
                  <w:t>s</w:t>
                </w:r>
                <w:r w:rsidR="001D36DF">
                  <w:rPr>
                    <w:rFonts w:ascii="Times New Roman" w:hAnsi="Times New Roman" w:cs="Times New Roman"/>
                    <w:lang w:val="is-IS"/>
                  </w:rPr>
                  <w:t>amráðsgátt stjórnvalda. Þá verða drög að frumvarpi kynnt almenningi með sama hætti. Jafnframt verða áformin kynnt fyrir Siglingaráði.</w:t>
                </w:r>
                <w:r w:rsidR="00BA4BB1" w:rsidRPr="00E34B42">
                  <w:rPr>
                    <w:rFonts w:ascii="Times New Roman" w:hAnsi="Times New Roman" w:cs="Times New Roman"/>
                    <w:b/>
                    <w:lang w:val="is-IS"/>
                  </w:rPr>
                  <w:t xml:space="preserve"> </w:t>
                </w:r>
              </w:p>
              <w:permEnd w:id="1442853496" w:displacedByCustomXml="next"/>
            </w:sdtContent>
          </w:sdt>
        </w:tc>
      </w:tr>
      <w:tr w:rsidR="00E34B42" w:rsidRPr="00E34B42" w14:paraId="361FFDDE" w14:textId="77777777" w:rsidTr="007414CB">
        <w:tc>
          <w:tcPr>
            <w:tcW w:w="9288" w:type="dxa"/>
            <w:shd w:val="clear" w:color="auto" w:fill="92CDDC" w:themeFill="accent5" w:themeFillTint="99"/>
          </w:tcPr>
          <w:p w14:paraId="16B4EE20" w14:textId="77777777"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3374957F" w14:textId="77777777" w:rsidTr="007414CB">
        <w:trPr>
          <w:trHeight w:val="283"/>
        </w:trPr>
        <w:tc>
          <w:tcPr>
            <w:tcW w:w="9288" w:type="dxa"/>
          </w:tcPr>
          <w:permStart w:id="1774860497"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4DCCB2E2" w14:textId="77777777" w:rsidR="00503381" w:rsidRDefault="003821A7" w:rsidP="00BA1F90">
                <w:pPr>
                  <w:pStyle w:val="ListParagraph"/>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14:paraId="045B08FD" w14:textId="501CD477" w:rsidR="00F93B5C" w:rsidRPr="00D63ED7" w:rsidRDefault="00FF7F3A" w:rsidP="00503381">
                <w:pPr>
                  <w:pStyle w:val="ListParagraph"/>
                  <w:spacing w:before="60" w:after="60"/>
                  <w:contextualSpacing w:val="0"/>
                  <w:rPr>
                    <w:rFonts w:ascii="Times New Roman" w:hAnsi="Times New Roman" w:cs="Times New Roman"/>
                    <w:b/>
                    <w:lang w:val="is-IS"/>
                  </w:rPr>
                </w:pPr>
                <w:r w:rsidRPr="00C44BC8">
                  <w:rPr>
                    <w:rFonts w:ascii="Times New Roman" w:hAnsi="Times New Roman" w:cs="Times New Roman"/>
                    <w:lang w:val="is-IS"/>
                  </w:rPr>
                  <w:t>Frumvarp þetta hefur ekki fjárhagsáhrif fyrir ríkið né sveitarfélög. Þá hefur það ekki íþyngjandi áhrif á atvinnulíf, vinnumarkað eða samkeppni.</w:t>
                </w:r>
              </w:p>
            </w:sdtContent>
          </w:sdt>
        </w:tc>
      </w:tr>
      <w:permEnd w:id="1774860497"/>
      <w:tr w:rsidR="00E34B42" w:rsidRPr="00E34B42" w14:paraId="53CB4D19" w14:textId="77777777" w:rsidTr="007414CB">
        <w:tc>
          <w:tcPr>
            <w:tcW w:w="9288" w:type="dxa"/>
            <w:shd w:val="clear" w:color="auto" w:fill="92CDDC" w:themeFill="accent5" w:themeFillTint="99"/>
          </w:tcPr>
          <w:p w14:paraId="1A97FCD6" w14:textId="77777777"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6D4E2E4B" w14:textId="77777777" w:rsidTr="00FD2097">
        <w:trPr>
          <w:trHeight w:val="826"/>
        </w:trPr>
        <w:tc>
          <w:tcPr>
            <w:tcW w:w="9288" w:type="dxa"/>
          </w:tcPr>
          <w:permStart w:id="1528915433" w:edGrp="everyone" w:colFirst="0" w:colLast="0" w:displacedByCustomXml="next"/>
          <w:sdt>
            <w:sdtPr>
              <w:rPr>
                <w:rFonts w:ascii="Times New Roman" w:hAnsi="Times New Roman" w:cs="Times New Roman"/>
                <w:b/>
                <w:lang w:val="is-IS"/>
              </w:rPr>
              <w:id w:val="-954320449"/>
            </w:sdtPr>
            <w:sdtEndPr/>
            <w:sdtContent>
              <w:p w14:paraId="39598A21" w14:textId="687BC68D" w:rsidR="009941D2" w:rsidRPr="00E34B4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r w:rsidR="001D36DF" w:rsidRPr="001D36DF">
                  <w:rPr>
                    <w:rFonts w:ascii="Times New Roman" w:hAnsi="Times New Roman" w:cs="Times New Roman"/>
                    <w:lang w:val="is-IS"/>
                  </w:rPr>
                  <w:t>Já.</w:t>
                </w:r>
              </w:p>
              <w:p w14:paraId="3B14E9DB" w14:textId="6837884C" w:rsidR="009941D2" w:rsidRPr="00E34B4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r w:rsidR="001D36DF">
                  <w:rPr>
                    <w:rFonts w:ascii="Times New Roman" w:hAnsi="Times New Roman" w:cs="Times New Roman"/>
                    <w:b/>
                    <w:lang w:val="is-IS"/>
                  </w:rPr>
                  <w:t xml:space="preserve"> </w:t>
                </w:r>
                <w:r w:rsidR="001D36DF">
                  <w:rPr>
                    <w:rFonts w:ascii="Times New Roman" w:hAnsi="Times New Roman" w:cs="Times New Roman"/>
                    <w:lang w:val="is-IS"/>
                  </w:rPr>
                  <w:t>Ekki hefur verið tekin afstaða til þess hvort þörf sé á aðlögunartíma.</w:t>
                </w:r>
              </w:p>
              <w:p w14:paraId="2C5C568B" w14:textId="6B929F52" w:rsidR="009941D2" w:rsidRPr="00E34B4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r w:rsidR="002D6C30" w:rsidRPr="002D6C30">
                  <w:rPr>
                    <w:rFonts w:ascii="Times New Roman" w:hAnsi="Times New Roman" w:cs="Times New Roman"/>
                    <w:lang w:val="is-IS"/>
                  </w:rPr>
                  <w:t>Að ákvæði 2. mgr. 4. gr. laga nr. 116/2006 sé ekki breytt þannig að ósamræmi myndist milli ákvæðisins og þeirrar lagasetningar sem hér er lögð til.</w:t>
                </w:r>
              </w:p>
              <w:p w14:paraId="6D70E01F" w14:textId="6AF84F2A" w:rsidR="00645781" w:rsidRPr="00E34B42"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r w:rsidR="002D6C30">
                  <w:rPr>
                    <w:rFonts w:ascii="Times New Roman" w:hAnsi="Times New Roman" w:cs="Times New Roman"/>
                    <w:b/>
                    <w:lang w:val="is-IS"/>
                  </w:rPr>
                  <w:t xml:space="preserve">: </w:t>
                </w:r>
                <w:r w:rsidR="002D6C30" w:rsidRPr="002D6C30">
                  <w:rPr>
                    <w:rFonts w:ascii="Times New Roman" w:hAnsi="Times New Roman" w:cs="Times New Roman"/>
                    <w:lang w:val="is-IS"/>
                  </w:rPr>
                  <w:t xml:space="preserve">Fækkun umsókna um til </w:t>
                </w:r>
                <w:proofErr w:type="spellStart"/>
                <w:r w:rsidR="002D6C30" w:rsidRPr="002D6C30">
                  <w:rPr>
                    <w:rFonts w:ascii="Times New Roman" w:hAnsi="Times New Roman" w:cs="Times New Roman"/>
                    <w:lang w:val="is-IS"/>
                  </w:rPr>
                  <w:t>mönnunarnefndar</w:t>
                </w:r>
                <w:proofErr w:type="spellEnd"/>
                <w:r w:rsidR="002D6C30" w:rsidRPr="002D6C30">
                  <w:rPr>
                    <w:rFonts w:ascii="Times New Roman" w:hAnsi="Times New Roman" w:cs="Times New Roman"/>
                    <w:lang w:val="is-IS"/>
                  </w:rPr>
                  <w:t xml:space="preserve"> um heimild til að sigla án stýrimanns þegar skip er á stærðarbilinu 12-15 metrar.</w:t>
                </w:r>
              </w:p>
              <w:p w14:paraId="1E52E5FF" w14:textId="72B59429" w:rsidR="009941D2" w:rsidRPr="00E34B4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r w:rsidR="002D6C30" w:rsidRPr="002D6C30">
                  <w:rPr>
                    <w:rFonts w:ascii="Times New Roman" w:hAnsi="Times New Roman" w:cs="Times New Roman"/>
                    <w:lang w:val="is-IS"/>
                  </w:rPr>
                  <w:t>Ekki er vandkvæðum bundið að afla upplýsinga samkvæmt lið 4 hér að ofan hjá Samgöngustofu.</w:t>
                </w:r>
              </w:p>
            </w:sdtContent>
          </w:sdt>
        </w:tc>
      </w:tr>
      <w:permEnd w:id="1528915433"/>
      <w:tr w:rsidR="00E34B42" w:rsidRPr="00E34B42" w14:paraId="643923CD" w14:textId="77777777" w:rsidTr="00744E3E">
        <w:trPr>
          <w:trHeight w:val="312"/>
        </w:trPr>
        <w:tc>
          <w:tcPr>
            <w:tcW w:w="9288" w:type="dxa"/>
            <w:shd w:val="clear" w:color="auto" w:fill="92CDDC" w:themeFill="accent5" w:themeFillTint="99"/>
          </w:tcPr>
          <w:p w14:paraId="6B52D819" w14:textId="77777777" w:rsidR="00E34B42" w:rsidRPr="00E34B42" w:rsidRDefault="00E34B42" w:rsidP="00744E3E">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Annað</w:t>
            </w:r>
          </w:p>
        </w:tc>
      </w:tr>
      <w:permStart w:id="1043604887" w:edGrp="everyone" w:colFirst="0" w:colLast="0"/>
      <w:tr w:rsidR="00E34B42" w:rsidRPr="00E34B42" w14:paraId="71882E7C" w14:textId="77777777" w:rsidTr="00744E3E">
        <w:trPr>
          <w:trHeight w:val="300"/>
        </w:trPr>
        <w:tc>
          <w:tcPr>
            <w:tcW w:w="9288" w:type="dxa"/>
          </w:tcPr>
          <w:p w14:paraId="7F1F5EE3" w14:textId="77777777" w:rsidR="00E34B42" w:rsidRPr="00E34B42" w:rsidRDefault="00C44BC8"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043604887"/>
      <w:tr w:rsidR="00E34B42" w:rsidRPr="00E34B42" w14:paraId="25E02461" w14:textId="77777777" w:rsidTr="007414CB">
        <w:trPr>
          <w:trHeight w:val="312"/>
        </w:trPr>
        <w:tc>
          <w:tcPr>
            <w:tcW w:w="9288" w:type="dxa"/>
            <w:shd w:val="clear" w:color="auto" w:fill="92CDDC" w:themeFill="accent5" w:themeFillTint="99"/>
          </w:tcPr>
          <w:p w14:paraId="106C4D5A" w14:textId="77777777"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5FE85C7B" w14:textId="77777777" w:rsidTr="007414CB">
        <w:trPr>
          <w:trHeight w:val="300"/>
        </w:trPr>
        <w:tc>
          <w:tcPr>
            <w:tcW w:w="9288" w:type="dxa"/>
          </w:tcPr>
          <w:permStart w:id="2109014288" w:edGrp="everyone" w:colFirst="0" w:colLast="0" w:displacedByCustomXml="next"/>
          <w:sdt>
            <w:sdtPr>
              <w:rPr>
                <w:lang w:val="is-IS"/>
              </w:rPr>
              <w:id w:val="1543943641"/>
            </w:sdtPr>
            <w:sdtEndPr/>
            <w:sdtContent>
              <w:p w14:paraId="1373E36C" w14:textId="32E2C4AC" w:rsidR="00000C39" w:rsidRPr="00C44BC8" w:rsidRDefault="00E34B42" w:rsidP="00C44BC8">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w:t>
                </w:r>
              </w:p>
            </w:sdtContent>
          </w:sdt>
        </w:tc>
      </w:tr>
      <w:permEnd w:id="2109014288"/>
    </w:tbl>
    <w:p w14:paraId="7030C800"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FECF9" w14:textId="77777777" w:rsidR="00E7332D" w:rsidRDefault="00E7332D" w:rsidP="007478E0">
      <w:pPr>
        <w:spacing w:after="0" w:line="240" w:lineRule="auto"/>
      </w:pPr>
      <w:r>
        <w:separator/>
      </w:r>
    </w:p>
  </w:endnote>
  <w:endnote w:type="continuationSeparator" w:id="0">
    <w:p w14:paraId="7AFAA555" w14:textId="77777777" w:rsidR="00E7332D" w:rsidRDefault="00E7332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173FDA33" w14:textId="77777777" w:rsidR="002A4788" w:rsidRDefault="002A4788" w:rsidP="002A4788">
        <w:pPr>
          <w:pStyle w:val="Foote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07A287C2"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37CEC" w14:textId="77777777" w:rsidR="00E7332D" w:rsidRDefault="00E7332D" w:rsidP="007478E0">
      <w:pPr>
        <w:spacing w:after="0" w:line="240" w:lineRule="auto"/>
      </w:pPr>
      <w:r>
        <w:separator/>
      </w:r>
    </w:p>
  </w:footnote>
  <w:footnote w:type="continuationSeparator" w:id="0">
    <w:p w14:paraId="78B9ECC4" w14:textId="77777777" w:rsidR="00E7332D" w:rsidRDefault="00E7332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ocumentProtection w:edit="readOnly"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18DB"/>
    <w:rsid w:val="00005502"/>
    <w:rsid w:val="00043E61"/>
    <w:rsid w:val="00050DAE"/>
    <w:rsid w:val="00051DC6"/>
    <w:rsid w:val="00063E97"/>
    <w:rsid w:val="00081ED8"/>
    <w:rsid w:val="000829E4"/>
    <w:rsid w:val="0008494B"/>
    <w:rsid w:val="00096B1D"/>
    <w:rsid w:val="000A7176"/>
    <w:rsid w:val="000C58BD"/>
    <w:rsid w:val="000D6E33"/>
    <w:rsid w:val="000E1312"/>
    <w:rsid w:val="000E34DF"/>
    <w:rsid w:val="00100138"/>
    <w:rsid w:val="0012646E"/>
    <w:rsid w:val="00126525"/>
    <w:rsid w:val="00133146"/>
    <w:rsid w:val="00135B40"/>
    <w:rsid w:val="0013710B"/>
    <w:rsid w:val="00143B7A"/>
    <w:rsid w:val="00173580"/>
    <w:rsid w:val="00173F2F"/>
    <w:rsid w:val="00176943"/>
    <w:rsid w:val="00187E36"/>
    <w:rsid w:val="001928E6"/>
    <w:rsid w:val="001972B9"/>
    <w:rsid w:val="001D117E"/>
    <w:rsid w:val="001D36DF"/>
    <w:rsid w:val="001D5BCE"/>
    <w:rsid w:val="001E2499"/>
    <w:rsid w:val="001E7950"/>
    <w:rsid w:val="001F1687"/>
    <w:rsid w:val="001F2301"/>
    <w:rsid w:val="001F7268"/>
    <w:rsid w:val="002115E6"/>
    <w:rsid w:val="0021293B"/>
    <w:rsid w:val="00242342"/>
    <w:rsid w:val="00244F3D"/>
    <w:rsid w:val="00251D26"/>
    <w:rsid w:val="00263F72"/>
    <w:rsid w:val="0026420F"/>
    <w:rsid w:val="002666DE"/>
    <w:rsid w:val="002704D7"/>
    <w:rsid w:val="00281D86"/>
    <w:rsid w:val="002A4788"/>
    <w:rsid w:val="002A54E0"/>
    <w:rsid w:val="002B70B7"/>
    <w:rsid w:val="002C573F"/>
    <w:rsid w:val="002C76B6"/>
    <w:rsid w:val="002D4FA8"/>
    <w:rsid w:val="002D6C30"/>
    <w:rsid w:val="003025EB"/>
    <w:rsid w:val="00311838"/>
    <w:rsid w:val="00314679"/>
    <w:rsid w:val="00316046"/>
    <w:rsid w:val="00335A2A"/>
    <w:rsid w:val="00350CD3"/>
    <w:rsid w:val="0035270D"/>
    <w:rsid w:val="00360301"/>
    <w:rsid w:val="00364D97"/>
    <w:rsid w:val="003821A7"/>
    <w:rsid w:val="003A1821"/>
    <w:rsid w:val="003B784E"/>
    <w:rsid w:val="003D01BF"/>
    <w:rsid w:val="003D1515"/>
    <w:rsid w:val="003E270A"/>
    <w:rsid w:val="003E611E"/>
    <w:rsid w:val="00403139"/>
    <w:rsid w:val="00414AF1"/>
    <w:rsid w:val="0043227F"/>
    <w:rsid w:val="00441AD0"/>
    <w:rsid w:val="00450029"/>
    <w:rsid w:val="0047580A"/>
    <w:rsid w:val="00480BB0"/>
    <w:rsid w:val="004978E5"/>
    <w:rsid w:val="004A515F"/>
    <w:rsid w:val="004E0322"/>
    <w:rsid w:val="004E4F53"/>
    <w:rsid w:val="004F0024"/>
    <w:rsid w:val="004F142F"/>
    <w:rsid w:val="004F1C38"/>
    <w:rsid w:val="004F5331"/>
    <w:rsid w:val="00503381"/>
    <w:rsid w:val="00532D45"/>
    <w:rsid w:val="00535EC4"/>
    <w:rsid w:val="005641B1"/>
    <w:rsid w:val="00564856"/>
    <w:rsid w:val="00592E19"/>
    <w:rsid w:val="005969C7"/>
    <w:rsid w:val="005B46C8"/>
    <w:rsid w:val="005C123A"/>
    <w:rsid w:val="005C1678"/>
    <w:rsid w:val="005C5DEB"/>
    <w:rsid w:val="005E51EA"/>
    <w:rsid w:val="005E6791"/>
    <w:rsid w:val="00614066"/>
    <w:rsid w:val="00614FAD"/>
    <w:rsid w:val="0063171D"/>
    <w:rsid w:val="00631C8F"/>
    <w:rsid w:val="00645781"/>
    <w:rsid w:val="00670F44"/>
    <w:rsid w:val="00676A80"/>
    <w:rsid w:val="00683957"/>
    <w:rsid w:val="00694183"/>
    <w:rsid w:val="006960C1"/>
    <w:rsid w:val="00697B19"/>
    <w:rsid w:val="006A3DB8"/>
    <w:rsid w:val="006C3F5B"/>
    <w:rsid w:val="006C5CA8"/>
    <w:rsid w:val="006C6EA3"/>
    <w:rsid w:val="006D5876"/>
    <w:rsid w:val="006D76C1"/>
    <w:rsid w:val="006F0215"/>
    <w:rsid w:val="006F2947"/>
    <w:rsid w:val="00700AB1"/>
    <w:rsid w:val="00701060"/>
    <w:rsid w:val="00704B91"/>
    <w:rsid w:val="0070586C"/>
    <w:rsid w:val="00730F7B"/>
    <w:rsid w:val="00731AD2"/>
    <w:rsid w:val="007365C0"/>
    <w:rsid w:val="007414CB"/>
    <w:rsid w:val="007478E0"/>
    <w:rsid w:val="007822E4"/>
    <w:rsid w:val="0078460B"/>
    <w:rsid w:val="00795B16"/>
    <w:rsid w:val="00796FBB"/>
    <w:rsid w:val="007A02FD"/>
    <w:rsid w:val="007B71B2"/>
    <w:rsid w:val="007C7454"/>
    <w:rsid w:val="007E0D8F"/>
    <w:rsid w:val="007F0BC5"/>
    <w:rsid w:val="007F64AB"/>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D09FC"/>
    <w:rsid w:val="008E14CF"/>
    <w:rsid w:val="0091519C"/>
    <w:rsid w:val="00923554"/>
    <w:rsid w:val="0092759D"/>
    <w:rsid w:val="00932BC6"/>
    <w:rsid w:val="00933946"/>
    <w:rsid w:val="00941142"/>
    <w:rsid w:val="009439F8"/>
    <w:rsid w:val="00944199"/>
    <w:rsid w:val="009449CA"/>
    <w:rsid w:val="00951F81"/>
    <w:rsid w:val="00956B33"/>
    <w:rsid w:val="00960D10"/>
    <w:rsid w:val="00962003"/>
    <w:rsid w:val="00993115"/>
    <w:rsid w:val="00994012"/>
    <w:rsid w:val="009941D2"/>
    <w:rsid w:val="009B7A52"/>
    <w:rsid w:val="009C1771"/>
    <w:rsid w:val="009C2DA3"/>
    <w:rsid w:val="009C3565"/>
    <w:rsid w:val="009F64EA"/>
    <w:rsid w:val="00A30C51"/>
    <w:rsid w:val="00A51298"/>
    <w:rsid w:val="00A6722A"/>
    <w:rsid w:val="00A77160"/>
    <w:rsid w:val="00A92F9D"/>
    <w:rsid w:val="00AA2EFD"/>
    <w:rsid w:val="00AB6474"/>
    <w:rsid w:val="00AB7771"/>
    <w:rsid w:val="00AB7B39"/>
    <w:rsid w:val="00AB7DCB"/>
    <w:rsid w:val="00AC1AE9"/>
    <w:rsid w:val="00AC47A3"/>
    <w:rsid w:val="00AE50E5"/>
    <w:rsid w:val="00AE6C19"/>
    <w:rsid w:val="00B01FF3"/>
    <w:rsid w:val="00B339AF"/>
    <w:rsid w:val="00B3771A"/>
    <w:rsid w:val="00B50990"/>
    <w:rsid w:val="00B65214"/>
    <w:rsid w:val="00B863E2"/>
    <w:rsid w:val="00B9358E"/>
    <w:rsid w:val="00BA1F90"/>
    <w:rsid w:val="00BA4BB1"/>
    <w:rsid w:val="00BA5089"/>
    <w:rsid w:val="00BB2B30"/>
    <w:rsid w:val="00BE1D1C"/>
    <w:rsid w:val="00BF3B4A"/>
    <w:rsid w:val="00BF5ACD"/>
    <w:rsid w:val="00C10C94"/>
    <w:rsid w:val="00C171B2"/>
    <w:rsid w:val="00C209C4"/>
    <w:rsid w:val="00C22E8B"/>
    <w:rsid w:val="00C24145"/>
    <w:rsid w:val="00C412C9"/>
    <w:rsid w:val="00C44BC8"/>
    <w:rsid w:val="00C454D6"/>
    <w:rsid w:val="00C5037E"/>
    <w:rsid w:val="00C61306"/>
    <w:rsid w:val="00C62C50"/>
    <w:rsid w:val="00C67F5E"/>
    <w:rsid w:val="00C7397C"/>
    <w:rsid w:val="00CA3381"/>
    <w:rsid w:val="00CC774F"/>
    <w:rsid w:val="00CD60E4"/>
    <w:rsid w:val="00CE190D"/>
    <w:rsid w:val="00CF477F"/>
    <w:rsid w:val="00D03E7A"/>
    <w:rsid w:val="00D0424B"/>
    <w:rsid w:val="00D121DE"/>
    <w:rsid w:val="00D148DB"/>
    <w:rsid w:val="00D23EAD"/>
    <w:rsid w:val="00D30286"/>
    <w:rsid w:val="00D46483"/>
    <w:rsid w:val="00D503AC"/>
    <w:rsid w:val="00D62AAC"/>
    <w:rsid w:val="00D62CC3"/>
    <w:rsid w:val="00D63ED7"/>
    <w:rsid w:val="00D87B33"/>
    <w:rsid w:val="00D913A8"/>
    <w:rsid w:val="00DA4633"/>
    <w:rsid w:val="00DA77A6"/>
    <w:rsid w:val="00DB645F"/>
    <w:rsid w:val="00DC4A56"/>
    <w:rsid w:val="00DD7EA1"/>
    <w:rsid w:val="00DF2AA7"/>
    <w:rsid w:val="00E02D04"/>
    <w:rsid w:val="00E17DA4"/>
    <w:rsid w:val="00E231B6"/>
    <w:rsid w:val="00E31C26"/>
    <w:rsid w:val="00E34B42"/>
    <w:rsid w:val="00E57920"/>
    <w:rsid w:val="00E664C8"/>
    <w:rsid w:val="00E67F09"/>
    <w:rsid w:val="00E71099"/>
    <w:rsid w:val="00E7332D"/>
    <w:rsid w:val="00E832C9"/>
    <w:rsid w:val="00E8379D"/>
    <w:rsid w:val="00EA460C"/>
    <w:rsid w:val="00EB2C06"/>
    <w:rsid w:val="00F51F2D"/>
    <w:rsid w:val="00F60EE8"/>
    <w:rsid w:val="00F656C4"/>
    <w:rsid w:val="00F7438A"/>
    <w:rsid w:val="00F841D8"/>
    <w:rsid w:val="00F93B5C"/>
    <w:rsid w:val="00F9608F"/>
    <w:rsid w:val="00FA7664"/>
    <w:rsid w:val="00FD2097"/>
    <w:rsid w:val="00FE119E"/>
    <w:rsid w:val="00FE2816"/>
    <w:rsid w:val="00FF716F"/>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542EE8"/>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47864"/>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BFB7-0C84-4C8F-8083-EE019A9D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974</Words>
  <Characters>5554</Characters>
  <Application>Microsoft Office Word</Application>
  <DocSecurity>0</DocSecurity>
  <Lines>46</Lines>
  <Paragraphs>13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Eggert Ólafsson</cp:lastModifiedBy>
  <cp:revision>12</cp:revision>
  <cp:lastPrinted>2017-01-12T13:13:00Z</cp:lastPrinted>
  <dcterms:created xsi:type="dcterms:W3CDTF">2018-05-29T11:15:00Z</dcterms:created>
  <dcterms:modified xsi:type="dcterms:W3CDTF">2019-06-07T13:14:00Z</dcterms:modified>
</cp:coreProperties>
</file>