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69C74294"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01114BF"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3494D602" wp14:editId="4CE2EC0F">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5A55C5D7" w14:textId="77777777"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14:paraId="2793BD05" w14:textId="77777777" w:rsidR="00883508" w:rsidRPr="00E34B42" w:rsidRDefault="00883508" w:rsidP="00DA27FF">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14:paraId="605078A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C5218D6" w14:textId="77777777" w:rsidR="00135B40" w:rsidRPr="00E34B42" w:rsidRDefault="00135B40" w:rsidP="00851A99">
            <w:pPr>
              <w:spacing w:before="60" w:after="60"/>
              <w:rPr>
                <w:rFonts w:ascii="Times New Roman" w:hAnsi="Times New Roman" w:cs="Times New Roman"/>
                <w:b/>
                <w:lang w:val="is-IS"/>
              </w:rPr>
            </w:pPr>
            <w:permStart w:id="1433744012"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148F80E4" w14:textId="21863B0E" w:rsidR="00135B40" w:rsidRPr="00E34B42" w:rsidRDefault="00F904D6" w:rsidP="00795B16">
                <w:pPr>
                  <w:spacing w:before="60"/>
                  <w:rPr>
                    <w:rFonts w:ascii="Times New Roman" w:hAnsi="Times New Roman" w:cs="Times New Roman"/>
                    <w:lang w:val="is-IS"/>
                  </w:rPr>
                </w:pPr>
                <w:r>
                  <w:rPr>
                    <w:rFonts w:ascii="Times New Roman" w:hAnsi="Times New Roman" w:cs="Times New Roman"/>
                    <w:lang w:val="is-IS"/>
                  </w:rPr>
                  <w:t>Endurskoðun</w:t>
                </w:r>
                <w:r w:rsidR="00F43300">
                  <w:rPr>
                    <w:rFonts w:ascii="Times New Roman" w:hAnsi="Times New Roman" w:cs="Times New Roman"/>
                    <w:lang w:val="is-IS"/>
                  </w:rPr>
                  <w:t xml:space="preserve"> á lögum nr. 48/2011 um verndar- og orkunýtingaráætlun</w:t>
                </w:r>
                <w:r w:rsidR="00FD3574">
                  <w:rPr>
                    <w:rFonts w:ascii="Times New Roman" w:hAnsi="Times New Roman" w:cs="Times New Roman"/>
                    <w:lang w:val="is-IS"/>
                  </w:rPr>
                  <w:t>.</w:t>
                </w:r>
              </w:p>
            </w:tc>
          </w:sdtContent>
        </w:sdt>
      </w:tr>
      <w:tr w:rsidR="00E34B42" w:rsidRPr="00E34B42" w14:paraId="6CA44A7F" w14:textId="77777777" w:rsidTr="0021293B">
        <w:tblPrEx>
          <w:tblBorders>
            <w:insideH w:val="single" w:sz="4" w:space="0" w:color="auto"/>
            <w:insideV w:val="single" w:sz="4" w:space="0" w:color="auto"/>
          </w:tblBorders>
        </w:tblPrEx>
        <w:tc>
          <w:tcPr>
            <w:tcW w:w="1809" w:type="dxa"/>
            <w:tcBorders>
              <w:bottom w:val="single" w:sz="4" w:space="0" w:color="auto"/>
            </w:tcBorders>
          </w:tcPr>
          <w:p w14:paraId="0A327A7D" w14:textId="77777777" w:rsidR="00135B40" w:rsidRPr="00E34B42" w:rsidRDefault="00135B40" w:rsidP="0012646E">
            <w:pPr>
              <w:spacing w:before="60" w:after="60"/>
              <w:rPr>
                <w:rFonts w:ascii="Times New Roman" w:hAnsi="Times New Roman" w:cs="Times New Roman"/>
                <w:b/>
                <w:lang w:val="is-IS"/>
              </w:rPr>
            </w:pPr>
            <w:permStart w:id="1564025072" w:edGrp="everyone" w:colFirst="1" w:colLast="1"/>
            <w:permEnd w:id="1433744012"/>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4D91C7A1" w14:textId="370DCD42"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FD3574">
                  <w:rPr>
                    <w:rFonts w:ascii="Times New Roman" w:hAnsi="Times New Roman" w:cs="Times New Roman"/>
                    <w:lang w:val="is-IS"/>
                  </w:rPr>
                  <w:t>Umhverfis</w:t>
                </w:r>
                <w:r w:rsidR="001A2EA5">
                  <w:rPr>
                    <w:rFonts w:ascii="Times New Roman" w:hAnsi="Times New Roman" w:cs="Times New Roman"/>
                    <w:lang w:val="is-IS"/>
                  </w:rPr>
                  <w:t>-</w:t>
                </w:r>
                <w:r w:rsidR="00FD3574">
                  <w:rPr>
                    <w:rFonts w:ascii="Times New Roman" w:hAnsi="Times New Roman" w:cs="Times New Roman"/>
                    <w:lang w:val="is-IS"/>
                  </w:rPr>
                  <w:t>, orku- og loftslagsráðuneyti.</w:t>
                </w:r>
              </w:p>
            </w:tc>
          </w:sdtContent>
        </w:sdt>
      </w:tr>
      <w:tr w:rsidR="00E34B42" w:rsidRPr="00E34B42" w14:paraId="56790A80"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5CAD043" w14:textId="77777777" w:rsidR="00135B40" w:rsidRPr="00E34B42" w:rsidRDefault="00135B40" w:rsidP="0012646E">
            <w:pPr>
              <w:spacing w:before="60" w:after="60"/>
              <w:rPr>
                <w:rFonts w:ascii="Times New Roman" w:hAnsi="Times New Roman" w:cs="Times New Roman"/>
                <w:b/>
                <w:lang w:val="is-IS"/>
              </w:rPr>
            </w:pPr>
            <w:permStart w:id="1685985493" w:edGrp="everyone" w:colFirst="1" w:colLast="1"/>
            <w:permEnd w:id="1564025072"/>
            <w:r w:rsidRPr="00E34B42">
              <w:rPr>
                <w:rFonts w:ascii="Times New Roman" w:hAnsi="Times New Roman" w:cs="Times New Roman"/>
                <w:b/>
                <w:lang w:val="is-IS"/>
              </w:rPr>
              <w:t>Innleiðing EES-gerðar?</w:t>
            </w:r>
          </w:p>
        </w:tc>
        <w:tc>
          <w:tcPr>
            <w:tcW w:w="7479" w:type="dxa"/>
            <w:tcBorders>
              <w:bottom w:val="nil"/>
            </w:tcBorders>
          </w:tcPr>
          <w:p w14:paraId="00A48A5D" w14:textId="77777777" w:rsidR="00135B40" w:rsidRPr="00E34B42" w:rsidRDefault="005467CF"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435CB42D" w14:textId="145F7D97" w:rsidR="00135B40" w:rsidRPr="00E34B42" w:rsidRDefault="005467CF"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FD3574">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0524C89E"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C94A1DE" w14:textId="77777777" w:rsidR="00135B40" w:rsidRPr="00E34B42" w:rsidRDefault="00135B40" w:rsidP="000D6E33">
            <w:pPr>
              <w:spacing w:before="60" w:after="60"/>
              <w:rPr>
                <w:rFonts w:ascii="Times New Roman" w:hAnsi="Times New Roman" w:cs="Times New Roman"/>
                <w:b/>
                <w:lang w:val="is-IS"/>
              </w:rPr>
            </w:pPr>
            <w:permStart w:id="518260896" w:edGrp="everyone" w:colFirst="1" w:colLast="1"/>
            <w:permEnd w:id="1685985493"/>
            <w:r w:rsidRPr="00E34B42">
              <w:rPr>
                <w:rFonts w:ascii="Times New Roman" w:hAnsi="Times New Roman" w:cs="Times New Roman"/>
                <w:b/>
                <w:lang w:val="is-IS"/>
              </w:rPr>
              <w:t>Dags.</w:t>
            </w:r>
          </w:p>
        </w:tc>
        <w:sdt>
          <w:sdtPr>
            <w:rPr>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6D12CBE4" w14:textId="008979E1" w:rsidR="00135B40" w:rsidRPr="008F6BED" w:rsidRDefault="001B60A0" w:rsidP="008F6BED">
                <w:pPr>
                  <w:pStyle w:val="Mlsgreinlista"/>
                  <w:spacing w:before="60"/>
                  <w:ind w:left="420"/>
                  <w:rPr>
                    <w:rFonts w:ascii="Times New Roman" w:hAnsi="Times New Roman" w:cs="Times New Roman"/>
                    <w:lang w:val="is-IS"/>
                  </w:rPr>
                </w:pPr>
                <w:r>
                  <w:rPr>
                    <w:rFonts w:ascii="Times New Roman" w:hAnsi="Times New Roman" w:cs="Times New Roman"/>
                    <w:bCs/>
                    <w:lang w:val="is-IS"/>
                  </w:rPr>
                  <w:t>1</w:t>
                </w:r>
                <w:r w:rsidR="000041F0">
                  <w:rPr>
                    <w:rFonts w:ascii="Times New Roman" w:hAnsi="Times New Roman" w:cs="Times New Roman"/>
                    <w:bCs/>
                    <w:lang w:val="is-IS"/>
                  </w:rPr>
                  <w:t>1</w:t>
                </w:r>
                <w:r w:rsidR="008F6BED" w:rsidRPr="006F6280">
                  <w:rPr>
                    <w:rFonts w:ascii="Times New Roman" w:hAnsi="Times New Roman" w:cs="Times New Roman"/>
                    <w:bCs/>
                    <w:lang w:val="is-IS"/>
                  </w:rPr>
                  <w:t xml:space="preserve">. </w:t>
                </w:r>
                <w:r w:rsidR="000041F0">
                  <w:rPr>
                    <w:rFonts w:ascii="Times New Roman" w:hAnsi="Times New Roman" w:cs="Times New Roman"/>
                    <w:bCs/>
                    <w:lang w:val="is-IS"/>
                  </w:rPr>
                  <w:t>mars</w:t>
                </w:r>
                <w:r w:rsidR="008F6BED" w:rsidRPr="006F6280">
                  <w:rPr>
                    <w:rFonts w:ascii="Times New Roman" w:hAnsi="Times New Roman" w:cs="Times New Roman"/>
                    <w:bCs/>
                    <w:lang w:val="is-IS"/>
                  </w:rPr>
                  <w:t xml:space="preserve"> </w:t>
                </w:r>
                <w:r w:rsidR="00FD3574" w:rsidRPr="006F6280">
                  <w:rPr>
                    <w:rFonts w:ascii="Times New Roman" w:hAnsi="Times New Roman" w:cs="Times New Roman"/>
                    <w:bCs/>
                    <w:lang w:val="is-IS"/>
                  </w:rPr>
                  <w:t>202</w:t>
                </w:r>
                <w:r w:rsidR="00231935" w:rsidRPr="006F6280">
                  <w:rPr>
                    <w:rFonts w:ascii="Times New Roman" w:hAnsi="Times New Roman" w:cs="Times New Roman"/>
                    <w:bCs/>
                    <w:lang w:val="is-IS"/>
                  </w:rPr>
                  <w:t>4</w:t>
                </w:r>
              </w:p>
            </w:tc>
          </w:sdtContent>
        </w:sdt>
      </w:tr>
      <w:permEnd w:id="518260896"/>
    </w:tbl>
    <w:p w14:paraId="6F310054" w14:textId="77777777" w:rsidR="007414CB" w:rsidRPr="00E34B42" w:rsidRDefault="007414CB"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E34B42" w:rsidRPr="00E34B42" w14:paraId="3AA6BD37" w14:textId="77777777" w:rsidTr="007414CB">
        <w:tc>
          <w:tcPr>
            <w:tcW w:w="9288" w:type="dxa"/>
            <w:shd w:val="clear" w:color="auto" w:fill="92CDDC" w:themeFill="accent5" w:themeFillTint="99"/>
          </w:tcPr>
          <w:p w14:paraId="45E699CA" w14:textId="77777777" w:rsidR="00263F72" w:rsidRPr="00E34B42" w:rsidRDefault="00F93B5C"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2BF5548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rPr>
            </w:sdtEndPr>
            <w:sdtContent>
              <w:permStart w:id="1615744988" w:edGrp="everyone" w:displacedByCustomXml="prev"/>
              <w:p w14:paraId="29B5B0DD" w14:textId="31DCFA75" w:rsidR="00FD2097" w:rsidRDefault="00133146" w:rsidP="00A92F9D">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p>
              <w:p w14:paraId="0AC839EE" w14:textId="4A6B87F1" w:rsidR="00AB427E" w:rsidRDefault="00056C4E" w:rsidP="001A2EA5">
                <w:pPr>
                  <w:pStyle w:val="Mlsgreinlista"/>
                  <w:spacing w:before="60" w:after="60"/>
                  <w:ind w:left="714"/>
                  <w:contextualSpacing w:val="0"/>
                  <w:jc w:val="both"/>
                  <w:rPr>
                    <w:rFonts w:ascii="Times New Roman" w:hAnsi="Times New Roman" w:cs="Times New Roman"/>
                    <w:bCs/>
                    <w:lang w:val="is-IS"/>
                  </w:rPr>
                </w:pPr>
                <w:r w:rsidRPr="009B02C3">
                  <w:rPr>
                    <w:rFonts w:ascii="Times New Roman" w:hAnsi="Times New Roman" w:cs="Times New Roman"/>
                    <w:bCs/>
                    <w:lang w:val="is-IS"/>
                  </w:rPr>
                  <w:t>Lög nr. 48/2011 um verndar- og orkunýtingaráætlun voru samþykkt á 139. löggjafarþingi vorið 2011. Lögin kveða á um að vinna skuli heildaráætlun til langs tíma um vernd og nýtingu landssvæða til orkuvinnslu. Áætlunin sem almennt gengur undir nafninu rammaáætlun er að stórum hluta byggð á norsku rammaáætluninni (</w:t>
                </w:r>
                <w:proofErr w:type="spellStart"/>
                <w:r w:rsidRPr="009B02C3">
                  <w:rPr>
                    <w:rFonts w:ascii="Times New Roman" w:hAnsi="Times New Roman" w:cs="Times New Roman"/>
                    <w:bCs/>
                    <w:lang w:val="is-IS"/>
                  </w:rPr>
                  <w:t>Samlet</w:t>
                </w:r>
                <w:proofErr w:type="spellEnd"/>
                <w:r w:rsidRPr="009B02C3">
                  <w:rPr>
                    <w:rFonts w:ascii="Times New Roman" w:hAnsi="Times New Roman" w:cs="Times New Roman"/>
                    <w:bCs/>
                    <w:lang w:val="is-IS"/>
                  </w:rPr>
                  <w:t xml:space="preserve"> plan for </w:t>
                </w:r>
                <w:proofErr w:type="spellStart"/>
                <w:r w:rsidRPr="009B02C3">
                  <w:rPr>
                    <w:rFonts w:ascii="Times New Roman" w:hAnsi="Times New Roman" w:cs="Times New Roman"/>
                    <w:bCs/>
                    <w:lang w:val="is-IS"/>
                  </w:rPr>
                  <w:t>vassdrag</w:t>
                </w:r>
                <w:proofErr w:type="spellEnd"/>
                <w:r w:rsidRPr="009B02C3">
                  <w:rPr>
                    <w:rFonts w:ascii="Times New Roman" w:hAnsi="Times New Roman" w:cs="Times New Roman"/>
                    <w:bCs/>
                    <w:lang w:val="is-IS"/>
                  </w:rPr>
                  <w:t>) og felst í faglegu mati á hagsmunum ýmiss konar landnýtingar á svæðum þar sem voru hugmyndir um virkjanir.</w:t>
                </w:r>
                <w:r w:rsidR="00AB427E">
                  <w:rPr>
                    <w:rFonts w:ascii="Times New Roman" w:hAnsi="Times New Roman" w:cs="Times New Roman"/>
                    <w:bCs/>
                    <w:lang w:val="is-IS"/>
                  </w:rPr>
                  <w:t xml:space="preserve"> </w:t>
                </w:r>
              </w:p>
              <w:p w14:paraId="0E975E05" w14:textId="0F2892DA" w:rsidR="00AB427E" w:rsidRDefault="00056C4E" w:rsidP="006E6EDF">
                <w:pPr>
                  <w:pStyle w:val="Mlsgreinlista"/>
                  <w:spacing w:before="60" w:after="60"/>
                  <w:ind w:left="714"/>
                  <w:contextualSpacing w:val="0"/>
                  <w:jc w:val="both"/>
                  <w:rPr>
                    <w:rFonts w:ascii="Times New Roman" w:hAnsi="Times New Roman" w:cs="Times New Roman"/>
                    <w:bCs/>
                    <w:lang w:val="is-IS"/>
                  </w:rPr>
                </w:pPr>
                <w:r w:rsidRPr="006E6EDF">
                  <w:rPr>
                    <w:rFonts w:ascii="Times New Roman" w:hAnsi="Times New Roman" w:cs="Times New Roman"/>
                    <w:bCs/>
                    <w:lang w:val="is-IS"/>
                  </w:rPr>
                  <w:t>Ljóst er að á undanförnum árum hefur komið fram nokkur gagnrýni á þann langa tíma sem liðið hefur þar til ljóst sé hver verði niðurstaða áætlunarinnar</w:t>
                </w:r>
                <w:r w:rsidR="008C4049">
                  <w:rPr>
                    <w:rFonts w:ascii="Times New Roman" w:hAnsi="Times New Roman" w:cs="Times New Roman"/>
                    <w:bCs/>
                    <w:lang w:val="is-IS"/>
                  </w:rPr>
                  <w:t xml:space="preserve"> og kallað hefur verið eftir aukinni skilvirkni í kerfinu í heild og einföldun regluverks </w:t>
                </w:r>
                <w:r w:rsidR="0070763B">
                  <w:rPr>
                    <w:rFonts w:ascii="Times New Roman" w:hAnsi="Times New Roman" w:cs="Times New Roman"/>
                    <w:bCs/>
                    <w:lang w:val="is-IS"/>
                  </w:rPr>
                  <w:t>með það að markmiði að tryggja nýtingu orkuauðlinda með hagkvæmum og sjálfbærum hætti.</w:t>
                </w:r>
              </w:p>
              <w:p w14:paraId="1D52165A" w14:textId="2296811A" w:rsidR="00B03C54" w:rsidRPr="006E6EDF" w:rsidRDefault="00B03C54" w:rsidP="006E6EDF">
                <w:pPr>
                  <w:pStyle w:val="Mlsgreinlista"/>
                  <w:spacing w:before="60" w:after="60"/>
                  <w:ind w:left="714"/>
                  <w:contextualSpacing w:val="0"/>
                  <w:jc w:val="both"/>
                  <w:rPr>
                    <w:rFonts w:ascii="Times New Roman" w:hAnsi="Times New Roman" w:cs="Times New Roman"/>
                    <w:bCs/>
                    <w:lang w:val="is-IS"/>
                  </w:rPr>
                </w:pPr>
                <w:r w:rsidRPr="006E6EDF">
                  <w:rPr>
                    <w:rFonts w:ascii="Times New Roman" w:hAnsi="Times New Roman" w:cs="Times New Roman"/>
                    <w:bCs/>
                    <w:lang w:val="is-IS"/>
                  </w:rPr>
                  <w:t>Í stjórnarsáttmála ríkisstjórnarinnar er kveðið á um að lög um verndar og orkunýtingaráætlun</w:t>
                </w:r>
                <w:r>
                  <w:rPr>
                    <w:rFonts w:ascii="Times New Roman" w:hAnsi="Times New Roman" w:cs="Times New Roman"/>
                    <w:bCs/>
                    <w:lang w:val="is-IS"/>
                  </w:rPr>
                  <w:t xml:space="preserve"> verði endurskoðuð frá grunni til að tryggja ábyrga og skynsamlega nýtingu og vernd orkukosta á Íslandi </w:t>
                </w:r>
              </w:p>
              <w:p w14:paraId="5CFA91A2" w14:textId="77777777" w:rsidR="00B041E3" w:rsidRDefault="00E92B89" w:rsidP="006E6EDF">
                <w:pPr>
                  <w:pStyle w:val="Mlsgreinlista"/>
                  <w:spacing w:before="60" w:after="60"/>
                  <w:ind w:left="714"/>
                  <w:contextualSpacing w:val="0"/>
                  <w:jc w:val="both"/>
                  <w:rPr>
                    <w:rFonts w:ascii="Times New Roman" w:hAnsi="Times New Roman" w:cs="Times New Roman"/>
                    <w:bCs/>
                    <w:lang w:val="is-IS"/>
                  </w:rPr>
                </w:pPr>
                <w:r w:rsidRPr="006E6EDF">
                  <w:rPr>
                    <w:rFonts w:ascii="Times New Roman" w:hAnsi="Times New Roman" w:cs="Times New Roman"/>
                    <w:bCs/>
                    <w:lang w:val="is-IS"/>
                  </w:rPr>
                  <w:t xml:space="preserve">Með hliðsjón af framangreindu </w:t>
                </w:r>
                <w:r w:rsidR="00AB427E">
                  <w:rPr>
                    <w:rFonts w:ascii="Times New Roman" w:hAnsi="Times New Roman" w:cs="Times New Roman"/>
                    <w:bCs/>
                    <w:lang w:val="is-IS"/>
                  </w:rPr>
                  <w:t>er</w:t>
                </w:r>
                <w:r w:rsidR="00F85732" w:rsidRPr="006E6EDF">
                  <w:rPr>
                    <w:rFonts w:ascii="Times New Roman" w:hAnsi="Times New Roman" w:cs="Times New Roman"/>
                    <w:bCs/>
                    <w:lang w:val="is-IS"/>
                  </w:rPr>
                  <w:t xml:space="preserve"> talið rétt og</w:t>
                </w:r>
                <w:r w:rsidRPr="006E6EDF">
                  <w:rPr>
                    <w:rFonts w:ascii="Times New Roman" w:hAnsi="Times New Roman" w:cs="Times New Roman"/>
                    <w:bCs/>
                    <w:lang w:val="is-IS"/>
                  </w:rPr>
                  <w:t xml:space="preserve"> eðlilegt </w:t>
                </w:r>
                <w:r w:rsidR="00056C4E" w:rsidRPr="006E6EDF">
                  <w:rPr>
                    <w:rFonts w:ascii="Times New Roman" w:hAnsi="Times New Roman" w:cs="Times New Roman"/>
                    <w:bCs/>
                    <w:lang w:val="is-IS"/>
                  </w:rPr>
                  <w:t xml:space="preserve">að fram fari </w:t>
                </w:r>
                <w:r w:rsidRPr="006E6EDF">
                  <w:rPr>
                    <w:rFonts w:ascii="Times New Roman" w:hAnsi="Times New Roman" w:cs="Times New Roman"/>
                    <w:bCs/>
                    <w:lang w:val="is-IS"/>
                  </w:rPr>
                  <w:t xml:space="preserve">endurmat og endurskoðun á þeim lagaramma sem gildir um orkuöflun landsins </w:t>
                </w:r>
                <w:r w:rsidR="00DF23B2" w:rsidRPr="006E6EDF">
                  <w:rPr>
                    <w:rFonts w:ascii="Times New Roman" w:hAnsi="Times New Roman" w:cs="Times New Roman"/>
                    <w:bCs/>
                    <w:lang w:val="is-IS"/>
                  </w:rPr>
                  <w:t xml:space="preserve">með tilliti til reynslu undanfarinnar ára </w:t>
                </w:r>
                <w:r w:rsidR="00F85732" w:rsidRPr="006E6EDF">
                  <w:rPr>
                    <w:rFonts w:ascii="Times New Roman" w:hAnsi="Times New Roman" w:cs="Times New Roman"/>
                    <w:bCs/>
                    <w:lang w:val="is-IS"/>
                  </w:rPr>
                  <w:t xml:space="preserve">til að tryggja ábyrga og skynsamlega nýtingu og vernd landsvæða á Íslandi. </w:t>
                </w:r>
              </w:p>
              <w:p w14:paraId="4274EF89" w14:textId="1DBFAA72" w:rsidR="00AB427E" w:rsidRPr="006E6EDF" w:rsidRDefault="00FD3574" w:rsidP="006E6EDF">
                <w:pPr>
                  <w:pStyle w:val="Mlsgreinlista"/>
                  <w:spacing w:before="60" w:after="60"/>
                  <w:ind w:left="714"/>
                  <w:contextualSpacing w:val="0"/>
                  <w:jc w:val="both"/>
                  <w:rPr>
                    <w:rFonts w:ascii="Times New Roman" w:hAnsi="Times New Roman" w:cs="Times New Roman"/>
                    <w:bCs/>
                    <w:lang w:val="is-IS"/>
                  </w:rPr>
                </w:pPr>
                <w:r w:rsidRPr="006E6EDF">
                  <w:rPr>
                    <w:rFonts w:ascii="Times New Roman" w:hAnsi="Times New Roman" w:cs="Times New Roman"/>
                    <w:bCs/>
                    <w:lang w:val="is-IS"/>
                  </w:rPr>
                  <w:t xml:space="preserve">Hinn </w:t>
                </w:r>
                <w:r w:rsidR="00231935" w:rsidRPr="006E6EDF">
                  <w:rPr>
                    <w:rFonts w:ascii="Times New Roman" w:hAnsi="Times New Roman" w:cs="Times New Roman"/>
                    <w:bCs/>
                    <w:lang w:val="is-IS"/>
                  </w:rPr>
                  <w:t>26</w:t>
                </w:r>
                <w:r w:rsidRPr="006E6EDF">
                  <w:rPr>
                    <w:rFonts w:ascii="Times New Roman" w:hAnsi="Times New Roman" w:cs="Times New Roman"/>
                    <w:bCs/>
                    <w:lang w:val="is-IS"/>
                  </w:rPr>
                  <w:t xml:space="preserve">. </w:t>
                </w:r>
                <w:r w:rsidR="00231935" w:rsidRPr="006E6EDF">
                  <w:rPr>
                    <w:rFonts w:ascii="Times New Roman" w:hAnsi="Times New Roman" w:cs="Times New Roman"/>
                    <w:bCs/>
                    <w:lang w:val="is-IS"/>
                  </w:rPr>
                  <w:t>janúar</w:t>
                </w:r>
                <w:r w:rsidRPr="006E6EDF">
                  <w:rPr>
                    <w:rFonts w:ascii="Times New Roman" w:hAnsi="Times New Roman" w:cs="Times New Roman"/>
                    <w:bCs/>
                    <w:lang w:val="is-IS"/>
                  </w:rPr>
                  <w:t xml:space="preserve"> 202</w:t>
                </w:r>
                <w:r w:rsidR="00231935" w:rsidRPr="006E6EDF">
                  <w:rPr>
                    <w:rFonts w:ascii="Times New Roman" w:hAnsi="Times New Roman" w:cs="Times New Roman"/>
                    <w:bCs/>
                    <w:lang w:val="is-IS"/>
                  </w:rPr>
                  <w:t>4</w:t>
                </w:r>
                <w:r w:rsidRPr="006E6EDF">
                  <w:rPr>
                    <w:rFonts w:ascii="Times New Roman" w:hAnsi="Times New Roman" w:cs="Times New Roman"/>
                    <w:bCs/>
                    <w:lang w:val="is-IS"/>
                  </w:rPr>
                  <w:t xml:space="preserve"> skipaði umhverfis-, orku og loftslagsráðherra sérstakan starfshóp um </w:t>
                </w:r>
                <w:r w:rsidR="00231935" w:rsidRPr="006E6EDF">
                  <w:rPr>
                    <w:rFonts w:ascii="Times New Roman" w:hAnsi="Times New Roman" w:cs="Times New Roman"/>
                    <w:bCs/>
                    <w:lang w:val="is-IS"/>
                  </w:rPr>
                  <w:t>endurskoðun laga nr. 48/2011</w:t>
                </w:r>
                <w:r w:rsidR="00AB427E" w:rsidRPr="006E6EDF">
                  <w:rPr>
                    <w:rFonts w:ascii="Times New Roman" w:hAnsi="Times New Roman" w:cs="Times New Roman"/>
                    <w:bCs/>
                    <w:lang w:val="is-IS"/>
                  </w:rPr>
                  <w:t>,</w:t>
                </w:r>
                <w:r w:rsidR="00231935" w:rsidRPr="006E6EDF">
                  <w:rPr>
                    <w:rFonts w:ascii="Times New Roman" w:hAnsi="Times New Roman" w:cs="Times New Roman"/>
                    <w:bCs/>
                    <w:lang w:val="is-IS"/>
                  </w:rPr>
                  <w:t xml:space="preserve"> um verndar- og orkunýtingaráætlun í samræmi við framangreint. </w:t>
                </w:r>
              </w:p>
              <w:p w14:paraId="3153240E" w14:textId="6C7E702A" w:rsidR="00523901" w:rsidRDefault="00AB427E" w:rsidP="001A2EA5">
                <w:pPr>
                  <w:pStyle w:val="Mlsgreinlista"/>
                  <w:spacing w:before="60" w:after="60"/>
                  <w:ind w:left="714"/>
                  <w:contextualSpacing w:val="0"/>
                  <w:jc w:val="both"/>
                  <w:rPr>
                    <w:rFonts w:ascii="Times New Roman" w:hAnsi="Times New Roman" w:cs="Times New Roman"/>
                    <w:bCs/>
                    <w:lang w:val="is-IS"/>
                  </w:rPr>
                </w:pPr>
                <w:r>
                  <w:rPr>
                    <w:rFonts w:ascii="Times New Roman" w:hAnsi="Times New Roman" w:cs="Times New Roman"/>
                    <w:bCs/>
                    <w:lang w:val="is-IS"/>
                  </w:rPr>
                  <w:t>S</w:t>
                </w:r>
                <w:r w:rsidR="00231935">
                  <w:rPr>
                    <w:rFonts w:ascii="Times New Roman" w:hAnsi="Times New Roman" w:cs="Times New Roman"/>
                    <w:bCs/>
                    <w:lang w:val="is-IS"/>
                  </w:rPr>
                  <w:t>tarfshó</w:t>
                </w:r>
                <w:r>
                  <w:rPr>
                    <w:rFonts w:ascii="Times New Roman" w:hAnsi="Times New Roman" w:cs="Times New Roman"/>
                    <w:bCs/>
                    <w:lang w:val="is-IS"/>
                  </w:rPr>
                  <w:t>purinn mun</w:t>
                </w:r>
                <w:r w:rsidR="00231935">
                  <w:rPr>
                    <w:rFonts w:ascii="Times New Roman" w:hAnsi="Times New Roman" w:cs="Times New Roman"/>
                    <w:bCs/>
                    <w:lang w:val="is-IS"/>
                  </w:rPr>
                  <w:t xml:space="preserve"> skoða og gera tillögur að breytingum á lögu</w:t>
                </w:r>
                <w:r>
                  <w:rPr>
                    <w:rFonts w:ascii="Times New Roman" w:hAnsi="Times New Roman" w:cs="Times New Roman"/>
                    <w:bCs/>
                    <w:lang w:val="is-IS"/>
                  </w:rPr>
                  <w:t>nu</w:t>
                </w:r>
                <w:r w:rsidR="00231935">
                  <w:rPr>
                    <w:rFonts w:ascii="Times New Roman" w:hAnsi="Times New Roman" w:cs="Times New Roman"/>
                    <w:bCs/>
                    <w:lang w:val="is-IS"/>
                  </w:rPr>
                  <w:t>m í formi frumvarps og greinargerðar til ráðuneytisins</w:t>
                </w:r>
                <w:r w:rsidR="00F85732">
                  <w:rPr>
                    <w:rFonts w:ascii="Times New Roman" w:hAnsi="Times New Roman" w:cs="Times New Roman"/>
                    <w:bCs/>
                    <w:lang w:val="is-IS"/>
                  </w:rPr>
                  <w:t xml:space="preserve">. </w:t>
                </w:r>
                <w:r w:rsidR="00231935">
                  <w:rPr>
                    <w:rFonts w:ascii="Times New Roman" w:hAnsi="Times New Roman" w:cs="Times New Roman"/>
                    <w:bCs/>
                    <w:lang w:val="is-IS"/>
                  </w:rPr>
                  <w:t xml:space="preserve"> </w:t>
                </w:r>
              </w:p>
              <w:p w14:paraId="4BE17A94" w14:textId="77777777" w:rsidR="003633C6" w:rsidRPr="00FD3574" w:rsidRDefault="003633C6" w:rsidP="00FD3574">
                <w:pPr>
                  <w:pStyle w:val="Mlsgreinlista"/>
                  <w:spacing w:before="60" w:after="60"/>
                  <w:ind w:left="714"/>
                  <w:contextualSpacing w:val="0"/>
                  <w:rPr>
                    <w:rFonts w:ascii="Times New Roman" w:hAnsi="Times New Roman" w:cs="Times New Roman"/>
                    <w:bCs/>
                    <w:lang w:val="is-IS"/>
                  </w:rPr>
                </w:pPr>
              </w:p>
              <w:p w14:paraId="3A4EC582" w14:textId="76026741" w:rsidR="00FD2097"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 xml:space="preserve">? </w:t>
                </w:r>
              </w:p>
              <w:p w14:paraId="5210EA50" w14:textId="13CABD18" w:rsidR="00F85732" w:rsidRDefault="00DF23B2" w:rsidP="00F85732">
                <w:pPr>
                  <w:pStyle w:val="Mlsgreinlista"/>
                  <w:spacing w:before="60" w:after="60"/>
                  <w:ind w:left="714"/>
                  <w:contextualSpacing w:val="0"/>
                  <w:jc w:val="both"/>
                  <w:rPr>
                    <w:rFonts w:ascii="Times New Roman" w:hAnsi="Times New Roman" w:cs="Times New Roman"/>
                    <w:bCs/>
                    <w:lang w:val="is-IS"/>
                  </w:rPr>
                </w:pPr>
                <w:r>
                  <w:rPr>
                    <w:rFonts w:ascii="Times New Roman" w:hAnsi="Times New Roman" w:cs="Times New Roman"/>
                    <w:bCs/>
                    <w:lang w:val="is-IS"/>
                  </w:rPr>
                  <w:t xml:space="preserve">Endurskoðun og endurmat á lögum um verndar- og orkunýtingaráætlunar </w:t>
                </w:r>
                <w:r w:rsidR="00F85732">
                  <w:rPr>
                    <w:rFonts w:ascii="Times New Roman" w:hAnsi="Times New Roman" w:cs="Times New Roman"/>
                    <w:bCs/>
                    <w:lang w:val="is-IS"/>
                  </w:rPr>
                  <w:t xml:space="preserve">þar sem lögð verður áhersla á að auka </w:t>
                </w:r>
                <w:r w:rsidR="00F85732" w:rsidRPr="00231935">
                  <w:rPr>
                    <w:rFonts w:ascii="Times New Roman" w:hAnsi="Times New Roman" w:cs="Times New Roman"/>
                    <w:bCs/>
                    <w:lang w:val="is-IS"/>
                  </w:rPr>
                  <w:t>skilvirkni í kerfinu í heild og einföldun regluverks</w:t>
                </w:r>
                <w:r>
                  <w:rPr>
                    <w:rFonts w:ascii="Times New Roman" w:hAnsi="Times New Roman" w:cs="Times New Roman"/>
                    <w:bCs/>
                    <w:lang w:val="is-IS"/>
                  </w:rPr>
                  <w:t xml:space="preserve"> og þar sem tryggð verði ábyrg og skynsamleg nýting landssvæða til orkuöflunar. </w:t>
                </w:r>
                <w:r w:rsidR="003C6DF3">
                  <w:rPr>
                    <w:rFonts w:ascii="Times New Roman" w:hAnsi="Times New Roman" w:cs="Times New Roman"/>
                    <w:bCs/>
                    <w:lang w:val="is-IS"/>
                  </w:rPr>
                  <w:t>Þá er ætlunin að endurskoðunin tryggi betur sátt um þær leikreglur sem gilda um virkjun og vernd landsvæða.</w:t>
                </w:r>
              </w:p>
              <w:p w14:paraId="2A3DC0F7" w14:textId="75F1A5FF" w:rsidR="00C87651" w:rsidRPr="00231935" w:rsidRDefault="00C87651" w:rsidP="00231935">
                <w:pPr>
                  <w:pStyle w:val="Mlsgreinlista"/>
                  <w:spacing w:before="60" w:after="60"/>
                  <w:ind w:left="714"/>
                  <w:rPr>
                    <w:rFonts w:ascii="Times New Roman" w:hAnsi="Times New Roman" w:cs="Times New Roman"/>
                    <w:color w:val="000000"/>
                    <w:lang w:val="is-IS"/>
                  </w:rPr>
                </w:pPr>
              </w:p>
              <w:p w14:paraId="70FE3618" w14:textId="77777777" w:rsidR="00F43300" w:rsidRDefault="007822E4"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7AFBE10B" w14:textId="25F9F34C" w:rsidR="00CA3381" w:rsidRPr="001A2EA5" w:rsidRDefault="000B39BF" w:rsidP="001A2EA5">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color w:val="000000"/>
                    <w:lang w:val="is-IS"/>
                  </w:rPr>
                  <w:t>Endurskoðunin er liður í að auka og efla traust á lagaramma um orkuöflun landsins og stuðla þannig að því að ná mar</w:t>
                </w:r>
                <w:r w:rsidRPr="00311FF3">
                  <w:rPr>
                    <w:rFonts w:ascii="Times New Roman" w:hAnsi="Times New Roman" w:cs="Times New Roman"/>
                    <w:color w:val="000000"/>
                    <w:lang w:val="is-IS"/>
                  </w:rPr>
                  <w:t xml:space="preserve">kmiðum stjórnvalda í umhverfismálum og orkuskiptum með </w:t>
                </w:r>
                <w:r>
                  <w:rPr>
                    <w:rFonts w:ascii="Times New Roman" w:hAnsi="Times New Roman" w:cs="Times New Roman"/>
                    <w:color w:val="000000"/>
                    <w:lang w:val="is-IS"/>
                  </w:rPr>
                  <w:t>ábyrgri</w:t>
                </w:r>
                <w:r w:rsidRPr="00311FF3">
                  <w:rPr>
                    <w:rFonts w:ascii="Times New Roman" w:hAnsi="Times New Roman" w:cs="Times New Roman"/>
                    <w:color w:val="000000"/>
                    <w:lang w:val="is-IS"/>
                  </w:rPr>
                  <w:t xml:space="preserve"> og hagkvæmri nýtingu </w:t>
                </w:r>
                <w:r>
                  <w:rPr>
                    <w:rFonts w:ascii="Times New Roman" w:hAnsi="Times New Roman" w:cs="Times New Roman"/>
                    <w:color w:val="000000"/>
                    <w:lang w:val="is-IS"/>
                  </w:rPr>
                  <w:t>auðlinda landsins</w:t>
                </w:r>
                <w:r w:rsidR="00DF23B2" w:rsidRPr="001A2EA5">
                  <w:rPr>
                    <w:rFonts w:ascii="Times New Roman" w:hAnsi="Times New Roman" w:cs="Times New Roman"/>
                    <w:color w:val="000000"/>
                    <w:lang w:val="is-IS"/>
                  </w:rPr>
                  <w:t>.</w:t>
                </w:r>
              </w:p>
            </w:sdtContent>
          </w:sdt>
          <w:permEnd w:id="1615744988" w:displacedByCustomXml="prev"/>
        </w:tc>
      </w:tr>
      <w:tr w:rsidR="00E34B42" w:rsidRPr="00E34B42" w14:paraId="17E2E438" w14:textId="77777777" w:rsidTr="007414CB">
        <w:tc>
          <w:tcPr>
            <w:tcW w:w="9288" w:type="dxa"/>
            <w:shd w:val="clear" w:color="auto" w:fill="92CDDC" w:themeFill="accent5" w:themeFillTint="99"/>
          </w:tcPr>
          <w:p w14:paraId="7DB8069E" w14:textId="77777777" w:rsidR="00263F72" w:rsidRPr="00E34B42" w:rsidRDefault="00263F72"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Markmið</w:t>
            </w:r>
            <w:r w:rsidR="007A02FD" w:rsidRPr="00E34B42">
              <w:rPr>
                <w:rFonts w:ascii="Times New Roman" w:hAnsi="Times New Roman" w:cs="Times New Roman"/>
                <w:b/>
                <w:lang w:val="is-IS"/>
              </w:rPr>
              <w:t xml:space="preserve"> </w:t>
            </w:r>
          </w:p>
        </w:tc>
      </w:tr>
      <w:tr w:rsidR="00E34B42" w:rsidRPr="002A54E0" w14:paraId="18EEB0DC" w14:textId="77777777" w:rsidTr="005E6791">
        <w:trPr>
          <w:trHeight w:val="747"/>
        </w:trPr>
        <w:tc>
          <w:tcPr>
            <w:tcW w:w="9288" w:type="dxa"/>
          </w:tcPr>
          <w:permStart w:id="193543640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765A05E4" w14:textId="20D87F8C" w:rsidR="006C6EA3" w:rsidRDefault="00645781" w:rsidP="006E6EDF">
                <w:pPr>
                  <w:pStyle w:val="Mlsgreinlista"/>
                  <w:numPr>
                    <w:ilvl w:val="0"/>
                    <w:numId w:val="7"/>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p>
              <w:p w14:paraId="5300932C" w14:textId="799241A7" w:rsidR="003633C6" w:rsidRDefault="00792EDE" w:rsidP="006E6EDF">
                <w:pPr>
                  <w:pStyle w:val="Mlsgreinlista"/>
                  <w:spacing w:before="60" w:after="60"/>
                  <w:ind w:left="714"/>
                  <w:contextualSpacing w:val="0"/>
                  <w:jc w:val="both"/>
                  <w:rPr>
                    <w:rFonts w:ascii="Times New Roman" w:hAnsi="Times New Roman" w:cs="Times New Roman"/>
                    <w:bCs/>
                    <w:lang w:val="is-IS"/>
                  </w:rPr>
                </w:pPr>
                <w:r w:rsidRPr="00127240">
                  <w:rPr>
                    <w:rFonts w:ascii="Times New Roman" w:hAnsi="Times New Roman" w:cs="Times New Roman"/>
                    <w:color w:val="000000"/>
                    <w:lang w:val="is-IS"/>
                  </w:rPr>
                  <w:lastRenderedPageBreak/>
                  <w:t xml:space="preserve">Í málaflokki 17.5 í gildandi fjármálaáætlun er m.a. fjallað um áherslur stjórnvalda varðandi stjórnsýslu umhverfismála. Þar kemur m.a. fram að stefnt skuli að því að mæta kröfum fyrirtækja og almennings um aukna skilvirkni, nútímavæðingu og gagnsæi í stjórnsýslunni, m.a. í tengslum við umfangsmiklar og flóknar framkvæmdir sem geta haft umtalsverð áhrif á umhverfið. </w:t>
                </w:r>
                <w:r w:rsidR="00BA2CAA" w:rsidRPr="00127240">
                  <w:rPr>
                    <w:rFonts w:ascii="Times New Roman" w:hAnsi="Times New Roman" w:cs="Times New Roman"/>
                    <w:color w:val="000000"/>
                    <w:lang w:val="is-IS"/>
                  </w:rPr>
                  <w:t>Í málflokki málaflokk 17.5 er fjallað um að draga úr nettólosun gróðurhúsalofttegunda í samræmi við skuldbindingar Íslands í loftslagsmálum og markmið um kolefnishlutleysi Íslands. Þá er markmið á málefnasviði 15 að auka hlutfall endurnýjanlegra orkugjafa í orkubúskap Íslands.</w:t>
                </w:r>
                <w:r w:rsidR="00F43300" w:rsidRPr="00127240">
                  <w:rPr>
                    <w:rFonts w:ascii="Times New Roman" w:hAnsi="Times New Roman" w:cs="Times New Roman"/>
                    <w:color w:val="000000"/>
                    <w:lang w:val="is-IS"/>
                  </w:rPr>
                  <w:t xml:space="preserve"> </w:t>
                </w:r>
                <w:r w:rsidRPr="00127240">
                  <w:rPr>
                    <w:rFonts w:ascii="Times New Roman" w:hAnsi="Times New Roman" w:cs="Times New Roman"/>
                    <w:color w:val="000000"/>
                    <w:lang w:val="is-IS"/>
                  </w:rPr>
                  <w:t>Ein</w:t>
                </w:r>
                <w:r w:rsidR="00F43300" w:rsidRPr="00127240">
                  <w:rPr>
                    <w:rFonts w:ascii="Times New Roman" w:hAnsi="Times New Roman" w:cs="Times New Roman"/>
                    <w:color w:val="000000"/>
                    <w:lang w:val="is-IS"/>
                  </w:rPr>
                  <w:t xml:space="preserve"> af meginstefnum hins opinbera er </w:t>
                </w:r>
                <w:r w:rsidRPr="00127240">
                  <w:rPr>
                    <w:rFonts w:ascii="Times New Roman" w:hAnsi="Times New Roman" w:cs="Times New Roman"/>
                    <w:color w:val="000000"/>
                    <w:lang w:val="is-IS"/>
                  </w:rPr>
                  <w:t xml:space="preserve">jafnframt </w:t>
                </w:r>
                <w:r w:rsidR="00F43300" w:rsidRPr="00127240">
                  <w:rPr>
                    <w:rFonts w:ascii="Times New Roman" w:hAnsi="Times New Roman" w:cs="Times New Roman"/>
                    <w:color w:val="000000"/>
                    <w:lang w:val="is-IS"/>
                  </w:rPr>
                  <w:t>að vernda einstæða náttúru landsins. Ljóst er að til að ná fram orkuskiptum þarf að</w:t>
                </w:r>
                <w:r w:rsidR="00F43300">
                  <w:rPr>
                    <w:rFonts w:ascii="Times New Roman" w:hAnsi="Times New Roman" w:cs="Times New Roman"/>
                    <w:bCs/>
                    <w:lang w:val="is-IS"/>
                  </w:rPr>
                  <w:t xml:space="preserve"> auka sjálfbæra orkuframleiðslu á landinu án þess þó að ganga um of á náttúru landsins.  </w:t>
                </w:r>
                <w:r w:rsidR="00311FF3">
                  <w:rPr>
                    <w:rFonts w:ascii="Times New Roman" w:hAnsi="Times New Roman" w:cs="Times New Roman"/>
                    <w:bCs/>
                    <w:lang w:val="is-IS"/>
                  </w:rPr>
                  <w:t xml:space="preserve">Það er einnig stefna hins opinbera að auka raforkuöryggi hérlendis. </w:t>
                </w:r>
              </w:p>
              <w:p w14:paraId="2CA1E09F" w14:textId="581AE9C2" w:rsidR="00F43300" w:rsidRPr="003633C6" w:rsidRDefault="00311FF3" w:rsidP="003633C6">
                <w:pPr>
                  <w:spacing w:before="60" w:after="60"/>
                  <w:rPr>
                    <w:rFonts w:ascii="Times New Roman" w:hAnsi="Times New Roman" w:cs="Times New Roman"/>
                    <w:bCs/>
                    <w:lang w:val="is-IS"/>
                  </w:rPr>
                </w:pPr>
                <w:r w:rsidRPr="003633C6">
                  <w:rPr>
                    <w:rFonts w:ascii="Times New Roman" w:hAnsi="Times New Roman" w:cs="Times New Roman"/>
                    <w:bCs/>
                    <w:lang w:val="is-IS"/>
                  </w:rPr>
                  <w:t xml:space="preserve"> </w:t>
                </w:r>
              </w:p>
              <w:p w14:paraId="01CFFA24" w14:textId="4D104B2E" w:rsidR="00311FF3"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p>
              <w:p w14:paraId="7DA70989" w14:textId="48010032" w:rsidR="000B39BF" w:rsidRDefault="000B39BF" w:rsidP="006E6EDF">
                <w:pPr>
                  <w:pStyle w:val="Mlsgreinlista"/>
                  <w:spacing w:before="60" w:after="60"/>
                  <w:ind w:left="714"/>
                  <w:contextualSpacing w:val="0"/>
                  <w:jc w:val="both"/>
                  <w:rPr>
                    <w:rFonts w:ascii="Times New Roman" w:hAnsi="Times New Roman" w:cs="Times New Roman"/>
                    <w:color w:val="000000"/>
                    <w:lang w:val="is-IS"/>
                  </w:rPr>
                </w:pPr>
                <w:r w:rsidRPr="00F43300">
                  <w:rPr>
                    <w:rFonts w:ascii="Times New Roman" w:hAnsi="Times New Roman" w:cs="Times New Roman"/>
                    <w:color w:val="000000"/>
                    <w:lang w:val="is-IS"/>
                  </w:rPr>
                  <w:t xml:space="preserve">Markmið þeirra breytinga sem lagðar </w:t>
                </w:r>
                <w:r>
                  <w:rPr>
                    <w:rFonts w:ascii="Times New Roman" w:hAnsi="Times New Roman" w:cs="Times New Roman"/>
                    <w:color w:val="000000"/>
                    <w:lang w:val="is-IS"/>
                  </w:rPr>
                  <w:t>verða</w:t>
                </w:r>
                <w:r w:rsidRPr="00F43300">
                  <w:rPr>
                    <w:rFonts w:ascii="Times New Roman" w:hAnsi="Times New Roman" w:cs="Times New Roman"/>
                    <w:color w:val="000000"/>
                    <w:lang w:val="is-IS"/>
                  </w:rPr>
                  <w:t xml:space="preserve"> til á lögum nr. 48/2011, </w:t>
                </w:r>
                <w:r>
                  <w:rPr>
                    <w:rFonts w:ascii="Times New Roman" w:hAnsi="Times New Roman" w:cs="Times New Roman"/>
                    <w:color w:val="000000"/>
                    <w:lang w:val="is-IS"/>
                  </w:rPr>
                  <w:t>verður</w:t>
                </w:r>
                <w:r w:rsidRPr="00F43300">
                  <w:rPr>
                    <w:rFonts w:ascii="Times New Roman" w:hAnsi="Times New Roman" w:cs="Times New Roman"/>
                    <w:color w:val="000000"/>
                    <w:lang w:val="is-IS"/>
                  </w:rPr>
                  <w:t xml:space="preserve"> </w:t>
                </w:r>
                <w:r w:rsidRPr="00E92B89">
                  <w:rPr>
                    <w:rFonts w:ascii="Times New Roman" w:hAnsi="Times New Roman" w:cs="Times New Roman"/>
                    <w:color w:val="000000"/>
                    <w:lang w:val="is-IS"/>
                  </w:rPr>
                  <w:t xml:space="preserve">að skapa </w:t>
                </w:r>
                <w:r>
                  <w:rPr>
                    <w:rFonts w:ascii="Times New Roman" w:hAnsi="Times New Roman" w:cs="Times New Roman"/>
                    <w:color w:val="000000"/>
                    <w:lang w:val="is-IS"/>
                  </w:rPr>
                  <w:t xml:space="preserve">enn frekara </w:t>
                </w:r>
                <w:r w:rsidRPr="00E92B89">
                  <w:rPr>
                    <w:rFonts w:ascii="Times New Roman" w:hAnsi="Times New Roman" w:cs="Times New Roman"/>
                    <w:color w:val="000000"/>
                    <w:lang w:val="is-IS"/>
                  </w:rPr>
                  <w:t>traust á því ferli sem rammaáætlun er</w:t>
                </w:r>
                <w:r>
                  <w:rPr>
                    <w:rFonts w:ascii="Times New Roman" w:hAnsi="Times New Roman" w:cs="Times New Roman"/>
                    <w:color w:val="000000"/>
                    <w:lang w:val="is-IS"/>
                  </w:rPr>
                  <w:t xml:space="preserve"> </w:t>
                </w:r>
                <w:r w:rsidRPr="00E92B89">
                  <w:rPr>
                    <w:rFonts w:ascii="Times New Roman" w:hAnsi="Times New Roman" w:cs="Times New Roman"/>
                    <w:color w:val="000000"/>
                    <w:lang w:val="is-IS"/>
                  </w:rPr>
                  <w:t xml:space="preserve">og </w:t>
                </w:r>
                <w:r w:rsidR="00AB427E">
                  <w:rPr>
                    <w:rFonts w:ascii="Times New Roman" w:hAnsi="Times New Roman" w:cs="Times New Roman"/>
                    <w:color w:val="000000"/>
                    <w:lang w:val="is-IS"/>
                  </w:rPr>
                  <w:t xml:space="preserve">reyna eins og unnt er að </w:t>
                </w:r>
                <w:r w:rsidRPr="00E92B89">
                  <w:rPr>
                    <w:rFonts w:ascii="Times New Roman" w:hAnsi="Times New Roman" w:cs="Times New Roman"/>
                    <w:color w:val="000000"/>
                    <w:lang w:val="is-IS"/>
                  </w:rPr>
                  <w:t xml:space="preserve">auka sátt um einstaka virkjunarkosti og forsendur fyrir því að ráðist yrði í nýtingu og vernd þeirra. Enn fremur </w:t>
                </w:r>
                <w:r>
                  <w:rPr>
                    <w:rFonts w:ascii="Times New Roman" w:hAnsi="Times New Roman" w:cs="Times New Roman"/>
                    <w:color w:val="000000"/>
                    <w:lang w:val="is-IS"/>
                  </w:rPr>
                  <w:t>er</w:t>
                </w:r>
                <w:r w:rsidRPr="00E92B89">
                  <w:rPr>
                    <w:rFonts w:ascii="Times New Roman" w:hAnsi="Times New Roman" w:cs="Times New Roman"/>
                    <w:color w:val="000000"/>
                    <w:lang w:val="is-IS"/>
                  </w:rPr>
                  <w:t xml:space="preserve"> mikilvægt </w:t>
                </w:r>
                <w:r>
                  <w:rPr>
                    <w:rFonts w:ascii="Times New Roman" w:hAnsi="Times New Roman" w:cs="Times New Roman"/>
                    <w:color w:val="000000"/>
                    <w:lang w:val="is-IS"/>
                  </w:rPr>
                  <w:t xml:space="preserve"> </w:t>
                </w:r>
                <w:r w:rsidRPr="00E92B89">
                  <w:rPr>
                    <w:rFonts w:ascii="Times New Roman" w:hAnsi="Times New Roman" w:cs="Times New Roman"/>
                    <w:color w:val="000000"/>
                    <w:lang w:val="is-IS"/>
                  </w:rPr>
                  <w:t>að endurskoðað ferli stuðli að markmiðum um orkuöryggi, orkusjálfstæði og sjálfbærni í takt við orkustefnu Íslands</w:t>
                </w:r>
                <w:r>
                  <w:rPr>
                    <w:rFonts w:ascii="Times New Roman" w:hAnsi="Times New Roman" w:cs="Times New Roman"/>
                    <w:color w:val="000000"/>
                    <w:lang w:val="is-IS"/>
                  </w:rPr>
                  <w:t>.</w:t>
                </w:r>
              </w:p>
              <w:p w14:paraId="76A0FBF4" w14:textId="1183A14E" w:rsidR="00CA3381" w:rsidRPr="00311FF3" w:rsidRDefault="005467CF" w:rsidP="00311FF3">
                <w:pPr>
                  <w:spacing w:before="60" w:after="60"/>
                  <w:rPr>
                    <w:rFonts w:ascii="Times New Roman" w:hAnsi="Times New Roman" w:cs="Times New Roman"/>
                    <w:b/>
                    <w:lang w:val="is-IS"/>
                  </w:rPr>
                </w:pPr>
              </w:p>
            </w:sdtContent>
          </w:sdt>
        </w:tc>
      </w:tr>
      <w:permEnd w:id="1935436409"/>
      <w:tr w:rsidR="00E34B42" w:rsidRPr="00E34B42" w14:paraId="6013CB34" w14:textId="77777777" w:rsidTr="007414CB">
        <w:tc>
          <w:tcPr>
            <w:tcW w:w="9288" w:type="dxa"/>
            <w:shd w:val="clear" w:color="auto" w:fill="92CDDC" w:themeFill="accent5" w:themeFillTint="99"/>
          </w:tcPr>
          <w:p w14:paraId="1803AD15" w14:textId="77777777" w:rsidR="00263F72" w:rsidRPr="00E34B42" w:rsidRDefault="00E832C9"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Leiðir</w:t>
            </w:r>
          </w:p>
        </w:tc>
      </w:tr>
      <w:tr w:rsidR="00E34B42" w:rsidRPr="00E34B42" w14:paraId="026B685C" w14:textId="77777777" w:rsidTr="00FD2097">
        <w:trPr>
          <w:trHeight w:val="826"/>
        </w:trPr>
        <w:tc>
          <w:tcPr>
            <w:tcW w:w="9288" w:type="dxa"/>
          </w:tcPr>
          <w:permStart w:id="1884687836" w:edGrp="everyone" w:colFirst="0" w:colLast="0" w:displacedByCustomXml="next"/>
          <w:sdt>
            <w:sdtPr>
              <w:rPr>
                <w:rFonts w:ascii="Times New Roman" w:hAnsi="Times New Roman" w:cs="Times New Roman"/>
                <w:b/>
                <w:lang w:val="is-IS"/>
              </w:rPr>
              <w:id w:val="-355357149"/>
            </w:sdtPr>
            <w:sdtEndPr/>
            <w:sdtContent>
              <w:p w14:paraId="2CD51667" w14:textId="77777777" w:rsidR="00311FF3"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07EB8620" w14:textId="4E5ABAD4" w:rsidR="00311FF3" w:rsidRPr="00311FF3" w:rsidRDefault="000B39BF" w:rsidP="00311FF3">
                <w:pPr>
                  <w:pStyle w:val="Mlsgreinlista"/>
                  <w:spacing w:before="60" w:after="60"/>
                  <w:ind w:left="714"/>
                  <w:contextualSpacing w:val="0"/>
                  <w:jc w:val="both"/>
                  <w:rPr>
                    <w:rFonts w:ascii="Times New Roman" w:hAnsi="Times New Roman" w:cs="Times New Roman"/>
                    <w:color w:val="000000"/>
                    <w:lang w:val="is-IS"/>
                  </w:rPr>
                </w:pPr>
                <w:r>
                  <w:rPr>
                    <w:rFonts w:ascii="Times New Roman" w:hAnsi="Times New Roman" w:cs="Times New Roman"/>
                    <w:color w:val="000000"/>
                    <w:lang w:val="is-IS"/>
                  </w:rPr>
                  <w:t xml:space="preserve">Slíkt hefði í för með sér óbreytt ástand </w:t>
                </w:r>
                <w:r w:rsidR="00E440AF">
                  <w:rPr>
                    <w:rFonts w:ascii="Times New Roman" w:hAnsi="Times New Roman" w:cs="Times New Roman"/>
                    <w:color w:val="000000"/>
                    <w:lang w:val="is-IS"/>
                  </w:rPr>
                  <w:t xml:space="preserve">varðandi orkuöflun, auðlindanýtingu </w:t>
                </w:r>
                <w:r w:rsidR="00E440AF" w:rsidRPr="00E440AF">
                  <w:rPr>
                    <w:rFonts w:ascii="Times New Roman" w:hAnsi="Times New Roman" w:cs="Times New Roman"/>
                    <w:color w:val="000000"/>
                    <w:lang w:val="is-IS"/>
                  </w:rPr>
                  <w:t xml:space="preserve">og vernd landsvæða á Íslandi. </w:t>
                </w:r>
                <w:r w:rsidR="00311FF3">
                  <w:rPr>
                    <w:rFonts w:ascii="Times New Roman" w:hAnsi="Times New Roman" w:cs="Times New Roman"/>
                    <w:color w:val="000000"/>
                    <w:lang w:val="is-IS"/>
                  </w:rPr>
                  <w:t>Slíkt getur haft áhrif á græn orkuskipti hérlendis.</w:t>
                </w:r>
                <w:r w:rsidR="003C6DF3">
                  <w:rPr>
                    <w:rFonts w:ascii="Times New Roman" w:hAnsi="Times New Roman" w:cs="Times New Roman"/>
                    <w:color w:val="000000"/>
                    <w:lang w:val="is-IS"/>
                  </w:rPr>
                  <w:t xml:space="preserve"> </w:t>
                </w:r>
              </w:p>
              <w:p w14:paraId="72677C27" w14:textId="7185380A" w:rsidR="00FD2097" w:rsidRPr="00E34B42" w:rsidRDefault="00FD2097" w:rsidP="00311FF3">
                <w:pPr>
                  <w:pStyle w:val="Mlsgreinlista"/>
                  <w:spacing w:before="60" w:after="60"/>
                  <w:ind w:left="714"/>
                  <w:contextualSpacing w:val="0"/>
                  <w:rPr>
                    <w:rFonts w:ascii="Times New Roman" w:hAnsi="Times New Roman" w:cs="Times New Roman"/>
                    <w:b/>
                    <w:lang w:val="is-IS"/>
                  </w:rPr>
                </w:pPr>
              </w:p>
              <w:p w14:paraId="0712E473" w14:textId="075ADEA4"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p>
              <w:p w14:paraId="441BF1ED" w14:textId="628FAA15" w:rsidR="00311FF3" w:rsidRDefault="00311FF3" w:rsidP="00311FF3">
                <w:pPr>
                  <w:pStyle w:val="Mlsgreinlista"/>
                  <w:spacing w:before="60" w:after="60"/>
                  <w:ind w:left="714"/>
                  <w:contextualSpacing w:val="0"/>
                  <w:rPr>
                    <w:rFonts w:ascii="Times New Roman" w:hAnsi="Times New Roman" w:cs="Times New Roman"/>
                    <w:bCs/>
                    <w:lang w:val="is-IS"/>
                  </w:rPr>
                </w:pPr>
                <w:r w:rsidRPr="00311FF3">
                  <w:rPr>
                    <w:rFonts w:ascii="Times New Roman" w:hAnsi="Times New Roman" w:cs="Times New Roman"/>
                    <w:bCs/>
                    <w:lang w:val="is-IS"/>
                  </w:rPr>
                  <w:t>Breyta verður lögum</w:t>
                </w:r>
                <w:r w:rsidR="00E440AF">
                  <w:rPr>
                    <w:rFonts w:ascii="Times New Roman" w:hAnsi="Times New Roman" w:cs="Times New Roman"/>
                    <w:bCs/>
                    <w:lang w:val="is-IS"/>
                  </w:rPr>
                  <w:t xml:space="preserve"> um vernd- og orkunýtingaráætlun</w:t>
                </w:r>
                <w:r w:rsidRPr="00311FF3">
                  <w:rPr>
                    <w:rFonts w:ascii="Times New Roman" w:hAnsi="Times New Roman" w:cs="Times New Roman"/>
                    <w:bCs/>
                    <w:lang w:val="is-IS"/>
                  </w:rPr>
                  <w:t xml:space="preserve"> ef ná á </w:t>
                </w:r>
                <w:r>
                  <w:rPr>
                    <w:rFonts w:ascii="Times New Roman" w:hAnsi="Times New Roman" w:cs="Times New Roman"/>
                    <w:bCs/>
                    <w:lang w:val="is-IS"/>
                  </w:rPr>
                  <w:t xml:space="preserve">þeim markmiðum sem að er stefnt. </w:t>
                </w:r>
              </w:p>
              <w:p w14:paraId="3CD4ABA3" w14:textId="77777777" w:rsidR="00311FF3" w:rsidRPr="00311FF3" w:rsidRDefault="00311FF3" w:rsidP="00311FF3">
                <w:pPr>
                  <w:pStyle w:val="Mlsgreinlista"/>
                  <w:spacing w:before="60" w:after="60"/>
                  <w:ind w:left="714"/>
                  <w:contextualSpacing w:val="0"/>
                  <w:rPr>
                    <w:rFonts w:ascii="Times New Roman" w:hAnsi="Times New Roman" w:cs="Times New Roman"/>
                    <w:bCs/>
                    <w:lang w:val="is-IS"/>
                  </w:rPr>
                </w:pPr>
              </w:p>
              <w:p w14:paraId="17BA5FD1" w14:textId="0749DCBD" w:rsidR="000B158A" w:rsidRPr="000B158A" w:rsidRDefault="0047580A" w:rsidP="000B158A">
                <w:pPr>
                  <w:pStyle w:val="Mlsgreinlista"/>
                  <w:numPr>
                    <w:ilvl w:val="0"/>
                    <w:numId w:val="5"/>
                  </w:numPr>
                  <w:spacing w:before="60" w:after="60"/>
                  <w:ind w:left="714" w:hanging="357"/>
                  <w:contextualSpacing w:val="0"/>
                  <w:jc w:val="both"/>
                  <w:rPr>
                    <w:rFonts w:ascii="Times New Roman" w:hAnsi="Times New Roman" w:cs="Times New Roman"/>
                    <w:b/>
                    <w:lang w:val="is-IS"/>
                  </w:rPr>
                </w:pPr>
                <w:r w:rsidRPr="000B158A">
                  <w:rPr>
                    <w:rFonts w:ascii="Times New Roman" w:hAnsi="Times New Roman" w:cs="Times New Roman"/>
                    <w:b/>
                    <w:lang w:val="is-IS"/>
                  </w:rPr>
                  <w:t>Mögulegar l</w:t>
                </w:r>
                <w:r w:rsidR="00A77160" w:rsidRPr="000B158A">
                  <w:rPr>
                    <w:rFonts w:ascii="Times New Roman" w:hAnsi="Times New Roman" w:cs="Times New Roman"/>
                    <w:b/>
                    <w:lang w:val="is-IS"/>
                  </w:rPr>
                  <w:t>eiðir við l</w:t>
                </w:r>
                <w:r w:rsidR="00133146" w:rsidRPr="000B158A">
                  <w:rPr>
                    <w:rFonts w:ascii="Times New Roman" w:hAnsi="Times New Roman" w:cs="Times New Roman"/>
                    <w:b/>
                    <w:lang w:val="is-IS"/>
                  </w:rPr>
                  <w:t>agasetning</w:t>
                </w:r>
                <w:r w:rsidR="00CA3381" w:rsidRPr="000B158A">
                  <w:rPr>
                    <w:rFonts w:ascii="Times New Roman" w:hAnsi="Times New Roman" w:cs="Times New Roman"/>
                    <w:b/>
                    <w:lang w:val="is-IS"/>
                  </w:rPr>
                  <w:t>u</w:t>
                </w:r>
              </w:p>
            </w:sdtContent>
          </w:sdt>
          <w:p w14:paraId="66BAF462" w14:textId="52D98FC4" w:rsidR="000B158A" w:rsidRPr="003633C6" w:rsidRDefault="00E440AF" w:rsidP="000B158A">
            <w:pPr>
              <w:pStyle w:val="Mlsgreinlista"/>
              <w:spacing w:before="60" w:after="60"/>
              <w:ind w:left="714"/>
              <w:jc w:val="both"/>
              <w:rPr>
                <w:rFonts w:ascii="Times New Roman" w:hAnsi="Times New Roman" w:cs="Times New Roman"/>
                <w:b/>
                <w:lang w:val="is-IS"/>
              </w:rPr>
            </w:pPr>
            <w:r>
              <w:rPr>
                <w:rFonts w:ascii="Times New Roman" w:hAnsi="Times New Roman" w:cs="Times New Roman"/>
                <w:color w:val="000000"/>
                <w:lang w:val="is-IS"/>
              </w:rPr>
              <w:t xml:space="preserve">Ekki liggur fyrir á þessari stundu hvaða aðrar mögulegu leiðir eru við lagasetningu en að endurskoða þurfi lög nr. 48/2011. </w:t>
            </w:r>
          </w:p>
          <w:p w14:paraId="7AD2C20D" w14:textId="2D3E4D5D" w:rsidR="00CA3381" w:rsidRPr="00E34B42" w:rsidRDefault="00CA3381" w:rsidP="000B158A">
            <w:pPr>
              <w:pStyle w:val="Mlsgreinlista"/>
              <w:spacing w:before="60" w:after="60"/>
              <w:ind w:left="714"/>
              <w:contextualSpacing w:val="0"/>
              <w:rPr>
                <w:rFonts w:ascii="Times New Roman" w:hAnsi="Times New Roman" w:cs="Times New Roman"/>
                <w:b/>
                <w:lang w:val="is-IS"/>
              </w:rPr>
            </w:pPr>
          </w:p>
        </w:tc>
      </w:tr>
      <w:permEnd w:id="1884687836"/>
      <w:tr w:rsidR="00E34B42" w:rsidRPr="00E34B42" w14:paraId="2AA9905F" w14:textId="77777777" w:rsidTr="007414CB">
        <w:tc>
          <w:tcPr>
            <w:tcW w:w="9288" w:type="dxa"/>
            <w:shd w:val="clear" w:color="auto" w:fill="92CDDC" w:themeFill="accent5" w:themeFillTint="99"/>
          </w:tcPr>
          <w:p w14:paraId="6D8F39CE" w14:textId="77777777" w:rsidR="000D6E33" w:rsidRPr="00E34B42" w:rsidRDefault="000D6E33"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2E7EFC2F" w14:textId="77777777" w:rsidTr="002115E6">
        <w:trPr>
          <w:trHeight w:val="679"/>
        </w:trPr>
        <w:tc>
          <w:tcPr>
            <w:tcW w:w="9288" w:type="dxa"/>
          </w:tcPr>
          <w:sdt>
            <w:sdtPr>
              <w:rPr>
                <w:rFonts w:ascii="Times New Roman" w:hAnsi="Times New Roman" w:cs="Times New Roman"/>
                <w:b/>
                <w:lang w:val="is-IS"/>
              </w:rPr>
              <w:id w:val="-853185132"/>
            </w:sdtPr>
            <w:sdtEndPr/>
            <w:sdtContent>
              <w:permStart w:id="1815245764" w:edGrp="everyone" w:displacedByCustomXml="prev"/>
              <w:p w14:paraId="461452B8" w14:textId="18EB4FF8" w:rsidR="000D6E3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p>
              <w:p w14:paraId="16678DE0" w14:textId="619A1F9A" w:rsidR="00F501EF" w:rsidRPr="001A2EA5" w:rsidRDefault="00F501EF" w:rsidP="001A2EA5">
                <w:pPr>
                  <w:pStyle w:val="Mlsgreinlista"/>
                  <w:spacing w:before="60" w:after="60"/>
                  <w:ind w:left="714"/>
                  <w:contextualSpacing w:val="0"/>
                  <w:jc w:val="both"/>
                  <w:rPr>
                    <w:rFonts w:ascii="Times New Roman" w:hAnsi="Times New Roman" w:cs="Times New Roman"/>
                    <w:bCs/>
                    <w:lang w:val="is-IS"/>
                  </w:rPr>
                </w:pPr>
                <w:r w:rsidRPr="00F501EF">
                  <w:rPr>
                    <w:rFonts w:ascii="Times New Roman" w:hAnsi="Times New Roman" w:cs="Times New Roman"/>
                    <w:bCs/>
                    <w:lang w:val="is-IS"/>
                  </w:rPr>
                  <w:t xml:space="preserve">Framangreindur starfshópur </w:t>
                </w:r>
                <w:r w:rsidR="00E440AF">
                  <w:rPr>
                    <w:rFonts w:ascii="Times New Roman" w:hAnsi="Times New Roman" w:cs="Times New Roman"/>
                    <w:bCs/>
                    <w:lang w:val="is-IS"/>
                  </w:rPr>
                  <w:t xml:space="preserve">mun greina viðfangsefnið áður en hann leggur fram sérstakar tillögur eða leiðir sem </w:t>
                </w:r>
                <w:r w:rsidR="00D43033">
                  <w:rPr>
                    <w:rFonts w:ascii="Times New Roman" w:hAnsi="Times New Roman" w:cs="Times New Roman"/>
                    <w:bCs/>
                    <w:lang w:val="is-IS"/>
                  </w:rPr>
                  <w:t xml:space="preserve">hann </w:t>
                </w:r>
                <w:r w:rsidR="00E440AF">
                  <w:rPr>
                    <w:rFonts w:ascii="Times New Roman" w:hAnsi="Times New Roman" w:cs="Times New Roman"/>
                    <w:bCs/>
                    <w:lang w:val="is-IS"/>
                  </w:rPr>
                  <w:t xml:space="preserve">kemur til með að </w:t>
                </w:r>
                <w:r w:rsidR="00D43033">
                  <w:rPr>
                    <w:rFonts w:ascii="Times New Roman" w:hAnsi="Times New Roman" w:cs="Times New Roman"/>
                    <w:bCs/>
                    <w:lang w:val="is-IS"/>
                  </w:rPr>
                  <w:t>mælir með við lausn á viðfangsefninu og rökstuðning fyrir þeim</w:t>
                </w:r>
                <w:r w:rsidR="00CF095F">
                  <w:rPr>
                    <w:rFonts w:ascii="Times New Roman" w:hAnsi="Times New Roman" w:cs="Times New Roman"/>
                    <w:bCs/>
                    <w:lang w:val="is-IS"/>
                  </w:rPr>
                  <w:t xml:space="preserve"> </w:t>
                </w:r>
                <w:r w:rsidR="00412B67">
                  <w:rPr>
                    <w:rFonts w:ascii="Times New Roman" w:hAnsi="Times New Roman" w:cs="Times New Roman"/>
                    <w:bCs/>
                    <w:lang w:val="is-IS"/>
                  </w:rPr>
                  <w:t>á næstu vikum</w:t>
                </w:r>
                <w:r w:rsidR="00D43033">
                  <w:rPr>
                    <w:rFonts w:ascii="Times New Roman" w:hAnsi="Times New Roman" w:cs="Times New Roman"/>
                    <w:bCs/>
                    <w:lang w:val="is-IS"/>
                  </w:rPr>
                  <w:t xml:space="preserve">. </w:t>
                </w:r>
                <w:r w:rsidR="00E440AF">
                  <w:rPr>
                    <w:rFonts w:ascii="Times New Roman" w:hAnsi="Times New Roman" w:cs="Times New Roman"/>
                    <w:bCs/>
                    <w:lang w:val="is-IS"/>
                  </w:rPr>
                  <w:t xml:space="preserve">Starfshópurinn mun hafa víðtækt samráð við </w:t>
                </w:r>
                <w:r w:rsidR="00E440AF" w:rsidRPr="001A2EA5">
                  <w:rPr>
                    <w:rFonts w:ascii="Times New Roman" w:hAnsi="Times New Roman" w:cs="Times New Roman"/>
                    <w:bCs/>
                    <w:lang w:val="is-IS"/>
                  </w:rPr>
                  <w:t>stofnanir, samtök sveitarfélaga, fyrirtæki, félagasamtök og aðra hagsmunaaðila sem hafa með málefni orkunýtingar og náttúruverndar að gera</w:t>
                </w:r>
                <w:r w:rsidR="00E440AF">
                  <w:rPr>
                    <w:rFonts w:ascii="Times New Roman" w:hAnsi="Times New Roman" w:cs="Times New Roman"/>
                    <w:bCs/>
                    <w:lang w:val="is-IS"/>
                  </w:rPr>
                  <w:t xml:space="preserve"> áður en slíkar tillögur verða mótaðar. </w:t>
                </w:r>
              </w:p>
              <w:p w14:paraId="4C515C82" w14:textId="77777777" w:rsidR="00F501EF"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p>
              <w:p w14:paraId="14B63E41" w14:textId="0A5D8DFC" w:rsidR="000D6E33" w:rsidRPr="00E34B42" w:rsidRDefault="00F501EF" w:rsidP="006E6EDF">
                <w:pPr>
                  <w:pStyle w:val="Mlsgreinlista"/>
                  <w:spacing w:before="60" w:after="60"/>
                  <w:ind w:left="714"/>
                  <w:contextualSpacing w:val="0"/>
                  <w:jc w:val="both"/>
                  <w:rPr>
                    <w:rFonts w:ascii="Times New Roman" w:hAnsi="Times New Roman" w:cs="Times New Roman"/>
                    <w:b/>
                    <w:lang w:val="is-IS"/>
                  </w:rPr>
                </w:pPr>
                <w:r w:rsidRPr="00F501EF">
                  <w:rPr>
                    <w:rFonts w:ascii="Times New Roman" w:hAnsi="Times New Roman" w:cs="Times New Roman"/>
                    <w:bCs/>
                    <w:lang w:val="is-IS"/>
                  </w:rPr>
                  <w:t xml:space="preserve">Eins og fram hefur komið munu tillögur </w:t>
                </w:r>
                <w:r w:rsidR="00E440AF">
                  <w:rPr>
                    <w:rFonts w:ascii="Times New Roman" w:hAnsi="Times New Roman" w:cs="Times New Roman"/>
                    <w:bCs/>
                    <w:lang w:val="is-IS"/>
                  </w:rPr>
                  <w:t xml:space="preserve">starfshópsins </w:t>
                </w:r>
                <w:r w:rsidRPr="00F501EF">
                  <w:rPr>
                    <w:rFonts w:ascii="Times New Roman" w:hAnsi="Times New Roman" w:cs="Times New Roman"/>
                    <w:bCs/>
                    <w:lang w:val="is-IS"/>
                  </w:rPr>
                  <w:t xml:space="preserve">að öllum líkindum leiða til þess </w:t>
                </w:r>
                <w:r w:rsidR="00201BF5">
                  <w:rPr>
                    <w:rFonts w:ascii="Times New Roman" w:hAnsi="Times New Roman" w:cs="Times New Roman"/>
                    <w:bCs/>
                    <w:lang w:val="is-IS"/>
                  </w:rPr>
                  <w:t xml:space="preserve">heildarendurskoðunar á </w:t>
                </w:r>
                <w:r>
                  <w:rPr>
                    <w:rFonts w:ascii="Times New Roman" w:hAnsi="Times New Roman" w:cs="Times New Roman"/>
                    <w:bCs/>
                    <w:lang w:val="is-IS"/>
                  </w:rPr>
                  <w:t>lögum nr. 48/2011</w:t>
                </w:r>
                <w:r w:rsidR="00201BF5">
                  <w:rPr>
                    <w:rFonts w:ascii="Times New Roman" w:hAnsi="Times New Roman" w:cs="Times New Roman"/>
                    <w:bCs/>
                    <w:lang w:val="is-IS"/>
                  </w:rPr>
                  <w:t xml:space="preserve"> eins og gert er ráð fyrir í skipunarbréfi hópsins og stjórnarsáttmála ríkisstjórnarinnar</w:t>
                </w:r>
                <w:r w:rsidR="00D040C6">
                  <w:rPr>
                    <w:rFonts w:ascii="Times New Roman" w:hAnsi="Times New Roman" w:cs="Times New Roman"/>
                    <w:bCs/>
                    <w:lang w:val="is-IS"/>
                  </w:rPr>
                  <w:t xml:space="preserve">. </w:t>
                </w:r>
                <w:r w:rsidR="00E440AF">
                  <w:rPr>
                    <w:rFonts w:ascii="Times New Roman" w:hAnsi="Times New Roman" w:cs="Times New Roman"/>
                    <w:bCs/>
                    <w:lang w:val="is-IS"/>
                  </w:rPr>
                  <w:t xml:space="preserve"> </w:t>
                </w:r>
              </w:p>
              <w:permEnd w:id="1815245764" w:displacedByCustomXml="next"/>
            </w:sdtContent>
          </w:sdt>
        </w:tc>
      </w:tr>
      <w:tr w:rsidR="00E34B42" w:rsidRPr="002A54E0" w14:paraId="2BCDA980" w14:textId="77777777" w:rsidTr="007414CB">
        <w:tc>
          <w:tcPr>
            <w:tcW w:w="9288" w:type="dxa"/>
            <w:shd w:val="clear" w:color="auto" w:fill="92CDDC" w:themeFill="accent5" w:themeFillTint="99"/>
          </w:tcPr>
          <w:p w14:paraId="589D763B" w14:textId="77777777" w:rsidR="00311838" w:rsidRPr="00E34B42" w:rsidRDefault="0013710B"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14:paraId="4371E3FF" w14:textId="77777777" w:rsidTr="00FD2097">
        <w:tc>
          <w:tcPr>
            <w:tcW w:w="9288" w:type="dxa"/>
          </w:tcPr>
          <w:bookmarkStart w:id="0" w:name="_Hlk158727818" w:displacedByCustomXml="next"/>
          <w:sdt>
            <w:sdtPr>
              <w:rPr>
                <w:rFonts w:ascii="Times New Roman" w:hAnsi="Times New Roman" w:cs="Times New Roman"/>
                <w:b/>
                <w:lang w:val="is-IS"/>
              </w:rPr>
              <w:id w:val="515513155"/>
            </w:sdtPr>
            <w:sdtEndPr/>
            <w:sdtContent>
              <w:permStart w:id="1803835890" w:edGrp="everyone" w:displacedByCustomXml="prev"/>
              <w:p w14:paraId="0BEC54D7" w14:textId="5E686DA9" w:rsidR="009941D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79581641" w14:textId="77A993D9" w:rsidR="00272ADC" w:rsidRPr="001A2EA5" w:rsidRDefault="007048A3" w:rsidP="007379E9">
                <w:pPr>
                  <w:pStyle w:val="Mlsgreinlista"/>
                  <w:spacing w:before="60" w:after="60"/>
                  <w:ind w:left="714"/>
                  <w:contextualSpacing w:val="0"/>
                  <w:jc w:val="both"/>
                  <w:rPr>
                    <w:rFonts w:ascii="Times New Roman" w:hAnsi="Times New Roman" w:cs="Times New Roman"/>
                    <w:color w:val="000000"/>
                    <w:lang w:val="is-IS"/>
                  </w:rPr>
                </w:pPr>
                <w:r w:rsidRPr="007048A3">
                  <w:rPr>
                    <w:rFonts w:ascii="Times New Roman" w:hAnsi="Times New Roman" w:cs="Times New Roman"/>
                    <w:bCs/>
                    <w:lang w:val="is-IS"/>
                  </w:rPr>
                  <w:t xml:space="preserve">Verndar- og orkunýtingaráætlun hefur </w:t>
                </w:r>
                <w:proofErr w:type="spellStart"/>
                <w:r w:rsidRPr="007048A3">
                  <w:rPr>
                    <w:rFonts w:ascii="Times New Roman" w:hAnsi="Times New Roman" w:cs="Times New Roman"/>
                    <w:bCs/>
                    <w:lang w:val="is-IS"/>
                  </w:rPr>
                  <w:t>snertifleti</w:t>
                </w:r>
                <w:proofErr w:type="spellEnd"/>
                <w:r w:rsidRPr="007048A3">
                  <w:rPr>
                    <w:rFonts w:ascii="Times New Roman" w:hAnsi="Times New Roman" w:cs="Times New Roman"/>
                    <w:bCs/>
                    <w:lang w:val="is-IS"/>
                  </w:rPr>
                  <w:t xml:space="preserve"> við ákvæði stjórnarskrár þó almennt sé talið að áætlunin samkvæmt gildandi lögum sé innan þeirra takmarkana sem heimilar eru á varðandi t.d. </w:t>
                </w:r>
                <w:r w:rsidRPr="007048A3">
                  <w:rPr>
                    <w:rFonts w:ascii="Times New Roman" w:hAnsi="Times New Roman" w:cs="Times New Roman"/>
                    <w:bCs/>
                    <w:lang w:val="is-IS"/>
                  </w:rPr>
                  <w:lastRenderedPageBreak/>
                  <w:t>á eignar- og atvinnufrelsisákvæði stjórnarskrár. Á þessu stigi málsins verður því ekki slegið föstu að áformin muni ganga lengra inn á svið stjórnarskrár en raunin er með gildandi lög. Sama gildir um þjóðréttarskuldbindingar, þó taka verði tillit til ýmissa þjóðréttarsamninga sem Ísland á aðild að við lagasetningu á þessu sviði.</w:t>
                </w:r>
              </w:p>
              <w:bookmarkEnd w:id="0"/>
              <w:p w14:paraId="6743C517" w14:textId="77777777" w:rsidR="00272ADC" w:rsidRPr="00E34B42" w:rsidRDefault="00272ADC" w:rsidP="00272ADC">
                <w:pPr>
                  <w:pStyle w:val="Mlsgreinlista"/>
                  <w:spacing w:before="60" w:after="60"/>
                  <w:ind w:left="714"/>
                  <w:contextualSpacing w:val="0"/>
                  <w:rPr>
                    <w:rFonts w:ascii="Times New Roman" w:hAnsi="Times New Roman" w:cs="Times New Roman"/>
                    <w:b/>
                    <w:lang w:val="is-IS"/>
                  </w:rPr>
                </w:pPr>
              </w:p>
              <w:p w14:paraId="047F7E92" w14:textId="2D0A7609" w:rsidR="009941D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Varða áformin ákvæði EES-samningsins um ríkisaðstoð, tæknilegar reglur um vöru og </w:t>
                </w:r>
                <w:proofErr w:type="spellStart"/>
                <w:r w:rsidRPr="00E34B42">
                  <w:rPr>
                    <w:rFonts w:ascii="Times New Roman" w:hAnsi="Times New Roman" w:cs="Times New Roman"/>
                    <w:b/>
                    <w:lang w:val="is-IS"/>
                  </w:rPr>
                  <w:t>fjarþjónustu</w:t>
                </w:r>
                <w:proofErr w:type="spellEnd"/>
                <w:r w:rsidRPr="00E34B42">
                  <w:rPr>
                    <w:rFonts w:ascii="Times New Roman" w:hAnsi="Times New Roman" w:cs="Times New Roman"/>
                    <w:b/>
                    <w:lang w:val="is-IS"/>
                  </w:rPr>
                  <w:t xml:space="preserve"> eða frelsi til að veita þjónustu?</w:t>
                </w:r>
                <w:r w:rsidR="00E67F09" w:rsidRPr="00E34B42">
                  <w:rPr>
                    <w:rFonts w:ascii="Times New Roman" w:hAnsi="Times New Roman" w:cs="Times New Roman"/>
                    <w:b/>
                    <w:lang w:val="is-IS"/>
                  </w:rPr>
                  <w:t xml:space="preserve"> </w:t>
                </w:r>
              </w:p>
              <w:p w14:paraId="055EF1A5" w14:textId="1192996D" w:rsidR="00272ADC" w:rsidRPr="001A2EA5" w:rsidRDefault="00201BF5" w:rsidP="00272ADC">
                <w:pPr>
                  <w:pStyle w:val="Mlsgreinlista"/>
                  <w:spacing w:before="60" w:after="60"/>
                  <w:ind w:left="714"/>
                  <w:contextualSpacing w:val="0"/>
                  <w:rPr>
                    <w:rFonts w:ascii="Times New Roman" w:hAnsi="Times New Roman" w:cs="Times New Roman"/>
                    <w:b/>
                    <w:lang w:val="is-IS"/>
                  </w:rPr>
                </w:pPr>
                <w:r w:rsidRPr="001A2EA5">
                  <w:rPr>
                    <w:rFonts w:ascii="Times New Roman" w:hAnsi="Times New Roman" w:cs="Times New Roman"/>
                    <w:bCs/>
                    <w:lang w:val="is-IS"/>
                  </w:rPr>
                  <w:t xml:space="preserve">Slíkt liggur ekki fyrir á þessari stundu. </w:t>
                </w:r>
              </w:p>
              <w:p w14:paraId="442676A8" w14:textId="77777777" w:rsidR="00272ADC" w:rsidRPr="00E34B42" w:rsidRDefault="00272ADC" w:rsidP="00272ADC">
                <w:pPr>
                  <w:pStyle w:val="Mlsgreinlista"/>
                  <w:spacing w:before="60" w:after="60"/>
                  <w:ind w:left="714"/>
                  <w:contextualSpacing w:val="0"/>
                  <w:rPr>
                    <w:rFonts w:ascii="Times New Roman" w:hAnsi="Times New Roman" w:cs="Times New Roman"/>
                    <w:b/>
                    <w:lang w:val="is-IS"/>
                  </w:rPr>
                </w:pPr>
              </w:p>
              <w:p w14:paraId="20CA08C4" w14:textId="77777777" w:rsidR="00272ADC"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A275EF0" w14:textId="0A182067" w:rsidR="00CA3381" w:rsidRPr="00E34B42" w:rsidRDefault="00272ADC" w:rsidP="00272ADC">
                <w:pPr>
                  <w:pStyle w:val="Mlsgreinlista"/>
                  <w:spacing w:before="60" w:after="60"/>
                  <w:ind w:left="714"/>
                  <w:contextualSpacing w:val="0"/>
                  <w:rPr>
                    <w:rFonts w:ascii="Times New Roman" w:hAnsi="Times New Roman" w:cs="Times New Roman"/>
                    <w:b/>
                    <w:lang w:val="is-IS"/>
                  </w:rPr>
                </w:pPr>
                <w:r w:rsidRPr="001A2EA5">
                  <w:rPr>
                    <w:rFonts w:ascii="Times New Roman" w:hAnsi="Times New Roman" w:cs="Times New Roman"/>
                    <w:color w:val="000000"/>
                    <w:lang w:val="is-IS"/>
                  </w:rPr>
                  <w:t xml:space="preserve">Málefnið hefur ýmsa </w:t>
                </w:r>
                <w:proofErr w:type="spellStart"/>
                <w:r w:rsidRPr="001A2EA5">
                  <w:rPr>
                    <w:rFonts w:ascii="Times New Roman" w:hAnsi="Times New Roman" w:cs="Times New Roman"/>
                    <w:color w:val="000000"/>
                    <w:lang w:val="is-IS"/>
                  </w:rPr>
                  <w:t>snertifleti</w:t>
                </w:r>
                <w:proofErr w:type="spellEnd"/>
                <w:r w:rsidRPr="001A2EA5">
                  <w:rPr>
                    <w:rFonts w:ascii="Times New Roman" w:hAnsi="Times New Roman" w:cs="Times New Roman"/>
                    <w:color w:val="000000"/>
                    <w:lang w:val="is-IS"/>
                  </w:rPr>
                  <w:t xml:space="preserve"> við ýmsa aðra löggjöf. Ekki liggur á þessu stigi fyrir hvort þörf verði á öðrum lagabreytingum.</w:t>
                </w:r>
                <w:r>
                  <w:rPr>
                    <w:rFonts w:ascii="Times New Roman" w:hAnsi="Times New Roman" w:cs="Times New Roman"/>
                    <w:color w:val="000000"/>
                    <w:sz w:val="24"/>
                    <w:szCs w:val="24"/>
                    <w:lang w:val="is-IS"/>
                  </w:rPr>
                  <w:t xml:space="preserve"> </w:t>
                </w:r>
              </w:p>
              <w:permEnd w:id="1803835890" w:displacedByCustomXml="next"/>
            </w:sdtContent>
          </w:sdt>
        </w:tc>
      </w:tr>
      <w:tr w:rsidR="00E34B42" w:rsidRPr="00E34B42" w14:paraId="750B9C23" w14:textId="77777777" w:rsidTr="007414CB">
        <w:tc>
          <w:tcPr>
            <w:tcW w:w="9288" w:type="dxa"/>
            <w:shd w:val="clear" w:color="auto" w:fill="92CDDC" w:themeFill="accent5" w:themeFillTint="99"/>
          </w:tcPr>
          <w:p w14:paraId="03447A11" w14:textId="77777777" w:rsidR="00311838" w:rsidRPr="00E34B42" w:rsidRDefault="0013710B"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Samráð</w:t>
            </w:r>
          </w:p>
        </w:tc>
      </w:tr>
      <w:tr w:rsidR="00E34B42" w:rsidRPr="00E34B42" w14:paraId="2E4785F7" w14:textId="77777777" w:rsidTr="00FD2097">
        <w:trPr>
          <w:trHeight w:val="826"/>
        </w:trPr>
        <w:tc>
          <w:tcPr>
            <w:tcW w:w="9288" w:type="dxa"/>
          </w:tcPr>
          <w:sdt>
            <w:sdtPr>
              <w:rPr>
                <w:rFonts w:ascii="Times New Roman" w:hAnsi="Times New Roman" w:cs="Times New Roman"/>
                <w:b/>
                <w:lang w:val="is-IS"/>
              </w:rPr>
              <w:id w:val="501779221"/>
            </w:sdtPr>
            <w:sdtEndPr/>
            <w:sdtContent>
              <w:permStart w:id="1275083794" w:edGrp="everyone" w:displacedByCustomXml="prev"/>
              <w:p w14:paraId="5B9B9621" w14:textId="77777777" w:rsidR="00435A1D"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Hverjir eru helstu hagsmunaaðilar?</w:t>
                </w:r>
              </w:p>
              <w:p w14:paraId="357C0416" w14:textId="1B5BB14B" w:rsidR="00435A1D" w:rsidRPr="00435A1D" w:rsidRDefault="00435A1D" w:rsidP="00435A1D">
                <w:pPr>
                  <w:pStyle w:val="Mlsgreinlista"/>
                  <w:spacing w:before="60" w:after="60"/>
                  <w:ind w:left="714"/>
                  <w:contextualSpacing w:val="0"/>
                  <w:jc w:val="both"/>
                  <w:rPr>
                    <w:rFonts w:ascii="Times New Roman" w:hAnsi="Times New Roman" w:cs="Times New Roman"/>
                    <w:color w:val="000000"/>
                    <w:lang w:val="is-IS"/>
                  </w:rPr>
                </w:pPr>
                <w:r w:rsidRPr="00435A1D">
                  <w:rPr>
                    <w:rFonts w:ascii="Times New Roman" w:hAnsi="Times New Roman" w:cs="Times New Roman"/>
                    <w:color w:val="000000"/>
                    <w:lang w:val="is-IS"/>
                  </w:rPr>
                  <w:t xml:space="preserve">Hagmunaaðilar eru fjölmargir verði </w:t>
                </w:r>
                <w:r w:rsidR="00201BF5">
                  <w:rPr>
                    <w:rFonts w:ascii="Times New Roman" w:hAnsi="Times New Roman" w:cs="Times New Roman"/>
                    <w:color w:val="000000"/>
                    <w:lang w:val="is-IS"/>
                  </w:rPr>
                  <w:t xml:space="preserve">lög 48/2011 endurskoðuð í samræmi við framangreindar hugmyndir. </w:t>
                </w:r>
                <w:r w:rsidRPr="00435A1D">
                  <w:rPr>
                    <w:rFonts w:ascii="Times New Roman" w:hAnsi="Times New Roman" w:cs="Times New Roman"/>
                    <w:color w:val="000000"/>
                    <w:lang w:val="is-IS"/>
                  </w:rPr>
                  <w:t xml:space="preserve">Hér má nefna </w:t>
                </w:r>
                <w:r w:rsidR="006E6EDF">
                  <w:rPr>
                    <w:rFonts w:ascii="Times New Roman" w:hAnsi="Times New Roman" w:cs="Times New Roman"/>
                    <w:color w:val="000000"/>
                    <w:lang w:val="is-IS"/>
                  </w:rPr>
                  <w:t xml:space="preserve">ýmsar opinberar stofnanir auk </w:t>
                </w:r>
                <w:r w:rsidRPr="00435A1D">
                  <w:rPr>
                    <w:rFonts w:ascii="Times New Roman" w:hAnsi="Times New Roman" w:cs="Times New Roman"/>
                    <w:color w:val="000000"/>
                    <w:lang w:val="is-IS"/>
                  </w:rPr>
                  <w:t xml:space="preserve">hagsmunaaðila á sviði náttúruverndar, dýralífs, útivistar, ferðaþjónustu, sveitarfélaga, raforkufyrirtækja og fyrirtækja um raforkudreifingu. </w:t>
                </w:r>
                <w:r>
                  <w:rPr>
                    <w:rFonts w:ascii="Times New Roman" w:hAnsi="Times New Roman" w:cs="Times New Roman"/>
                    <w:color w:val="000000"/>
                    <w:lang w:val="is-IS"/>
                  </w:rPr>
                  <w:t xml:space="preserve">Umfangsmikið samráð </w:t>
                </w:r>
                <w:r w:rsidR="00201BF5">
                  <w:rPr>
                    <w:rFonts w:ascii="Times New Roman" w:hAnsi="Times New Roman" w:cs="Times New Roman"/>
                    <w:color w:val="000000"/>
                    <w:lang w:val="is-IS"/>
                  </w:rPr>
                  <w:t xml:space="preserve">mun eiga </w:t>
                </w:r>
                <w:r>
                  <w:rPr>
                    <w:rFonts w:ascii="Times New Roman" w:hAnsi="Times New Roman" w:cs="Times New Roman"/>
                    <w:color w:val="000000"/>
                    <w:lang w:val="is-IS"/>
                  </w:rPr>
                  <w:t xml:space="preserve">sér stað við framangreinda aðila í tengslum við það starf sem unnið </w:t>
                </w:r>
                <w:r w:rsidR="00201BF5">
                  <w:rPr>
                    <w:rFonts w:ascii="Times New Roman" w:hAnsi="Times New Roman" w:cs="Times New Roman"/>
                    <w:color w:val="000000"/>
                    <w:lang w:val="is-IS"/>
                  </w:rPr>
                  <w:t xml:space="preserve">verður </w:t>
                </w:r>
                <w:r>
                  <w:rPr>
                    <w:rFonts w:ascii="Times New Roman" w:hAnsi="Times New Roman" w:cs="Times New Roman"/>
                    <w:color w:val="000000"/>
                    <w:lang w:val="is-IS"/>
                  </w:rPr>
                  <w:t xml:space="preserve">af hálfu starfshópsins. </w:t>
                </w:r>
              </w:p>
              <w:p w14:paraId="5971F33C" w14:textId="71B593AF" w:rsidR="009941D2" w:rsidRPr="00E34B42" w:rsidRDefault="009941D2" w:rsidP="00435A1D">
                <w:pPr>
                  <w:pStyle w:val="Mlsgreinlista"/>
                  <w:spacing w:before="60" w:after="60"/>
                  <w:ind w:left="714"/>
                  <w:contextualSpacing w:val="0"/>
                  <w:rPr>
                    <w:rFonts w:ascii="Times New Roman" w:hAnsi="Times New Roman" w:cs="Times New Roman"/>
                    <w:b/>
                    <w:lang w:val="is-IS"/>
                  </w:rPr>
                </w:pPr>
              </w:p>
              <w:p w14:paraId="038D33C5" w14:textId="1D5CB9B5"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329CBF1B" w14:textId="5C86DBD4" w:rsidR="00523901" w:rsidRDefault="00435A1D" w:rsidP="006E6EDF">
                <w:pPr>
                  <w:pStyle w:val="Mlsgreinlista"/>
                  <w:spacing w:before="60" w:after="60"/>
                  <w:ind w:left="714"/>
                  <w:contextualSpacing w:val="0"/>
                  <w:jc w:val="both"/>
                  <w:rPr>
                    <w:rFonts w:ascii="Times New Roman" w:hAnsi="Times New Roman" w:cs="Times New Roman"/>
                    <w:bCs/>
                    <w:lang w:val="is-IS"/>
                  </w:rPr>
                </w:pPr>
                <w:r w:rsidRPr="00435A1D">
                  <w:rPr>
                    <w:rFonts w:ascii="Times New Roman" w:hAnsi="Times New Roman" w:cs="Times New Roman"/>
                    <w:color w:val="000000"/>
                    <w:lang w:val="is-IS"/>
                  </w:rPr>
                  <w:t xml:space="preserve">Það er skörun við málefni </w:t>
                </w:r>
                <w:r>
                  <w:rPr>
                    <w:rFonts w:ascii="Times New Roman" w:hAnsi="Times New Roman" w:cs="Times New Roman"/>
                    <w:color w:val="000000"/>
                    <w:lang w:val="is-IS"/>
                  </w:rPr>
                  <w:t xml:space="preserve">annarra </w:t>
                </w:r>
                <w:r w:rsidRPr="00435A1D">
                  <w:rPr>
                    <w:rFonts w:ascii="Times New Roman" w:hAnsi="Times New Roman" w:cs="Times New Roman"/>
                    <w:color w:val="000000"/>
                    <w:lang w:val="is-IS"/>
                  </w:rPr>
                  <w:t xml:space="preserve">ráðuneyta. Helsta skörunin er við málefni </w:t>
                </w:r>
                <w:r>
                  <w:rPr>
                    <w:rFonts w:ascii="Times New Roman" w:hAnsi="Times New Roman" w:cs="Times New Roman"/>
                    <w:color w:val="000000"/>
                    <w:lang w:val="is-IS"/>
                  </w:rPr>
                  <w:t>innviðaráðuneytis</w:t>
                </w:r>
                <w:r w:rsidRPr="00435A1D">
                  <w:rPr>
                    <w:rFonts w:ascii="Times New Roman" w:hAnsi="Times New Roman" w:cs="Times New Roman"/>
                    <w:color w:val="000000"/>
                    <w:lang w:val="is-IS"/>
                  </w:rPr>
                  <w:t xml:space="preserve"> </w:t>
                </w:r>
                <w:r w:rsidR="00201BF5">
                  <w:rPr>
                    <w:rFonts w:ascii="Times New Roman" w:hAnsi="Times New Roman" w:cs="Times New Roman"/>
                    <w:color w:val="000000"/>
                    <w:lang w:val="is-IS"/>
                  </w:rPr>
                  <w:t xml:space="preserve">sem fer með málefni sveitarfélaga og landskipulagsstefnu. </w:t>
                </w:r>
                <w:r>
                  <w:rPr>
                    <w:rFonts w:ascii="Times New Roman" w:hAnsi="Times New Roman" w:cs="Times New Roman"/>
                    <w:color w:val="000000"/>
                    <w:lang w:val="is-IS"/>
                  </w:rPr>
                  <w:t xml:space="preserve">Einnig er skörun við ráðuneyti menningar- og viðskipta sem fer með ferðamál. </w:t>
                </w:r>
                <w:r w:rsidR="003C6DF3">
                  <w:rPr>
                    <w:rFonts w:ascii="Times New Roman" w:hAnsi="Times New Roman" w:cs="Times New Roman"/>
                    <w:color w:val="000000"/>
                    <w:lang w:val="is-IS"/>
                  </w:rPr>
                  <w:t>Þá er skörun við matvælaráðuneyti sem fer með málefni landbúnaðar og landnýtingar.</w:t>
                </w:r>
                <w:r w:rsidRPr="00435A1D">
                  <w:rPr>
                    <w:rFonts w:ascii="Times New Roman" w:hAnsi="Times New Roman" w:cs="Times New Roman"/>
                    <w:color w:val="000000"/>
                    <w:lang w:val="is-IS"/>
                  </w:rPr>
                  <w:t xml:space="preserve"> </w:t>
                </w:r>
                <w:r w:rsidR="00201BF5">
                  <w:rPr>
                    <w:rFonts w:ascii="Times New Roman" w:hAnsi="Times New Roman" w:cs="Times New Roman"/>
                    <w:color w:val="000000"/>
                    <w:lang w:val="is-IS"/>
                  </w:rPr>
                  <w:t xml:space="preserve"> </w:t>
                </w:r>
                <w:r w:rsidR="00523901" w:rsidRPr="00523901">
                  <w:rPr>
                    <w:rFonts w:ascii="Times New Roman" w:hAnsi="Times New Roman" w:cs="Times New Roman"/>
                    <w:bCs/>
                    <w:lang w:val="is-IS"/>
                  </w:rPr>
                  <w:t xml:space="preserve">  </w:t>
                </w:r>
                <w:r w:rsidR="00523901">
                  <w:rPr>
                    <w:rFonts w:ascii="Times New Roman" w:hAnsi="Times New Roman" w:cs="Times New Roman"/>
                    <w:bCs/>
                    <w:lang w:val="is-IS"/>
                  </w:rPr>
                  <w:t xml:space="preserve"> </w:t>
                </w:r>
              </w:p>
              <w:p w14:paraId="094D290D" w14:textId="0038E4A4" w:rsidR="00435A1D" w:rsidRPr="00412B67" w:rsidRDefault="00435A1D" w:rsidP="00412B67">
                <w:pPr>
                  <w:spacing w:before="60" w:after="60"/>
                  <w:jc w:val="both"/>
                  <w:rPr>
                    <w:rFonts w:ascii="Times New Roman" w:hAnsi="Times New Roman" w:cs="Times New Roman"/>
                    <w:b/>
                    <w:lang w:val="is-IS"/>
                  </w:rPr>
                </w:pPr>
                <w:r w:rsidRPr="00435A1D">
                  <w:rPr>
                    <w:rFonts w:ascii="Times New Roman" w:hAnsi="Times New Roman" w:cs="Times New Roman"/>
                    <w:color w:val="000000"/>
                    <w:lang w:val="is-IS"/>
                  </w:rPr>
                  <w:t xml:space="preserve">  </w:t>
                </w:r>
              </w:p>
              <w:p w14:paraId="5B07C06A" w14:textId="52A85123"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p>
              <w:p w14:paraId="1E3D93F1" w14:textId="0BB779AC" w:rsidR="00435A1D" w:rsidRDefault="00201BF5" w:rsidP="006E6EDF">
                <w:pPr>
                  <w:pStyle w:val="Mlsgreinlista"/>
                  <w:spacing w:before="60" w:after="60"/>
                  <w:ind w:left="714"/>
                  <w:contextualSpacing w:val="0"/>
                  <w:jc w:val="both"/>
                  <w:rPr>
                    <w:rFonts w:ascii="Times New Roman" w:hAnsi="Times New Roman" w:cs="Times New Roman"/>
                    <w:bCs/>
                    <w:color w:val="000000"/>
                    <w:lang w:val="is-IS"/>
                  </w:rPr>
                </w:pPr>
                <w:r>
                  <w:rPr>
                    <w:rFonts w:ascii="Times New Roman" w:hAnsi="Times New Roman" w:cs="Times New Roman"/>
                    <w:bCs/>
                    <w:lang w:val="is-IS"/>
                  </w:rPr>
                  <w:t xml:space="preserve">Starfshópurinn er nýskipaður </w:t>
                </w:r>
                <w:r w:rsidR="003C6DF3">
                  <w:rPr>
                    <w:rFonts w:ascii="Times New Roman" w:hAnsi="Times New Roman" w:cs="Times New Roman"/>
                    <w:bCs/>
                    <w:lang w:val="is-IS"/>
                  </w:rPr>
                  <w:t>og</w:t>
                </w:r>
                <w:r>
                  <w:rPr>
                    <w:rFonts w:ascii="Times New Roman" w:hAnsi="Times New Roman" w:cs="Times New Roman"/>
                    <w:bCs/>
                    <w:lang w:val="is-IS"/>
                  </w:rPr>
                  <w:t xml:space="preserve"> samráð er ekki hafið á þessari stundu</w:t>
                </w:r>
                <w:r w:rsidR="003C6DF3">
                  <w:rPr>
                    <w:rFonts w:ascii="Times New Roman" w:hAnsi="Times New Roman" w:cs="Times New Roman"/>
                    <w:bCs/>
                    <w:lang w:val="is-IS"/>
                  </w:rPr>
                  <w:t>,</w:t>
                </w:r>
                <w:r>
                  <w:rPr>
                    <w:rFonts w:ascii="Times New Roman" w:hAnsi="Times New Roman" w:cs="Times New Roman"/>
                    <w:bCs/>
                    <w:lang w:val="is-IS"/>
                  </w:rPr>
                  <w:t xml:space="preserve">  </w:t>
                </w:r>
                <w:r w:rsidR="003C6DF3">
                  <w:rPr>
                    <w:rFonts w:ascii="Times New Roman" w:hAnsi="Times New Roman" w:cs="Times New Roman"/>
                    <w:bCs/>
                    <w:lang w:val="is-IS"/>
                  </w:rPr>
                  <w:t>Á</w:t>
                </w:r>
                <w:r>
                  <w:rPr>
                    <w:rFonts w:ascii="Times New Roman" w:hAnsi="Times New Roman" w:cs="Times New Roman"/>
                    <w:bCs/>
                    <w:lang w:val="is-IS"/>
                  </w:rPr>
                  <w:t xml:space="preserve">formaskjal þetta mun verða birt sem fyrst á samráðsgátt stjórnvalda þannig að strax í upphafi vinnu hópsins verði hægt að koma að athugasemdum og tillögum varðandi áformin.  </w:t>
                </w:r>
              </w:p>
              <w:p w14:paraId="662AFF69" w14:textId="77777777" w:rsidR="00435A1D" w:rsidRPr="00435A1D" w:rsidRDefault="00435A1D" w:rsidP="00435A1D">
                <w:pPr>
                  <w:pStyle w:val="Mlsgreinlista"/>
                  <w:spacing w:before="60" w:after="60"/>
                  <w:ind w:left="714"/>
                  <w:contextualSpacing w:val="0"/>
                  <w:rPr>
                    <w:rFonts w:ascii="Times New Roman" w:hAnsi="Times New Roman" w:cs="Times New Roman"/>
                    <w:bCs/>
                    <w:lang w:val="is-IS"/>
                  </w:rPr>
                </w:pPr>
              </w:p>
              <w:p w14:paraId="6FB9C97A" w14:textId="77777777" w:rsidR="00435A1D"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p>
              <w:p w14:paraId="536D9705" w14:textId="63E00582" w:rsidR="00CA3381" w:rsidRPr="00E34B42" w:rsidRDefault="00435A1D" w:rsidP="00435A1D">
                <w:pPr>
                  <w:pStyle w:val="Mlsgreinlista"/>
                  <w:spacing w:before="60" w:after="60"/>
                  <w:ind w:left="714"/>
                  <w:contextualSpacing w:val="0"/>
                  <w:rPr>
                    <w:rFonts w:ascii="Times New Roman" w:hAnsi="Times New Roman" w:cs="Times New Roman"/>
                    <w:b/>
                    <w:lang w:val="is-IS"/>
                  </w:rPr>
                </w:pPr>
                <w:r w:rsidRPr="00435A1D">
                  <w:rPr>
                    <w:rFonts w:ascii="Times New Roman" w:hAnsi="Times New Roman" w:cs="Times New Roman"/>
                    <w:bCs/>
                    <w:lang w:val="is-IS"/>
                  </w:rPr>
                  <w:t xml:space="preserve">Haft verður </w:t>
                </w:r>
                <w:r w:rsidR="00201BF5">
                  <w:rPr>
                    <w:rFonts w:ascii="Times New Roman" w:hAnsi="Times New Roman" w:cs="Times New Roman"/>
                    <w:bCs/>
                    <w:lang w:val="is-IS"/>
                  </w:rPr>
                  <w:t xml:space="preserve">ítarlegt </w:t>
                </w:r>
                <w:r w:rsidRPr="00435A1D">
                  <w:rPr>
                    <w:rFonts w:ascii="Times New Roman" w:hAnsi="Times New Roman" w:cs="Times New Roman"/>
                    <w:bCs/>
                    <w:lang w:val="is-IS"/>
                  </w:rPr>
                  <w:t>samráð við framangreinda aðila á vinnslustigi tillagna starfshópsins.</w:t>
                </w:r>
                <w:r w:rsidRPr="00435A1D">
                  <w:rPr>
                    <w:rFonts w:ascii="Times New Roman" w:hAnsi="Times New Roman" w:cs="Times New Roman"/>
                    <w:b/>
                    <w:lang w:val="is-IS"/>
                  </w:rPr>
                  <w:t xml:space="preserve"> </w:t>
                </w:r>
                <w:r w:rsidRPr="00435A1D">
                  <w:rPr>
                    <w:rFonts w:ascii="Times New Roman" w:hAnsi="Times New Roman" w:cs="Times New Roman"/>
                    <w:color w:val="000000"/>
                    <w:lang w:val="is-IS"/>
                  </w:rPr>
                  <w:t>Þegar drög að frumvarpi liggja fyrir verða þau kynnt í samráðsgátt stjórnvalda</w:t>
                </w:r>
                <w:r w:rsidR="003C6DF3">
                  <w:rPr>
                    <w:rFonts w:ascii="Times New Roman" w:hAnsi="Times New Roman" w:cs="Times New Roman"/>
                    <w:color w:val="000000"/>
                    <w:lang w:val="is-IS"/>
                  </w:rPr>
                  <w:t>.</w:t>
                </w:r>
                <w:r w:rsidR="00523901">
                  <w:rPr>
                    <w:rFonts w:ascii="Times New Roman" w:hAnsi="Times New Roman" w:cs="Times New Roman"/>
                    <w:color w:val="000000"/>
                    <w:lang w:val="is-IS"/>
                  </w:rPr>
                  <w:t xml:space="preserve">  </w:t>
                </w:r>
                <w:r w:rsidR="00012163">
                  <w:rPr>
                    <w:rFonts w:ascii="Times New Roman" w:hAnsi="Times New Roman" w:cs="Times New Roman"/>
                    <w:color w:val="000000"/>
                    <w:lang w:val="is-IS"/>
                  </w:rPr>
                  <w:t xml:space="preserve"> </w:t>
                </w:r>
              </w:p>
              <w:permEnd w:id="1275083794" w:displacedByCustomXml="next"/>
            </w:sdtContent>
          </w:sdt>
        </w:tc>
      </w:tr>
      <w:tr w:rsidR="00E34B42" w:rsidRPr="00E34B42" w14:paraId="3FF0B986" w14:textId="77777777" w:rsidTr="007414CB">
        <w:tc>
          <w:tcPr>
            <w:tcW w:w="9288" w:type="dxa"/>
            <w:shd w:val="clear" w:color="auto" w:fill="92CDDC" w:themeFill="accent5" w:themeFillTint="99"/>
          </w:tcPr>
          <w:p w14:paraId="08EB24D5" w14:textId="77777777" w:rsidR="00311838" w:rsidRPr="00E34B42" w:rsidRDefault="003821A7" w:rsidP="003821A7">
            <w:pPr>
              <w:pStyle w:val="Mlsgreinlista"/>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4CBC7A17" w14:textId="77777777" w:rsidTr="007414CB">
        <w:trPr>
          <w:trHeight w:val="283"/>
        </w:trPr>
        <w:tc>
          <w:tcPr>
            <w:tcW w:w="9288" w:type="dxa"/>
          </w:tcPr>
          <w:permStart w:id="1577411169"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70C028F9" w14:textId="77777777" w:rsidR="00435A1D" w:rsidRDefault="003821A7" w:rsidP="00BA1F90">
                <w:pPr>
                  <w:pStyle w:val="Mlsgreinlista"/>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p>
              <w:p w14:paraId="5FB13C6B" w14:textId="24404576" w:rsidR="00435A1D" w:rsidRDefault="00435A1D" w:rsidP="006E6EDF">
                <w:pPr>
                  <w:pStyle w:val="Mlsgreinlista"/>
                  <w:spacing w:before="60" w:after="60"/>
                  <w:contextualSpacing w:val="0"/>
                  <w:jc w:val="both"/>
                  <w:rPr>
                    <w:lang w:val="is-IS"/>
                  </w:rPr>
                </w:pPr>
                <w:r w:rsidRPr="00435A1D">
                  <w:rPr>
                    <w:rFonts w:ascii="Times New Roman" w:hAnsi="Times New Roman" w:cs="Times New Roman"/>
                    <w:lang w:val="is-IS"/>
                  </w:rPr>
                  <w:t xml:space="preserve">Ekki er </w:t>
                </w:r>
                <w:r>
                  <w:rPr>
                    <w:rFonts w:ascii="Times New Roman" w:hAnsi="Times New Roman" w:cs="Times New Roman"/>
                    <w:lang w:val="is-IS"/>
                  </w:rPr>
                  <w:t xml:space="preserve">á þessu stigi </w:t>
                </w:r>
                <w:r w:rsidRPr="00435A1D">
                  <w:rPr>
                    <w:rFonts w:ascii="Times New Roman" w:hAnsi="Times New Roman" w:cs="Times New Roman"/>
                    <w:lang w:val="is-IS"/>
                  </w:rPr>
                  <w:t xml:space="preserve">gert ráð fyrir viðbótarkostnaði hjá ríkissjóði. Gert er ráð fyrir að sá tímabundni og varanlegi kostnaðar sem hlýst af  breytingu á lögum um verndar og orkunýtingaráætlun </w:t>
                </w:r>
                <w:r>
                  <w:rPr>
                    <w:rFonts w:ascii="Times New Roman" w:hAnsi="Times New Roman" w:cs="Times New Roman"/>
                    <w:lang w:val="is-IS"/>
                  </w:rPr>
                  <w:t xml:space="preserve">eða hugsanlegum sérreglum </w:t>
                </w:r>
                <w:r w:rsidRPr="00435A1D">
                  <w:rPr>
                    <w:rFonts w:ascii="Times New Roman" w:hAnsi="Times New Roman" w:cs="Times New Roman"/>
                    <w:lang w:val="is-IS"/>
                  </w:rPr>
                  <w:t>rúmist innan fjárheimilda málefnasvið</w:t>
                </w:r>
                <w:r w:rsidR="003C6DF3">
                  <w:rPr>
                    <w:rFonts w:ascii="Times New Roman" w:hAnsi="Times New Roman" w:cs="Times New Roman"/>
                    <w:lang w:val="is-IS"/>
                  </w:rPr>
                  <w:t>s</w:t>
                </w:r>
                <w:r w:rsidRPr="00435A1D">
                  <w:rPr>
                    <w:rFonts w:ascii="Times New Roman" w:hAnsi="Times New Roman" w:cs="Times New Roman"/>
                    <w:lang w:val="is-IS"/>
                  </w:rPr>
                  <w:t xml:space="preserve"> 17 Umhverfismál.     </w:t>
                </w:r>
              </w:p>
            </w:sdtContent>
          </w:sdt>
          <w:p w14:paraId="110A21B9" w14:textId="24509830" w:rsidR="00F93B5C" w:rsidRPr="00435A1D" w:rsidRDefault="00435A1D" w:rsidP="00435A1D">
            <w:pPr>
              <w:pStyle w:val="Mlsgreinlista"/>
              <w:spacing w:before="60" w:after="60"/>
              <w:contextualSpacing w:val="0"/>
              <w:rPr>
                <w:lang w:val="is-IS"/>
              </w:rPr>
            </w:pPr>
            <w:r w:rsidRPr="00435A1D">
              <w:rPr>
                <w:rFonts w:ascii="Times New Roman" w:hAnsi="Times New Roman" w:cs="Times New Roman"/>
                <w:lang w:val="is-IS"/>
              </w:rPr>
              <w:t xml:space="preserve"> </w:t>
            </w:r>
          </w:p>
        </w:tc>
      </w:tr>
      <w:permEnd w:id="1577411169"/>
      <w:tr w:rsidR="00E34B42" w:rsidRPr="00E34B42" w14:paraId="4A975055" w14:textId="77777777" w:rsidTr="007414CB">
        <w:tc>
          <w:tcPr>
            <w:tcW w:w="9288" w:type="dxa"/>
            <w:shd w:val="clear" w:color="auto" w:fill="92CDDC" w:themeFill="accent5" w:themeFillTint="99"/>
          </w:tcPr>
          <w:p w14:paraId="75A4B3EC" w14:textId="77777777" w:rsidR="00311838" w:rsidRPr="00E34B42" w:rsidRDefault="008A2C75" w:rsidP="008A2C75">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70047934" w14:textId="77777777" w:rsidTr="00FD2097">
        <w:trPr>
          <w:trHeight w:val="826"/>
        </w:trPr>
        <w:tc>
          <w:tcPr>
            <w:tcW w:w="9288" w:type="dxa"/>
          </w:tcPr>
          <w:permStart w:id="809795560" w:edGrp="everyone" w:colFirst="0" w:colLast="0" w:displacedByCustomXml="next"/>
          <w:sdt>
            <w:sdtPr>
              <w:rPr>
                <w:rFonts w:ascii="Times New Roman" w:hAnsi="Times New Roman" w:cs="Times New Roman"/>
                <w:b/>
                <w:lang w:val="is-IS"/>
              </w:rPr>
              <w:id w:val="-954320449"/>
            </w:sdtPr>
            <w:sdtEndPr/>
            <w:sdtContent>
              <w:p w14:paraId="55901D45" w14:textId="77777777" w:rsidR="008A4284"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p>
              <w:p w14:paraId="2583E643" w14:textId="77777777" w:rsidR="003633C6" w:rsidRDefault="008A4284" w:rsidP="008A4284">
                <w:pPr>
                  <w:pStyle w:val="Mlsgreinlista"/>
                  <w:spacing w:before="60" w:after="60"/>
                  <w:ind w:left="714"/>
                  <w:contextualSpacing w:val="0"/>
                  <w:rPr>
                    <w:rFonts w:ascii="Times New Roman" w:hAnsi="Times New Roman" w:cs="Times New Roman"/>
                    <w:bCs/>
                    <w:lang w:val="is-IS"/>
                  </w:rPr>
                </w:pPr>
                <w:r w:rsidRPr="008A4284">
                  <w:rPr>
                    <w:rFonts w:ascii="Times New Roman" w:hAnsi="Times New Roman" w:cs="Times New Roman"/>
                    <w:bCs/>
                    <w:lang w:val="is-IS"/>
                  </w:rPr>
                  <w:t xml:space="preserve">Já óformleg starfs- og tímaáætlun á vegum starfshóps. </w:t>
                </w:r>
              </w:p>
              <w:p w14:paraId="29F1A06D" w14:textId="23CA5DF9" w:rsidR="009941D2" w:rsidRPr="008A4284" w:rsidRDefault="00E67F09" w:rsidP="008A4284">
                <w:pPr>
                  <w:pStyle w:val="Mlsgreinlista"/>
                  <w:spacing w:before="60" w:after="60"/>
                  <w:ind w:left="714"/>
                  <w:contextualSpacing w:val="0"/>
                  <w:rPr>
                    <w:rFonts w:ascii="Times New Roman" w:hAnsi="Times New Roman" w:cs="Times New Roman"/>
                    <w:bCs/>
                    <w:lang w:val="is-IS"/>
                  </w:rPr>
                </w:pPr>
                <w:r w:rsidRPr="008A4284">
                  <w:rPr>
                    <w:rFonts w:ascii="Times New Roman" w:hAnsi="Times New Roman" w:cs="Times New Roman"/>
                    <w:bCs/>
                    <w:lang w:val="is-IS"/>
                  </w:rPr>
                  <w:t xml:space="preserve"> </w:t>
                </w:r>
              </w:p>
              <w:p w14:paraId="35A43D61" w14:textId="614AD3C4" w:rsidR="009941D2"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0C52AE4D" w14:textId="12394699" w:rsidR="008A4284" w:rsidRPr="008A4284" w:rsidRDefault="008A4284" w:rsidP="008A4284">
                <w:pPr>
                  <w:pStyle w:val="Mlsgreinlista"/>
                  <w:spacing w:before="60" w:after="60"/>
                  <w:ind w:left="714"/>
                  <w:contextualSpacing w:val="0"/>
                  <w:jc w:val="both"/>
                  <w:rPr>
                    <w:rFonts w:ascii="Times New Roman" w:hAnsi="Times New Roman" w:cs="Times New Roman"/>
                    <w:color w:val="000000"/>
                    <w:lang w:val="is-IS"/>
                  </w:rPr>
                </w:pPr>
                <w:r>
                  <w:rPr>
                    <w:rFonts w:ascii="Times New Roman" w:hAnsi="Times New Roman" w:cs="Times New Roman"/>
                    <w:color w:val="000000"/>
                    <w:lang w:val="is-IS"/>
                  </w:rPr>
                  <w:t>Óljóst er á þessu stigi hvernig staðið verður að innleiðingu löggjafar</w:t>
                </w:r>
                <w:r w:rsidR="00523901">
                  <w:rPr>
                    <w:rFonts w:ascii="Times New Roman" w:hAnsi="Times New Roman" w:cs="Times New Roman"/>
                    <w:color w:val="000000"/>
                    <w:lang w:val="is-IS"/>
                  </w:rPr>
                  <w:t xml:space="preserve"> </w:t>
                </w:r>
                <w:r w:rsidR="003E60FC">
                  <w:rPr>
                    <w:rFonts w:ascii="Times New Roman" w:hAnsi="Times New Roman" w:cs="Times New Roman"/>
                    <w:color w:val="000000"/>
                    <w:lang w:val="is-IS"/>
                  </w:rPr>
                  <w:t xml:space="preserve">og </w:t>
                </w:r>
                <w:r w:rsidR="00523901">
                  <w:rPr>
                    <w:rFonts w:ascii="Times New Roman" w:hAnsi="Times New Roman" w:cs="Times New Roman"/>
                    <w:color w:val="000000"/>
                    <w:lang w:val="is-IS"/>
                  </w:rPr>
                  <w:t>hvernig</w:t>
                </w:r>
                <w:r>
                  <w:rPr>
                    <w:rFonts w:ascii="Times New Roman" w:hAnsi="Times New Roman" w:cs="Times New Roman"/>
                    <w:color w:val="000000"/>
                    <w:lang w:val="is-IS"/>
                  </w:rPr>
                  <w:t xml:space="preserve"> </w:t>
                </w:r>
                <w:r w:rsidR="00523901">
                  <w:rPr>
                    <w:rFonts w:ascii="Times New Roman" w:hAnsi="Times New Roman" w:cs="Times New Roman"/>
                    <w:color w:val="000000"/>
                    <w:lang w:val="is-IS"/>
                  </w:rPr>
                  <w:t xml:space="preserve">hún mun </w:t>
                </w:r>
                <w:r>
                  <w:rPr>
                    <w:rFonts w:ascii="Times New Roman" w:hAnsi="Times New Roman" w:cs="Times New Roman"/>
                    <w:color w:val="000000"/>
                    <w:lang w:val="is-IS"/>
                  </w:rPr>
                  <w:t xml:space="preserve">hafa </w:t>
                </w:r>
                <w:r w:rsidRPr="008A4284">
                  <w:rPr>
                    <w:rFonts w:ascii="Times New Roman" w:hAnsi="Times New Roman" w:cs="Times New Roman"/>
                    <w:color w:val="000000"/>
                    <w:lang w:val="is-IS"/>
                  </w:rPr>
                  <w:t xml:space="preserve">áhrif á þá </w:t>
                </w:r>
                <w:r>
                  <w:rPr>
                    <w:rFonts w:ascii="Times New Roman" w:hAnsi="Times New Roman" w:cs="Times New Roman"/>
                    <w:color w:val="000000"/>
                    <w:lang w:val="is-IS"/>
                  </w:rPr>
                  <w:t>virkjunar</w:t>
                </w:r>
                <w:r w:rsidRPr="008A4284">
                  <w:rPr>
                    <w:rFonts w:ascii="Times New Roman" w:hAnsi="Times New Roman" w:cs="Times New Roman"/>
                    <w:color w:val="000000"/>
                    <w:lang w:val="is-IS"/>
                  </w:rPr>
                  <w:t xml:space="preserve">kosti sem þegar </w:t>
                </w:r>
                <w:r>
                  <w:rPr>
                    <w:rFonts w:ascii="Times New Roman" w:hAnsi="Times New Roman" w:cs="Times New Roman"/>
                    <w:color w:val="000000"/>
                    <w:lang w:val="is-IS"/>
                  </w:rPr>
                  <w:t>eru komnir</w:t>
                </w:r>
                <w:r w:rsidRPr="008A4284">
                  <w:rPr>
                    <w:rFonts w:ascii="Times New Roman" w:hAnsi="Times New Roman" w:cs="Times New Roman"/>
                    <w:color w:val="000000"/>
                    <w:lang w:val="is-IS"/>
                  </w:rPr>
                  <w:t xml:space="preserve"> í mat verkefnisstjórnar</w:t>
                </w:r>
                <w:r>
                  <w:rPr>
                    <w:rFonts w:ascii="Times New Roman" w:hAnsi="Times New Roman" w:cs="Times New Roman"/>
                    <w:color w:val="000000"/>
                    <w:lang w:val="is-IS"/>
                  </w:rPr>
                  <w:t xml:space="preserve">. </w:t>
                </w:r>
                <w:r w:rsidRPr="008A4284">
                  <w:rPr>
                    <w:rFonts w:ascii="Times New Roman" w:hAnsi="Times New Roman" w:cs="Times New Roman"/>
                    <w:color w:val="000000"/>
                    <w:lang w:val="is-IS"/>
                  </w:rPr>
                  <w:t xml:space="preserve"> </w:t>
                </w:r>
              </w:p>
              <w:p w14:paraId="0EAAF4FD" w14:textId="77777777" w:rsidR="008A4284" w:rsidRPr="00E34B42" w:rsidRDefault="008A4284" w:rsidP="008A4284">
                <w:pPr>
                  <w:pStyle w:val="Mlsgreinlista"/>
                  <w:spacing w:before="60" w:after="60"/>
                  <w:ind w:left="714"/>
                  <w:contextualSpacing w:val="0"/>
                  <w:rPr>
                    <w:rFonts w:ascii="Times New Roman" w:hAnsi="Times New Roman" w:cs="Times New Roman"/>
                    <w:b/>
                    <w:lang w:val="is-IS"/>
                  </w:rPr>
                </w:pPr>
              </w:p>
              <w:p w14:paraId="78D38C86" w14:textId="766CF637" w:rsidR="009941D2"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4D2E913E" w14:textId="10175B9F" w:rsidR="008A4284" w:rsidRDefault="008A4284" w:rsidP="008A4284">
                <w:pPr>
                  <w:pStyle w:val="Mlsgreinlista"/>
                  <w:spacing w:before="60" w:after="60"/>
                  <w:ind w:left="714"/>
                  <w:contextualSpacing w:val="0"/>
                  <w:rPr>
                    <w:rFonts w:ascii="Times New Roman" w:hAnsi="Times New Roman" w:cs="Times New Roman"/>
                    <w:bCs/>
                    <w:lang w:val="is-IS"/>
                  </w:rPr>
                </w:pPr>
                <w:r w:rsidRPr="008A4284">
                  <w:rPr>
                    <w:rFonts w:ascii="Times New Roman" w:hAnsi="Times New Roman" w:cs="Times New Roman"/>
                    <w:bCs/>
                    <w:lang w:val="is-IS"/>
                  </w:rPr>
                  <w:t xml:space="preserve">Á ekki við. </w:t>
                </w:r>
              </w:p>
              <w:p w14:paraId="6B228E5E" w14:textId="77777777" w:rsidR="008A4284" w:rsidRPr="008A4284" w:rsidRDefault="008A4284" w:rsidP="008A4284">
                <w:pPr>
                  <w:spacing w:before="60" w:after="60"/>
                  <w:rPr>
                    <w:rFonts w:ascii="Times New Roman" w:hAnsi="Times New Roman" w:cs="Times New Roman"/>
                    <w:bCs/>
                    <w:lang w:val="is-IS"/>
                  </w:rPr>
                </w:pPr>
              </w:p>
              <w:p w14:paraId="66C2EC29" w14:textId="2FDBC5D8" w:rsidR="00645781"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p>
              <w:p w14:paraId="3F277261" w14:textId="77777777" w:rsidR="008A4284" w:rsidRPr="008A4284" w:rsidRDefault="008A4284" w:rsidP="008A4284">
                <w:pPr>
                  <w:pStyle w:val="Mlsgreinlista"/>
                  <w:spacing w:before="60" w:after="60"/>
                  <w:ind w:left="714"/>
                  <w:contextualSpacing w:val="0"/>
                  <w:jc w:val="both"/>
                  <w:rPr>
                    <w:rFonts w:ascii="Times New Roman" w:hAnsi="Times New Roman" w:cs="Times New Roman"/>
                    <w:lang w:val="is-IS"/>
                  </w:rPr>
                </w:pPr>
                <w:r w:rsidRPr="008A4284">
                  <w:rPr>
                    <w:rFonts w:ascii="Times New Roman" w:hAnsi="Times New Roman" w:cs="Times New Roman"/>
                    <w:color w:val="000000"/>
                    <w:lang w:val="is-IS"/>
                  </w:rPr>
                  <w:t>Ráðuneytið mun halda utan um árangur og útkomu verði frumvarpið að lögum</w:t>
                </w:r>
                <w:r w:rsidRPr="008A4284">
                  <w:rPr>
                    <w:rFonts w:ascii="Times New Roman" w:hAnsi="Times New Roman" w:cs="Times New Roman"/>
                    <w:lang w:val="is-IS"/>
                  </w:rPr>
                  <w:t xml:space="preserve">. </w:t>
                </w:r>
              </w:p>
              <w:p w14:paraId="1D41CF4E" w14:textId="77777777" w:rsidR="008A4284" w:rsidRPr="00E34B42" w:rsidRDefault="008A4284" w:rsidP="008A4284">
                <w:pPr>
                  <w:pStyle w:val="Mlsgreinlista"/>
                  <w:spacing w:before="60" w:after="60"/>
                  <w:ind w:left="714"/>
                  <w:contextualSpacing w:val="0"/>
                  <w:rPr>
                    <w:rFonts w:ascii="Times New Roman" w:hAnsi="Times New Roman" w:cs="Times New Roman"/>
                    <w:b/>
                    <w:lang w:val="is-IS"/>
                  </w:rPr>
                </w:pPr>
              </w:p>
              <w:p w14:paraId="78095A8D" w14:textId="77777777" w:rsidR="008A4284"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41F09460" w14:textId="77777777" w:rsidR="006E6EDF" w:rsidRDefault="005467CF" w:rsidP="006E6EDF">
                <w:pPr>
                  <w:pStyle w:val="Mlsgreinlista"/>
                  <w:spacing w:before="60" w:after="60"/>
                  <w:ind w:left="714"/>
                  <w:contextualSpacing w:val="0"/>
                  <w:rPr>
                    <w:rFonts w:ascii="Times New Roman" w:hAnsi="Times New Roman" w:cs="Times New Roman"/>
                    <w:b/>
                    <w:lang w:val="is-IS"/>
                  </w:rPr>
                </w:pPr>
              </w:p>
            </w:sdtContent>
          </w:sdt>
          <w:p w14:paraId="5EEAC7EB" w14:textId="1B932FE8" w:rsidR="009941D2" w:rsidRPr="006E6EDF" w:rsidRDefault="008A4284" w:rsidP="006E6EDF">
            <w:pPr>
              <w:pStyle w:val="Mlsgreinlista"/>
              <w:spacing w:before="60" w:after="60"/>
              <w:ind w:left="714"/>
              <w:contextualSpacing w:val="0"/>
              <w:rPr>
                <w:b/>
                <w:lang w:val="is-IS"/>
              </w:rPr>
            </w:pPr>
            <w:r w:rsidRPr="006E6EDF">
              <w:rPr>
                <w:rFonts w:ascii="Times New Roman" w:hAnsi="Times New Roman" w:cs="Times New Roman"/>
                <w:color w:val="000000"/>
                <w:lang w:val="is-IS"/>
              </w:rPr>
              <w:t>Auðvelt er að halda</w:t>
            </w:r>
            <w:r w:rsidRPr="006E6EDF">
              <w:rPr>
                <w:lang w:val="is-IS"/>
              </w:rPr>
              <w:t xml:space="preserve"> </w:t>
            </w:r>
            <w:r w:rsidRPr="006E6EDF">
              <w:rPr>
                <w:rFonts w:ascii="Times New Roman" w:hAnsi="Times New Roman" w:cs="Times New Roman"/>
                <w:color w:val="000000"/>
                <w:lang w:val="is-IS"/>
              </w:rPr>
              <w:t>utan um árangur þar sem einfalt er að sjá niðurstöðu um mat allra virkjunarkosta</w:t>
            </w:r>
            <w:r w:rsidR="00DA23A5">
              <w:rPr>
                <w:rFonts w:ascii="Times New Roman" w:hAnsi="Times New Roman" w:cs="Times New Roman"/>
                <w:color w:val="000000"/>
                <w:lang w:val="is-IS"/>
              </w:rPr>
              <w:t xml:space="preserve"> og landsvæða</w:t>
            </w:r>
            <w:r w:rsidRPr="006E6EDF">
              <w:rPr>
                <w:rFonts w:ascii="Times New Roman" w:hAnsi="Times New Roman" w:cs="Times New Roman"/>
                <w:color w:val="000000"/>
                <w:lang w:val="is-IS"/>
              </w:rPr>
              <w:t xml:space="preserve"> </w:t>
            </w:r>
            <w:r w:rsidR="003C6DF3">
              <w:rPr>
                <w:rFonts w:ascii="Times New Roman" w:hAnsi="Times New Roman" w:cs="Times New Roman"/>
                <w:color w:val="000000"/>
                <w:lang w:val="is-IS"/>
              </w:rPr>
              <w:t>í rammaáætlun.</w:t>
            </w:r>
            <w:r w:rsidRPr="006E6EDF">
              <w:rPr>
                <w:lang w:val="is-IS"/>
              </w:rPr>
              <w:t xml:space="preserve">  </w:t>
            </w:r>
            <w:r w:rsidRPr="006E6EDF">
              <w:rPr>
                <w:b/>
                <w:lang w:val="is-IS"/>
              </w:rPr>
              <w:t xml:space="preserve"> </w:t>
            </w:r>
          </w:p>
        </w:tc>
      </w:tr>
      <w:permEnd w:id="809795560"/>
      <w:tr w:rsidR="00E34B42" w:rsidRPr="00E34B42" w14:paraId="1010E509" w14:textId="77777777" w:rsidTr="00744E3E">
        <w:trPr>
          <w:trHeight w:val="312"/>
        </w:trPr>
        <w:tc>
          <w:tcPr>
            <w:tcW w:w="9288" w:type="dxa"/>
            <w:shd w:val="clear" w:color="auto" w:fill="92CDDC" w:themeFill="accent5" w:themeFillTint="99"/>
          </w:tcPr>
          <w:p w14:paraId="76AAC33D" w14:textId="77777777" w:rsidR="00E34B42" w:rsidRPr="00E34B42" w:rsidRDefault="00E34B42" w:rsidP="00744E3E">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638268820" w:edGrp="everyone" w:colFirst="0" w:colLast="0"/>
      <w:tr w:rsidR="00E34B42" w:rsidRPr="00E34B42" w14:paraId="7A2C2E58" w14:textId="77777777" w:rsidTr="00744E3E">
        <w:trPr>
          <w:trHeight w:val="300"/>
        </w:trPr>
        <w:tc>
          <w:tcPr>
            <w:tcW w:w="9288" w:type="dxa"/>
          </w:tcPr>
          <w:p w14:paraId="732F5711" w14:textId="77777777" w:rsidR="00E34B42" w:rsidRPr="00E34B42" w:rsidRDefault="005467CF"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638268820"/>
      <w:tr w:rsidR="00E34B42" w:rsidRPr="00E34B42" w14:paraId="31858CF1" w14:textId="77777777" w:rsidTr="007414CB">
        <w:trPr>
          <w:trHeight w:val="312"/>
        </w:trPr>
        <w:tc>
          <w:tcPr>
            <w:tcW w:w="9288" w:type="dxa"/>
            <w:shd w:val="clear" w:color="auto" w:fill="92CDDC" w:themeFill="accent5" w:themeFillTint="99"/>
          </w:tcPr>
          <w:p w14:paraId="0BFAD9E3" w14:textId="77777777" w:rsidR="00000C39" w:rsidRPr="00E34B42" w:rsidRDefault="00E34B42"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1A884462" w14:textId="77777777" w:rsidTr="007414CB">
        <w:trPr>
          <w:trHeight w:val="300"/>
        </w:trPr>
        <w:tc>
          <w:tcPr>
            <w:tcW w:w="9288" w:type="dxa"/>
          </w:tcPr>
          <w:permStart w:id="1908780" w:edGrp="everyone" w:colFirst="0" w:colLast="0" w:displacedByCustomXml="next"/>
          <w:sdt>
            <w:sdtPr>
              <w:rPr>
                <w:lang w:val="is-IS"/>
              </w:rPr>
              <w:id w:val="1543943641"/>
            </w:sdtPr>
            <w:sdtEndPr/>
            <w:sdtContent>
              <w:p w14:paraId="6B7CCB38" w14:textId="77777777" w:rsidR="00E34B42"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14:paraId="2D8D2319" w14:textId="77777777" w:rsidR="00000C39"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1908780"/>
    </w:tbl>
    <w:p w14:paraId="78B43652" w14:textId="77777777" w:rsidR="00263F72" w:rsidRPr="00E34B42" w:rsidRDefault="00263F72">
      <w:pPr>
        <w:rPr>
          <w:rFonts w:ascii="Times New Roman" w:hAnsi="Times New Roman" w:cs="Times New Roman"/>
          <w:lang w:val="is-IS"/>
        </w:rPr>
      </w:pPr>
    </w:p>
    <w:sectPr w:rsidR="00263F72" w:rsidRPr="00E34B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42DE4" w14:textId="77777777" w:rsidR="0092759D" w:rsidRDefault="0092759D" w:rsidP="007478E0">
      <w:pPr>
        <w:spacing w:after="0" w:line="240" w:lineRule="auto"/>
      </w:pPr>
      <w:r>
        <w:separator/>
      </w:r>
    </w:p>
  </w:endnote>
  <w:endnote w:type="continuationSeparator" w:id="0">
    <w:p w14:paraId="00B5389D" w14:textId="77777777" w:rsidR="0092759D" w:rsidRDefault="0092759D"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7A74E704"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71CF7D62" w14:textId="77777777"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D36A" w14:textId="77777777" w:rsidR="0092759D" w:rsidRDefault="0092759D" w:rsidP="007478E0">
      <w:pPr>
        <w:spacing w:after="0" w:line="240" w:lineRule="auto"/>
      </w:pPr>
      <w:r>
        <w:separator/>
      </w:r>
    </w:p>
  </w:footnote>
  <w:footnote w:type="continuationSeparator" w:id="0">
    <w:p w14:paraId="127F4EB6" w14:textId="77777777" w:rsidR="0092759D" w:rsidRDefault="0092759D"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76FDF"/>
    <w:multiLevelType w:val="hybridMultilevel"/>
    <w:tmpl w:val="93605FB4"/>
    <w:lvl w:ilvl="0" w:tplc="CE1EE4B4">
      <w:start w:val="1"/>
      <w:numFmt w:val="decimal"/>
      <w:lvlText w:val="%1."/>
      <w:lvlJc w:val="left"/>
      <w:pPr>
        <w:ind w:left="420" w:hanging="360"/>
      </w:pPr>
      <w:rPr>
        <w:rFonts w:hint="default"/>
      </w:rPr>
    </w:lvl>
    <w:lvl w:ilvl="1" w:tplc="040F0019" w:tentative="1">
      <w:start w:val="1"/>
      <w:numFmt w:val="lowerLetter"/>
      <w:lvlText w:val="%2."/>
      <w:lvlJc w:val="left"/>
      <w:pPr>
        <w:ind w:left="1140" w:hanging="360"/>
      </w:pPr>
    </w:lvl>
    <w:lvl w:ilvl="2" w:tplc="040F001B" w:tentative="1">
      <w:start w:val="1"/>
      <w:numFmt w:val="lowerRoman"/>
      <w:lvlText w:val="%3."/>
      <w:lvlJc w:val="right"/>
      <w:pPr>
        <w:ind w:left="1860" w:hanging="180"/>
      </w:pPr>
    </w:lvl>
    <w:lvl w:ilvl="3" w:tplc="040F000F" w:tentative="1">
      <w:start w:val="1"/>
      <w:numFmt w:val="decimal"/>
      <w:lvlText w:val="%4."/>
      <w:lvlJc w:val="left"/>
      <w:pPr>
        <w:ind w:left="2580" w:hanging="360"/>
      </w:pPr>
    </w:lvl>
    <w:lvl w:ilvl="4" w:tplc="040F0019" w:tentative="1">
      <w:start w:val="1"/>
      <w:numFmt w:val="lowerLetter"/>
      <w:lvlText w:val="%5."/>
      <w:lvlJc w:val="left"/>
      <w:pPr>
        <w:ind w:left="3300" w:hanging="360"/>
      </w:pPr>
    </w:lvl>
    <w:lvl w:ilvl="5" w:tplc="040F001B" w:tentative="1">
      <w:start w:val="1"/>
      <w:numFmt w:val="lowerRoman"/>
      <w:lvlText w:val="%6."/>
      <w:lvlJc w:val="right"/>
      <w:pPr>
        <w:ind w:left="4020" w:hanging="180"/>
      </w:pPr>
    </w:lvl>
    <w:lvl w:ilvl="6" w:tplc="040F000F" w:tentative="1">
      <w:start w:val="1"/>
      <w:numFmt w:val="decimal"/>
      <w:lvlText w:val="%7."/>
      <w:lvlJc w:val="left"/>
      <w:pPr>
        <w:ind w:left="4740" w:hanging="360"/>
      </w:pPr>
    </w:lvl>
    <w:lvl w:ilvl="7" w:tplc="040F0019" w:tentative="1">
      <w:start w:val="1"/>
      <w:numFmt w:val="lowerLetter"/>
      <w:lvlText w:val="%8."/>
      <w:lvlJc w:val="left"/>
      <w:pPr>
        <w:ind w:left="5460" w:hanging="360"/>
      </w:pPr>
    </w:lvl>
    <w:lvl w:ilvl="8" w:tplc="040F001B" w:tentative="1">
      <w:start w:val="1"/>
      <w:numFmt w:val="lowerRoman"/>
      <w:lvlText w:val="%9."/>
      <w:lvlJc w:val="right"/>
      <w:pPr>
        <w:ind w:left="6180" w:hanging="180"/>
      </w:pPr>
    </w:lvl>
  </w:abstractNum>
  <w:abstractNum w:abstractNumId="18"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20"/>
  </w:num>
  <w:num w:numId="5">
    <w:abstractNumId w:val="15"/>
  </w:num>
  <w:num w:numId="6">
    <w:abstractNumId w:val="9"/>
  </w:num>
  <w:num w:numId="7">
    <w:abstractNumId w:val="7"/>
  </w:num>
  <w:num w:numId="8">
    <w:abstractNumId w:val="5"/>
  </w:num>
  <w:num w:numId="9">
    <w:abstractNumId w:val="10"/>
  </w:num>
  <w:num w:numId="10">
    <w:abstractNumId w:val="12"/>
  </w:num>
  <w:num w:numId="11">
    <w:abstractNumId w:val="18"/>
  </w:num>
  <w:num w:numId="12">
    <w:abstractNumId w:val="19"/>
  </w:num>
  <w:num w:numId="13">
    <w:abstractNumId w:val="2"/>
  </w:num>
  <w:num w:numId="14">
    <w:abstractNumId w:val="3"/>
  </w:num>
  <w:num w:numId="15">
    <w:abstractNumId w:val="21"/>
  </w:num>
  <w:num w:numId="16">
    <w:abstractNumId w:val="0"/>
  </w:num>
  <w:num w:numId="17">
    <w:abstractNumId w:val="6"/>
  </w:num>
  <w:num w:numId="18">
    <w:abstractNumId w:val="14"/>
  </w:num>
  <w:num w:numId="19">
    <w:abstractNumId w:val="11"/>
  </w:num>
  <w:num w:numId="20">
    <w:abstractNumId w:val="4"/>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trackRevisions/>
  <w:documentProtection w:edit="readOnly" w:enforcement="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41F0"/>
    <w:rsid w:val="00005502"/>
    <w:rsid w:val="00012163"/>
    <w:rsid w:val="00043E61"/>
    <w:rsid w:val="00050DAE"/>
    <w:rsid w:val="00051DC6"/>
    <w:rsid w:val="00056C4E"/>
    <w:rsid w:val="00063E97"/>
    <w:rsid w:val="00081ED8"/>
    <w:rsid w:val="000829E4"/>
    <w:rsid w:val="0008494B"/>
    <w:rsid w:val="00090B98"/>
    <w:rsid w:val="00096B1D"/>
    <w:rsid w:val="000A7176"/>
    <w:rsid w:val="000B158A"/>
    <w:rsid w:val="000B39BF"/>
    <w:rsid w:val="000C58BD"/>
    <w:rsid w:val="000D6E33"/>
    <w:rsid w:val="000E1312"/>
    <w:rsid w:val="000E34DF"/>
    <w:rsid w:val="00100138"/>
    <w:rsid w:val="0012646E"/>
    <w:rsid w:val="00126525"/>
    <w:rsid w:val="00127240"/>
    <w:rsid w:val="00133146"/>
    <w:rsid w:val="00135B40"/>
    <w:rsid w:val="0013710B"/>
    <w:rsid w:val="00143B7A"/>
    <w:rsid w:val="00176943"/>
    <w:rsid w:val="00187E36"/>
    <w:rsid w:val="001928E6"/>
    <w:rsid w:val="001972B9"/>
    <w:rsid w:val="001A2EA5"/>
    <w:rsid w:val="001B60A0"/>
    <w:rsid w:val="001D117E"/>
    <w:rsid w:val="001D5BCE"/>
    <w:rsid w:val="001E2499"/>
    <w:rsid w:val="001E7950"/>
    <w:rsid w:val="001F1687"/>
    <w:rsid w:val="001F2301"/>
    <w:rsid w:val="001F7268"/>
    <w:rsid w:val="00201BF5"/>
    <w:rsid w:val="002115E6"/>
    <w:rsid w:val="0021293B"/>
    <w:rsid w:val="00231935"/>
    <w:rsid w:val="00242342"/>
    <w:rsid w:val="00244F3D"/>
    <w:rsid w:val="00250F57"/>
    <w:rsid w:val="00251D26"/>
    <w:rsid w:val="00263F72"/>
    <w:rsid w:val="0026420F"/>
    <w:rsid w:val="002666DE"/>
    <w:rsid w:val="002704D7"/>
    <w:rsid w:val="00272ADC"/>
    <w:rsid w:val="00281D86"/>
    <w:rsid w:val="002A4788"/>
    <w:rsid w:val="002A54E0"/>
    <w:rsid w:val="002B70B7"/>
    <w:rsid w:val="002C573F"/>
    <w:rsid w:val="002C76B6"/>
    <w:rsid w:val="002D4FA8"/>
    <w:rsid w:val="003025EB"/>
    <w:rsid w:val="00311838"/>
    <w:rsid w:val="00311FF3"/>
    <w:rsid w:val="00314679"/>
    <w:rsid w:val="00335A2A"/>
    <w:rsid w:val="00350CD3"/>
    <w:rsid w:val="0035270D"/>
    <w:rsid w:val="00357656"/>
    <w:rsid w:val="00360301"/>
    <w:rsid w:val="003633C6"/>
    <w:rsid w:val="00364D97"/>
    <w:rsid w:val="003821A7"/>
    <w:rsid w:val="003A1821"/>
    <w:rsid w:val="003B784E"/>
    <w:rsid w:val="003C6DF3"/>
    <w:rsid w:val="003D01BF"/>
    <w:rsid w:val="003D1515"/>
    <w:rsid w:val="003E270A"/>
    <w:rsid w:val="003E60FC"/>
    <w:rsid w:val="003E611E"/>
    <w:rsid w:val="00403139"/>
    <w:rsid w:val="00412B67"/>
    <w:rsid w:val="0043227F"/>
    <w:rsid w:val="00435A1D"/>
    <w:rsid w:val="00441AD0"/>
    <w:rsid w:val="00450029"/>
    <w:rsid w:val="0047580A"/>
    <w:rsid w:val="00480BB0"/>
    <w:rsid w:val="004978E5"/>
    <w:rsid w:val="004A515F"/>
    <w:rsid w:val="004E0322"/>
    <w:rsid w:val="004E4F53"/>
    <w:rsid w:val="004F0024"/>
    <w:rsid w:val="004F142F"/>
    <w:rsid w:val="004F1C38"/>
    <w:rsid w:val="004F5331"/>
    <w:rsid w:val="00523901"/>
    <w:rsid w:val="00532D45"/>
    <w:rsid w:val="00535EC4"/>
    <w:rsid w:val="005467CF"/>
    <w:rsid w:val="005641B1"/>
    <w:rsid w:val="00564856"/>
    <w:rsid w:val="00592E19"/>
    <w:rsid w:val="005B46C8"/>
    <w:rsid w:val="005C123A"/>
    <w:rsid w:val="005C1678"/>
    <w:rsid w:val="005C5DEB"/>
    <w:rsid w:val="005E51EA"/>
    <w:rsid w:val="005E6791"/>
    <w:rsid w:val="00614066"/>
    <w:rsid w:val="00614FAD"/>
    <w:rsid w:val="00631C8F"/>
    <w:rsid w:val="00645781"/>
    <w:rsid w:val="00670F44"/>
    <w:rsid w:val="00676A80"/>
    <w:rsid w:val="00683957"/>
    <w:rsid w:val="00694183"/>
    <w:rsid w:val="006960C1"/>
    <w:rsid w:val="00697B19"/>
    <w:rsid w:val="006C5CA8"/>
    <w:rsid w:val="006C6EA3"/>
    <w:rsid w:val="006D5876"/>
    <w:rsid w:val="006D76C1"/>
    <w:rsid w:val="006E6EDF"/>
    <w:rsid w:val="006F0215"/>
    <w:rsid w:val="006F2947"/>
    <w:rsid w:val="006F6280"/>
    <w:rsid w:val="006F7313"/>
    <w:rsid w:val="00700AB1"/>
    <w:rsid w:val="007048A3"/>
    <w:rsid w:val="00704B91"/>
    <w:rsid w:val="0070586C"/>
    <w:rsid w:val="0070763B"/>
    <w:rsid w:val="00730F7B"/>
    <w:rsid w:val="007310F0"/>
    <w:rsid w:val="00731AD2"/>
    <w:rsid w:val="007365C0"/>
    <w:rsid w:val="007379E9"/>
    <w:rsid w:val="007414CB"/>
    <w:rsid w:val="007478E0"/>
    <w:rsid w:val="007822E4"/>
    <w:rsid w:val="0078460B"/>
    <w:rsid w:val="00792EDE"/>
    <w:rsid w:val="00795B16"/>
    <w:rsid w:val="00796FBB"/>
    <w:rsid w:val="007A02FD"/>
    <w:rsid w:val="007B71B2"/>
    <w:rsid w:val="007C7454"/>
    <w:rsid w:val="007E0D8F"/>
    <w:rsid w:val="007F64AB"/>
    <w:rsid w:val="00811C11"/>
    <w:rsid w:val="00820DCE"/>
    <w:rsid w:val="008210FC"/>
    <w:rsid w:val="008218F2"/>
    <w:rsid w:val="00823C70"/>
    <w:rsid w:val="00826B1C"/>
    <w:rsid w:val="00851A99"/>
    <w:rsid w:val="0085776D"/>
    <w:rsid w:val="00863BC9"/>
    <w:rsid w:val="00872634"/>
    <w:rsid w:val="00883508"/>
    <w:rsid w:val="00886AC9"/>
    <w:rsid w:val="00892071"/>
    <w:rsid w:val="00897D3A"/>
    <w:rsid w:val="008A2C75"/>
    <w:rsid w:val="008A3298"/>
    <w:rsid w:val="008A4284"/>
    <w:rsid w:val="008C4049"/>
    <w:rsid w:val="008D09FC"/>
    <w:rsid w:val="008E14CF"/>
    <w:rsid w:val="008F6BED"/>
    <w:rsid w:val="0091519C"/>
    <w:rsid w:val="00923554"/>
    <w:rsid w:val="0092759D"/>
    <w:rsid w:val="00932BC6"/>
    <w:rsid w:val="00933946"/>
    <w:rsid w:val="00941142"/>
    <w:rsid w:val="009439F8"/>
    <w:rsid w:val="00944199"/>
    <w:rsid w:val="009449CA"/>
    <w:rsid w:val="00951F81"/>
    <w:rsid w:val="00956B33"/>
    <w:rsid w:val="00960D10"/>
    <w:rsid w:val="0096341D"/>
    <w:rsid w:val="00993115"/>
    <w:rsid w:val="00994012"/>
    <w:rsid w:val="009941D2"/>
    <w:rsid w:val="009B7A52"/>
    <w:rsid w:val="009C1771"/>
    <w:rsid w:val="009C2DA3"/>
    <w:rsid w:val="009C3565"/>
    <w:rsid w:val="009F64EA"/>
    <w:rsid w:val="00A22D44"/>
    <w:rsid w:val="00A30C51"/>
    <w:rsid w:val="00A51298"/>
    <w:rsid w:val="00A6722A"/>
    <w:rsid w:val="00A77160"/>
    <w:rsid w:val="00A92F9D"/>
    <w:rsid w:val="00AA2EFD"/>
    <w:rsid w:val="00AB15DE"/>
    <w:rsid w:val="00AB427E"/>
    <w:rsid w:val="00AB6474"/>
    <w:rsid w:val="00AB7771"/>
    <w:rsid w:val="00AB7B39"/>
    <w:rsid w:val="00AB7DCB"/>
    <w:rsid w:val="00AC1AE9"/>
    <w:rsid w:val="00AC47A3"/>
    <w:rsid w:val="00AE50E5"/>
    <w:rsid w:val="00B01FF3"/>
    <w:rsid w:val="00B03C54"/>
    <w:rsid w:val="00B041E3"/>
    <w:rsid w:val="00B16506"/>
    <w:rsid w:val="00B339AF"/>
    <w:rsid w:val="00B3771A"/>
    <w:rsid w:val="00B40434"/>
    <w:rsid w:val="00B50990"/>
    <w:rsid w:val="00B537AE"/>
    <w:rsid w:val="00B65214"/>
    <w:rsid w:val="00B863E2"/>
    <w:rsid w:val="00B96A93"/>
    <w:rsid w:val="00BA1F90"/>
    <w:rsid w:val="00BA2CAA"/>
    <w:rsid w:val="00BA4BB1"/>
    <w:rsid w:val="00BA5089"/>
    <w:rsid w:val="00BB264C"/>
    <w:rsid w:val="00BB2B30"/>
    <w:rsid w:val="00BE1D1C"/>
    <w:rsid w:val="00BF3B4A"/>
    <w:rsid w:val="00BF5ACD"/>
    <w:rsid w:val="00C10C94"/>
    <w:rsid w:val="00C171B2"/>
    <w:rsid w:val="00C209C4"/>
    <w:rsid w:val="00C22E8B"/>
    <w:rsid w:val="00C24145"/>
    <w:rsid w:val="00C412C9"/>
    <w:rsid w:val="00C454D6"/>
    <w:rsid w:val="00C5037E"/>
    <w:rsid w:val="00C61306"/>
    <w:rsid w:val="00C67F5E"/>
    <w:rsid w:val="00C7397C"/>
    <w:rsid w:val="00C87651"/>
    <w:rsid w:val="00C909C2"/>
    <w:rsid w:val="00CA3381"/>
    <w:rsid w:val="00CC774F"/>
    <w:rsid w:val="00CD60E4"/>
    <w:rsid w:val="00CE190D"/>
    <w:rsid w:val="00CF095F"/>
    <w:rsid w:val="00CF477F"/>
    <w:rsid w:val="00D03E7A"/>
    <w:rsid w:val="00D040C6"/>
    <w:rsid w:val="00D0424B"/>
    <w:rsid w:val="00D121DE"/>
    <w:rsid w:val="00D148DB"/>
    <w:rsid w:val="00D23EAD"/>
    <w:rsid w:val="00D30286"/>
    <w:rsid w:val="00D43033"/>
    <w:rsid w:val="00D46483"/>
    <w:rsid w:val="00D503AC"/>
    <w:rsid w:val="00D62AAC"/>
    <w:rsid w:val="00D62CC3"/>
    <w:rsid w:val="00D63ED7"/>
    <w:rsid w:val="00D87B33"/>
    <w:rsid w:val="00D913A8"/>
    <w:rsid w:val="00DA23A5"/>
    <w:rsid w:val="00DA4633"/>
    <w:rsid w:val="00DB645F"/>
    <w:rsid w:val="00DC3BC9"/>
    <w:rsid w:val="00DC4A56"/>
    <w:rsid w:val="00DD7EA1"/>
    <w:rsid w:val="00DF23B2"/>
    <w:rsid w:val="00DF2AA7"/>
    <w:rsid w:val="00E02D04"/>
    <w:rsid w:val="00E17DA4"/>
    <w:rsid w:val="00E231B6"/>
    <w:rsid w:val="00E31C26"/>
    <w:rsid w:val="00E34B42"/>
    <w:rsid w:val="00E440AF"/>
    <w:rsid w:val="00E57920"/>
    <w:rsid w:val="00E664C8"/>
    <w:rsid w:val="00E67F09"/>
    <w:rsid w:val="00E71099"/>
    <w:rsid w:val="00E832C9"/>
    <w:rsid w:val="00E8379D"/>
    <w:rsid w:val="00E92B89"/>
    <w:rsid w:val="00EA460C"/>
    <w:rsid w:val="00F14FCE"/>
    <w:rsid w:val="00F43300"/>
    <w:rsid w:val="00F501EF"/>
    <w:rsid w:val="00F51F2D"/>
    <w:rsid w:val="00F60EE8"/>
    <w:rsid w:val="00F656C4"/>
    <w:rsid w:val="00F656E0"/>
    <w:rsid w:val="00F7438A"/>
    <w:rsid w:val="00F841D8"/>
    <w:rsid w:val="00F85732"/>
    <w:rsid w:val="00F904D6"/>
    <w:rsid w:val="00F93B5C"/>
    <w:rsid w:val="00F9608F"/>
    <w:rsid w:val="00FA7664"/>
    <w:rsid w:val="00FC578B"/>
    <w:rsid w:val="00FD2097"/>
    <w:rsid w:val="00FD3574"/>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0CA35C"/>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2599-AA89-4167-87D7-44563B8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1368</Words>
  <Characters>7799</Characters>
  <Application>Microsoft Office Word</Application>
  <DocSecurity>0</DocSecurity>
  <Lines>64</Lines>
  <Paragraphs>18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Hafsteinn S. Hafsteinsson</cp:lastModifiedBy>
  <cp:revision>3</cp:revision>
  <cp:lastPrinted>2017-01-12T13:13:00Z</cp:lastPrinted>
  <dcterms:created xsi:type="dcterms:W3CDTF">2024-03-11T13:51:00Z</dcterms:created>
  <dcterms:modified xsi:type="dcterms:W3CDTF">2024-03-11T13:53:00Z</dcterms:modified>
</cp:coreProperties>
</file>