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45C1C" w14:textId="75A5BF6B"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</w:t>
      </w:r>
      <w:r w:rsidR="00301215">
        <w:t>5</w:t>
      </w:r>
      <w:r w:rsidR="0003285D">
        <w:t>5</w:t>
      </w:r>
      <w:r>
        <w:t>. löggjafarþing 20</w:t>
      </w:r>
      <w:bookmarkEnd w:id="0"/>
      <w:r w:rsidR="004B088E">
        <w:t>2</w:t>
      </w:r>
      <w:r w:rsidR="0003285D">
        <w:t>4</w:t>
      </w:r>
      <w:r>
        <w:t>–20</w:t>
      </w:r>
      <w:r w:rsidR="00301215">
        <w:t>2</w:t>
      </w:r>
      <w:r w:rsidR="0003285D">
        <w:t>5</w:t>
      </w:r>
      <w:r>
        <w:t xml:space="preserve">. </w:t>
      </w:r>
    </w:p>
    <w:p w14:paraId="5BBE5CF6" w14:textId="77777777"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14:paraId="31012B73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14ECABB4" w14:textId="77777777" w:rsidR="00E71F27" w:rsidRPr="002675EE" w:rsidRDefault="00E71F27" w:rsidP="002675EE">
      <w:pPr>
        <w:pStyle w:val="Fyrirsgn-skjalategund"/>
      </w:pPr>
      <w:r w:rsidRPr="002675EE">
        <w:t>Frumvarp til laga</w:t>
      </w:r>
    </w:p>
    <w:p w14:paraId="5683D276" w14:textId="32945084" w:rsidR="00E71F27" w:rsidRPr="002675EE" w:rsidRDefault="00E71F27" w:rsidP="002675EE">
      <w:pPr>
        <w:pStyle w:val="Fyrirsgn-undirfyrirsgn"/>
      </w:pPr>
      <w:r w:rsidRPr="002675EE">
        <w:t xml:space="preserve">um </w:t>
      </w:r>
      <w:r w:rsidR="008304C5">
        <w:t>breytingu á lögum um heilbrigðisþjónustu, og lögum um landlækni og lýðheilsu (</w:t>
      </w:r>
      <w:r w:rsidR="0003285D">
        <w:t xml:space="preserve">niðurlagning </w:t>
      </w:r>
      <w:r w:rsidR="008304C5">
        <w:t>hæfnisnefnd</w:t>
      </w:r>
      <w:r w:rsidR="0003285D">
        <w:t>a</w:t>
      </w:r>
      <w:r w:rsidR="008304C5">
        <w:t>).</w:t>
      </w:r>
    </w:p>
    <w:p w14:paraId="1A2DC9F1" w14:textId="77777777" w:rsidR="005D5AEE" w:rsidRPr="005D5AEE" w:rsidRDefault="005D5AEE" w:rsidP="005D5AEE"/>
    <w:p w14:paraId="69A8EA8E" w14:textId="1359FD05" w:rsidR="00E71F27" w:rsidRDefault="00E71F27" w:rsidP="00E71F27">
      <w:pPr>
        <w:pStyle w:val="Frrherra"/>
      </w:pPr>
      <w:r>
        <w:t xml:space="preserve">Frá </w:t>
      </w:r>
      <w:r w:rsidR="008304C5">
        <w:t>heilbrigðis</w:t>
      </w:r>
      <w:r>
        <w:t xml:space="preserve">ráðherra. </w:t>
      </w:r>
    </w:p>
    <w:p w14:paraId="103B38C8" w14:textId="77777777" w:rsidR="00E71F27" w:rsidRPr="005B08E3" w:rsidRDefault="00E71F27" w:rsidP="00E71F27"/>
    <w:p w14:paraId="4AFE1969" w14:textId="77777777" w:rsidR="00E71F27" w:rsidRDefault="00E71F27" w:rsidP="00E71F27"/>
    <w:p w14:paraId="1121B94C" w14:textId="77777777" w:rsidR="00C35574" w:rsidRDefault="00E71F27" w:rsidP="00E71F27">
      <w:pPr>
        <w:pStyle w:val="Kaflanmer"/>
      </w:pPr>
      <w:r>
        <w:t>I</w:t>
      </w:r>
      <w:r w:rsidR="00C35574">
        <w:t>. kafli</w:t>
      </w:r>
    </w:p>
    <w:p w14:paraId="55CE5E84" w14:textId="183247F9" w:rsidR="00C35574" w:rsidRDefault="008304C5" w:rsidP="00943B67">
      <w:pPr>
        <w:pStyle w:val="Kaflafyrirsgn"/>
      </w:pPr>
      <w:r>
        <w:t>Breyting á lögum um heilbrigðisþjónustu, nr.</w:t>
      </w:r>
      <w:r w:rsidR="0003285D">
        <w:t xml:space="preserve"> 40/2007.</w:t>
      </w:r>
    </w:p>
    <w:p w14:paraId="690CD9D9" w14:textId="77777777" w:rsidR="00C35574" w:rsidRDefault="00C35574" w:rsidP="00943B67">
      <w:pPr>
        <w:pStyle w:val="Greinarnmer"/>
      </w:pPr>
      <w:r>
        <w:t>1. gr.</w:t>
      </w:r>
    </w:p>
    <w:p w14:paraId="181CF9EA" w14:textId="17D8E7DD" w:rsidR="00C35574" w:rsidRDefault="008304C5" w:rsidP="00943B67">
      <w:r>
        <w:t>2. mgr. 9. gr. fellur brott.</w:t>
      </w:r>
    </w:p>
    <w:p w14:paraId="2E49B9EA" w14:textId="77777777" w:rsidR="00D92F51" w:rsidRDefault="00D92F51" w:rsidP="00943B67"/>
    <w:p w14:paraId="76A20602" w14:textId="2469B157" w:rsidR="0003285D" w:rsidRDefault="0003285D" w:rsidP="0003285D">
      <w:pPr>
        <w:pStyle w:val="Greinarnmer"/>
      </w:pPr>
      <w:r>
        <w:t>2. gr.</w:t>
      </w:r>
    </w:p>
    <w:p w14:paraId="40CD7D54" w14:textId="5ACA7F6C" w:rsidR="0003285D" w:rsidRDefault="0003285D" w:rsidP="0003285D">
      <w:r>
        <w:t>36.-37. gr. falla brott, ásamt fyrirsögnum.</w:t>
      </w:r>
    </w:p>
    <w:p w14:paraId="114DE41E" w14:textId="77777777" w:rsidR="0003285D" w:rsidRDefault="0003285D" w:rsidP="00367210">
      <w:pPr>
        <w:rPr>
          <w:u w:val="single"/>
        </w:rPr>
      </w:pPr>
    </w:p>
    <w:p w14:paraId="71C470BA" w14:textId="19FD5CB2" w:rsidR="000E400C" w:rsidRDefault="000E400C" w:rsidP="000E400C">
      <w:pPr>
        <w:pStyle w:val="Kaflanmer"/>
      </w:pPr>
      <w:r>
        <w:t>II. kafli</w:t>
      </w:r>
    </w:p>
    <w:p w14:paraId="18257A32" w14:textId="19336700" w:rsidR="000E400C" w:rsidRDefault="000E400C" w:rsidP="000E400C">
      <w:pPr>
        <w:pStyle w:val="Kaflafyrirsgn"/>
      </w:pPr>
      <w:r>
        <w:t>Breyting á lögum um landlækni og lýðheilsu, heilbrigðisþjónustu, nr. 41/2007.</w:t>
      </w:r>
    </w:p>
    <w:p w14:paraId="70CD95EB" w14:textId="316A0D59" w:rsidR="000E400C" w:rsidRDefault="000E400C" w:rsidP="000E400C">
      <w:pPr>
        <w:pStyle w:val="Greinarnmer"/>
      </w:pPr>
      <w:r>
        <w:t>3. gr.</w:t>
      </w:r>
    </w:p>
    <w:p w14:paraId="210A14DE" w14:textId="1E580190" w:rsidR="000E400C" w:rsidRDefault="008A3C06" w:rsidP="000E400C">
      <w:r>
        <w:t xml:space="preserve">Orðin „að fengnu mati nefndar skv. 9. gr. laga um heilbrigðisþjónustu“ í 1. mgr. 2. gr. laganna falla brott. </w:t>
      </w:r>
    </w:p>
    <w:p w14:paraId="13831D04" w14:textId="77777777" w:rsidR="008A3C06" w:rsidRDefault="008A3C06" w:rsidP="008A3C06">
      <w:pPr>
        <w:ind w:firstLine="0"/>
      </w:pPr>
    </w:p>
    <w:p w14:paraId="1C171FBB" w14:textId="4A8788ED" w:rsidR="000E400C" w:rsidRDefault="000E400C" w:rsidP="000E400C">
      <w:pPr>
        <w:pStyle w:val="Greinarnmer"/>
      </w:pPr>
      <w:r>
        <w:t>4. gr.</w:t>
      </w:r>
    </w:p>
    <w:p w14:paraId="4C8EE593" w14:textId="631A6880" w:rsidR="000E400C" w:rsidRPr="000E400C" w:rsidRDefault="000E400C" w:rsidP="000E400C">
      <w:r>
        <w:t>Lög þessi öðlast þegar gildi.</w:t>
      </w:r>
    </w:p>
    <w:p w14:paraId="36C4FC5F" w14:textId="77777777" w:rsidR="00D92F51" w:rsidRDefault="00D92F51" w:rsidP="00943B67"/>
    <w:p w14:paraId="2AAC3B6F" w14:textId="77777777" w:rsidR="00C35574" w:rsidRDefault="00C35574" w:rsidP="00943B67"/>
    <w:p w14:paraId="2C70D85C" w14:textId="77777777"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14:paraId="41AF16C1" w14:textId="77777777" w:rsidR="00C35574" w:rsidRDefault="00C35574" w:rsidP="00943B67"/>
    <w:p w14:paraId="7508D08A" w14:textId="77777777" w:rsidR="00D0740D" w:rsidRDefault="00E71F27" w:rsidP="00D0740D">
      <w:pPr>
        <w:pStyle w:val="Millifyrirsgn1"/>
      </w:pPr>
      <w:r>
        <w:t>1</w:t>
      </w:r>
      <w:r w:rsidR="00D0740D">
        <w:t xml:space="preserve">. Inngangur. </w:t>
      </w:r>
    </w:p>
    <w:p w14:paraId="06E1E905" w14:textId="5C702AAF" w:rsidR="00D74B69" w:rsidRDefault="00FE1685" w:rsidP="00D74B69">
      <w:r>
        <w:t>Frumvarp</w:t>
      </w:r>
      <w:r w:rsidR="006F0E01">
        <w:t xml:space="preserve">ið er samið </w:t>
      </w:r>
      <w:r>
        <w:t>í heilbrigðisráðuneytinu</w:t>
      </w:r>
      <w:r w:rsidR="00D74B69">
        <w:t xml:space="preserve">. Lagðar eru til breytingar á </w:t>
      </w:r>
    </w:p>
    <w:p w14:paraId="69320BCD" w14:textId="079AE60F" w:rsidR="00FE1685" w:rsidRDefault="00FE1685" w:rsidP="00BD3ED4">
      <w:r>
        <w:t>lögum um heilbrigðisþjónustu</w:t>
      </w:r>
      <w:r w:rsidR="006F0E01">
        <w:t xml:space="preserve">, nr. </w:t>
      </w:r>
      <w:r w:rsidR="00EA1949">
        <w:t>40/2007</w:t>
      </w:r>
      <w:r>
        <w:t xml:space="preserve"> og lögum um landlækni og lýðheilsu</w:t>
      </w:r>
      <w:r w:rsidR="006F0E01">
        <w:t xml:space="preserve">, nr. </w:t>
      </w:r>
      <w:r w:rsidR="00EA1949">
        <w:t>41/2007</w:t>
      </w:r>
      <w:r w:rsidR="00D74B69">
        <w:t>. Með frumvarpinu er l</w:t>
      </w:r>
      <w:r w:rsidR="00EA1949">
        <w:t xml:space="preserve">agt til að fastar hæfnisnefndir, sem falið hefur verið að meta hæfni </w:t>
      </w:r>
      <w:r w:rsidR="00D07946">
        <w:t xml:space="preserve">umsækjenda um stöður </w:t>
      </w:r>
      <w:r w:rsidR="00EA1949">
        <w:t xml:space="preserve">stjórnenda og </w:t>
      </w:r>
      <w:proofErr w:type="spellStart"/>
      <w:r w:rsidR="00EA1949">
        <w:t>millistjórnenda</w:t>
      </w:r>
      <w:proofErr w:type="spellEnd"/>
      <w:r w:rsidR="00D07946">
        <w:t xml:space="preserve"> á málefnasviði heilbrigðisráðuneytis, </w:t>
      </w:r>
      <w:r w:rsidR="00EA1949">
        <w:t>verði lagðar niður.</w:t>
      </w:r>
    </w:p>
    <w:p w14:paraId="2F0C767F" w14:textId="77777777" w:rsidR="00956676" w:rsidRDefault="00956676" w:rsidP="00D0740D"/>
    <w:p w14:paraId="1D19EC54" w14:textId="0AB62F8F" w:rsidR="00FB6100" w:rsidRPr="007370D9" w:rsidRDefault="00E71F27" w:rsidP="0020433C">
      <w:pPr>
        <w:pStyle w:val="Millifyrirsgn1"/>
      </w:pPr>
      <w:r>
        <w:t>2</w:t>
      </w:r>
      <w:r w:rsidR="00D0740D">
        <w:t xml:space="preserve">. Tilefni og nauðsyn lagasetningar. </w:t>
      </w:r>
    </w:p>
    <w:p w14:paraId="7F2C24A6" w14:textId="7D15E573" w:rsidR="00620B07" w:rsidRDefault="00527B57" w:rsidP="0020433C">
      <w:r>
        <w:t xml:space="preserve">Í </w:t>
      </w:r>
      <w:r w:rsidR="000E5BF8">
        <w:t xml:space="preserve">núgildandi </w:t>
      </w:r>
      <w:r>
        <w:t>fjármálaáætlun ríkisstjórnarinnar er lögð áhersla á að draga úr útgjöldum í rekstri ríkisins m.a. með því að draga úr yfirbyggingu</w:t>
      </w:r>
      <w:r w:rsidR="00EA1949">
        <w:t xml:space="preserve"> til að ná fram hagræðingu og stuðla að betri nýtingu fjármuna</w:t>
      </w:r>
      <w:r>
        <w:t xml:space="preserve">. </w:t>
      </w:r>
      <w:r w:rsidR="009E7074">
        <w:t>Liður í því verkefni er</w:t>
      </w:r>
      <w:r w:rsidR="000E5BF8">
        <w:t xml:space="preserve"> fækkun stjórnsýslunefnda, stjórna og ráða í því skyni að ná fram frekari skilvirkni í opinberum rekstri.</w:t>
      </w:r>
    </w:p>
    <w:p w14:paraId="65596309" w14:textId="0EF43EC6" w:rsidR="000E5BF8" w:rsidRDefault="008B304A" w:rsidP="0020433C">
      <w:r>
        <w:lastRenderedPageBreak/>
        <w:t>Með frumvarpi þessu er lagt til a</w:t>
      </w:r>
      <w:r w:rsidR="00D16994">
        <w:t xml:space="preserve">ð </w:t>
      </w:r>
      <w:r w:rsidR="00D70DD4">
        <w:t>föstum, lögbundnum hæfnisnefndum</w:t>
      </w:r>
      <w:r w:rsidR="00D74B69">
        <w:t>,</w:t>
      </w:r>
      <w:r w:rsidR="00D70DD4">
        <w:t xml:space="preserve"> </w:t>
      </w:r>
      <w:r w:rsidR="00EA1949">
        <w:t xml:space="preserve">sem falið hefur verið að </w:t>
      </w:r>
      <w:r w:rsidR="00D70DD4">
        <w:t xml:space="preserve">leggja mat á hæfni umsækjenda um stöður stjórnenda og </w:t>
      </w:r>
      <w:proofErr w:type="spellStart"/>
      <w:r w:rsidR="00D70DD4">
        <w:t>millistjórnenda</w:t>
      </w:r>
      <w:proofErr w:type="spellEnd"/>
      <w:r w:rsidR="00D70DD4">
        <w:t xml:space="preserve"> á málefnasviði heilbrigðisráðuneytisins verði fækkað, til að auka skilvirkni og hagræðingu og tryggja aukið gagnsæi við ráðningu æðstu stjórnenda</w:t>
      </w:r>
      <w:r w:rsidR="00194FF8">
        <w:t xml:space="preserve"> stofnana</w:t>
      </w:r>
      <w:r w:rsidR="009E7074">
        <w:t>.</w:t>
      </w:r>
      <w:r w:rsidR="00D07946">
        <w:t xml:space="preserve"> </w:t>
      </w:r>
    </w:p>
    <w:p w14:paraId="23359D62" w14:textId="77777777" w:rsidR="000E5BF8" w:rsidRDefault="000E5BF8" w:rsidP="0020433C"/>
    <w:p w14:paraId="553E7221" w14:textId="77777777" w:rsidR="00D0740D" w:rsidRDefault="00E71F27" w:rsidP="00D0740D">
      <w:pPr>
        <w:pStyle w:val="Millifyrirsgn1"/>
      </w:pPr>
      <w:r>
        <w:t>3</w:t>
      </w:r>
      <w:r w:rsidR="00D0740D">
        <w:t xml:space="preserve">. Meginefni frumvarpsins. </w:t>
      </w:r>
    </w:p>
    <w:p w14:paraId="2916DFFE" w14:textId="6ABBF0FD" w:rsidR="008412A0" w:rsidRDefault="00A46006" w:rsidP="0003591A">
      <w:r>
        <w:t>Frumvarp</w:t>
      </w:r>
      <w:r w:rsidR="008412A0">
        <w:t>ið skiptist efnislega í tvo kafla þar sem lagðar eru til breytingar á lögum um heilbrigðisþjónustu annars vegar og lögum, um landlækni og lýðheilsu hins vegar.</w:t>
      </w:r>
      <w:r w:rsidR="0003591A">
        <w:t xml:space="preserve"> </w:t>
      </w:r>
    </w:p>
    <w:p w14:paraId="263FDC69" w14:textId="4A06982F" w:rsidR="00FE1685" w:rsidRDefault="00FE1685" w:rsidP="00FE1685">
      <w:r>
        <w:t>Í lögum um heilbrigðisþjónustu</w:t>
      </w:r>
      <w:r w:rsidR="00903EC9">
        <w:t xml:space="preserve"> </w:t>
      </w:r>
      <w:r>
        <w:t xml:space="preserve">er kveðið á um skipan og hlutverk þriggja nefnda sem falið hefur verið að meta faglega hæfni umsækjenda um stöður framkvæmdastjóra lækninga og stjórnenda lækninga, framkvæmdastjóra </w:t>
      </w:r>
      <w:proofErr w:type="spellStart"/>
      <w:r>
        <w:t>hjúkrunar</w:t>
      </w:r>
      <w:proofErr w:type="spellEnd"/>
      <w:r>
        <w:t xml:space="preserve"> og forstjóra heilbrigðisstofnana. Annars vegar er um að ræða nefndir sem falið hefur verið að leggja mat á faglega hæfni </w:t>
      </w:r>
      <w:proofErr w:type="spellStart"/>
      <w:r>
        <w:t>millistjórnenda</w:t>
      </w:r>
      <w:proofErr w:type="spellEnd"/>
      <w:r>
        <w:t xml:space="preserve"> á heilbrigðisstofnunum, þ.e. framkvæmdastjóra og stjórnenda lækninga og framkvæmdastjóra </w:t>
      </w:r>
      <w:proofErr w:type="spellStart"/>
      <w:r>
        <w:t>hjúkrunar</w:t>
      </w:r>
      <w:proofErr w:type="spellEnd"/>
      <w:r>
        <w:t>. Hins vegar er um að ræða nefnd sem falið hefur verið samkvæmt ákvæðum laganna að leggja faglegt mat á hæfni umsækjenda um stöður forstjóra heilbrigðisstofnana og gildir það jafnframt um embætti landlæknis, sbr. 1. mgr. 2. gr. laga nr. 41/2007, um landlækni og lýðheilsu.</w:t>
      </w:r>
      <w:r w:rsidR="000F2297">
        <w:t xml:space="preserve"> Þar er kveðið á um að ráðherra skipi landlækni til fimm ára í senn að fengnu mati nefndar skv. 9. gr. laga um heilbrigðisþjónustu.</w:t>
      </w:r>
      <w:r w:rsidR="00903EC9">
        <w:t xml:space="preserve"> Í frumvarpinu er lagt til að framangreindar nefndir verði lagðar niður.</w:t>
      </w:r>
    </w:p>
    <w:p w14:paraId="7AF777DD" w14:textId="1E020ACB" w:rsidR="00FE1685" w:rsidRDefault="00FE1685" w:rsidP="00FE1685">
      <w:r>
        <w:t xml:space="preserve">Í 5. gr. laga um réttindi og skyldur starfsmanna ríkisins, nr. 70/1996, er kveðið á um að ráðherra skipi forstöðumann stofnunar og eftir atvikum aðra embættismenn er við hana starfa, en að forstöðumaður ráði í önnur störf hjá henni. Í greinargerð sem fylgdi frumvarpi því sem varð að lögum nr. 70/1996 segir að ákvæðinu sé ætlað að auka sjálfstæði forstöðumanna eins og markvisst hafi verið stefnt að með frumvarpinu. Til að tryggja að forstöðumenn heilbrigðisstofnana njóti sjálfræðis við val á aðferðum við ráðningu </w:t>
      </w:r>
      <w:proofErr w:type="spellStart"/>
      <w:r>
        <w:t>millistjórnenda</w:t>
      </w:r>
      <w:proofErr w:type="spellEnd"/>
      <w:r>
        <w:t xml:space="preserve"> hjá þeirri stofnun sem þeir stýra, og til að gæta samræmis við framkvæmd annarra ríkisstofnana, er því lagt til í frumvarpinu að horfið verði frá því lögbundna fyrirkomulagi að ráðherraskipaðar hæfnisnefndir meti störf faglegra stjórnenda lækninga og </w:t>
      </w:r>
      <w:proofErr w:type="spellStart"/>
      <w:r>
        <w:t>hjúkrunar</w:t>
      </w:r>
      <w:proofErr w:type="spellEnd"/>
      <w:r>
        <w:t xml:space="preserve">. Eftir sem áður getur forstjóri skipað slíka hæfnisnefnd </w:t>
      </w:r>
      <w:r w:rsidR="00D07946">
        <w:t xml:space="preserve">sérstaklega </w:t>
      </w:r>
      <w:r>
        <w:t xml:space="preserve">ef hann telur tilefni til. </w:t>
      </w:r>
    </w:p>
    <w:p w14:paraId="47190775" w14:textId="6560FAE8" w:rsidR="00FE1685" w:rsidRDefault="00FE1685" w:rsidP="00FE1685">
      <w:r>
        <w:t xml:space="preserve">Þá er jafnframt lagt til að horfið verði frá því fyrirkomulagi að lögbundnar, fastar hæfnisnefndir meti hæfni umsækjenda um stöður forstöðumanna heilbrigðisstofnana og </w:t>
      </w:r>
      <w:r w:rsidR="00903EC9">
        <w:t xml:space="preserve">embætti </w:t>
      </w:r>
      <w:r>
        <w:t xml:space="preserve">landlæknis. Í þeirri nefnd sitja nefndarmenn sem skipaðir eru til fjögurra ára í senn, </w:t>
      </w:r>
      <w:r w:rsidR="00BD107D">
        <w:t xml:space="preserve">en það fyrirkomulag hefur þótt skjóta skökku við. </w:t>
      </w:r>
      <w:r>
        <w:t>Með 8. gr. laga nr. 130/2016 var bætt við ákvæði við lög nr. 70/1996, þess efnis</w:t>
      </w:r>
      <w:r w:rsidR="00D07946">
        <w:t>,</w:t>
      </w:r>
      <w:r>
        <w:t xml:space="preserve"> að hlutaðeigandi ráðherra eða stjórn</w:t>
      </w:r>
      <w:r w:rsidR="00D07946">
        <w:t>,</w:t>
      </w:r>
      <w:r>
        <w:t xml:space="preserve"> g</w:t>
      </w:r>
      <w:r w:rsidR="00D07946">
        <w:t>eti</w:t>
      </w:r>
      <w:r>
        <w:t xml:space="preserve"> falið sérstakri hæfnisnefnd þriggja manna</w:t>
      </w:r>
      <w:r w:rsidR="00D07946">
        <w:t>,</w:t>
      </w:r>
      <w:r>
        <w:t xml:space="preserve"> að meta hæfni umsækjenda um störf forstöðumanns og væri niðurstaða hennar ráðgefandi, sbr. 39. gr. b laganna. Með umræddum lagabreytingum hefur því verið komið á fót almennu fyrirkomulagi hæfnisnefnda við skipun í embætti forstöðumanna ríkisstofnana og því er ekki lengur þörf fyrir sérstakt ákvæði þess efnis í lögum um heilbrigðisþjónustu</w:t>
      </w:r>
      <w:r w:rsidR="00D07946">
        <w:t>.</w:t>
      </w:r>
    </w:p>
    <w:p w14:paraId="4D2EDDAA" w14:textId="39685D0C" w:rsidR="00D0740D" w:rsidRDefault="00D0740D" w:rsidP="00D0740D"/>
    <w:p w14:paraId="413EE9C2" w14:textId="77777777" w:rsidR="00D0740D" w:rsidRDefault="00E71F27" w:rsidP="00921A4D">
      <w:pPr>
        <w:pStyle w:val="Millifyrirsgn1"/>
      </w:pPr>
      <w:r>
        <w:t>4</w:t>
      </w:r>
      <w:r w:rsidR="00D0740D">
        <w:t xml:space="preserve">. Samræmi við stjórnarskrá og alþjóðlegar skuldbindingar. </w:t>
      </w:r>
    </w:p>
    <w:p w14:paraId="0FA8AA9E" w14:textId="013C299B" w:rsidR="008412A0" w:rsidRDefault="008412A0" w:rsidP="00D0740D">
      <w:r>
        <w:t xml:space="preserve">Með frumvarpinu eru lagðar til breytingar á fyrirkomulagi </w:t>
      </w:r>
      <w:r w:rsidR="00194FF8">
        <w:t xml:space="preserve">fastra, </w:t>
      </w:r>
      <w:r>
        <w:t xml:space="preserve">lögbundinna hæfnisnefnda í því skyni að samræma </w:t>
      </w:r>
      <w:r w:rsidR="00D34CBB">
        <w:t xml:space="preserve">framkvæmd ráðninga stjórnenda og </w:t>
      </w:r>
      <w:proofErr w:type="spellStart"/>
      <w:r w:rsidR="00D34CBB">
        <w:t>millistjórnenda</w:t>
      </w:r>
      <w:proofErr w:type="spellEnd"/>
      <w:r w:rsidR="00D34CBB">
        <w:t xml:space="preserve"> </w:t>
      </w:r>
      <w:r w:rsidR="000F263E">
        <w:t xml:space="preserve">á málefnasviði heilbrigðisráðuneytisins </w:t>
      </w:r>
      <w:r w:rsidR="00D34CBB">
        <w:t xml:space="preserve">við það fyrirkomulag sem kveðið er á um í lögum um réttindi og skyldur starfsmanna ríkisins. Þá er tilgangurinn jafnframt að </w:t>
      </w:r>
      <w:r>
        <w:t xml:space="preserve">auka frjálsræði forstöðumanna heilbrigðisstofnana um val á aðferðum við ráðningu </w:t>
      </w:r>
      <w:proofErr w:type="spellStart"/>
      <w:r>
        <w:t>millistjórnenda</w:t>
      </w:r>
      <w:proofErr w:type="spellEnd"/>
      <w:r>
        <w:t>.</w:t>
      </w:r>
    </w:p>
    <w:p w14:paraId="259A97B0" w14:textId="6D3F6800" w:rsidR="00D0740D" w:rsidRDefault="006E519B" w:rsidP="00D0740D">
      <w:r>
        <w:lastRenderedPageBreak/>
        <w:t>Efni frumvarpsins gefur ekki tilefni til að ætla að tillögur þess stangist á við stjórnarskrá eða alþjóðlegar skuldbindingar.</w:t>
      </w:r>
      <w:r w:rsidR="00D0740D">
        <w:t xml:space="preserve"> </w:t>
      </w:r>
    </w:p>
    <w:p w14:paraId="36B9F71B" w14:textId="77777777" w:rsidR="00D0740D" w:rsidRDefault="00D0740D" w:rsidP="00D0740D"/>
    <w:p w14:paraId="17499B2E" w14:textId="77777777" w:rsidR="00D0740D" w:rsidRDefault="00E71F27" w:rsidP="00D0740D">
      <w:pPr>
        <w:pStyle w:val="Millifyrirsgn1"/>
      </w:pPr>
      <w:r>
        <w:t>5</w:t>
      </w:r>
      <w:r w:rsidR="00D0740D">
        <w:t xml:space="preserve">. Samráð. </w:t>
      </w:r>
    </w:p>
    <w:p w14:paraId="689E3140" w14:textId="2D1E6ADA" w:rsidR="00D165CE" w:rsidRDefault="00D165CE" w:rsidP="00D0740D">
      <w:r>
        <w:t>Ákvæði frumvarpsins snerta fyrst og fremst nefndarmenn þeirra lögbundnu hæfnisnefnda sem frumvarpið gerir ráð fyrir að verði lagðar niður</w:t>
      </w:r>
      <w:r w:rsidR="00D16994">
        <w:t xml:space="preserve"> sem og forstöðumenn heilbrigðisstofnana</w:t>
      </w:r>
      <w:r>
        <w:t>. Nefndarmönnum</w:t>
      </w:r>
      <w:r w:rsidR="00C70991">
        <w:t xml:space="preserve"> umræddra nefnda</w:t>
      </w:r>
      <w:r>
        <w:t xml:space="preserve"> ásamt forstöðumönnum heilbrigðis</w:t>
      </w:r>
      <w:r w:rsidR="00D16994">
        <w:t xml:space="preserve">stofnana </w:t>
      </w:r>
      <w:r>
        <w:t>var því tilkynnt sérstaklega um fyrirhugaða lagasetningu.</w:t>
      </w:r>
    </w:p>
    <w:p w14:paraId="7DD2FB6A" w14:textId="5DB20FEC" w:rsidR="00D0740D" w:rsidRDefault="00D165CE" w:rsidP="00D0740D">
      <w:r>
        <w:t xml:space="preserve">Áform um lagasetningu voru til umsagnar í samráðsgátt stjórnvalda frá </w:t>
      </w:r>
      <w:r w:rsidR="00135041">
        <w:t xml:space="preserve">6. </w:t>
      </w:r>
      <w:r>
        <w:t xml:space="preserve">ágúst til 3. </w:t>
      </w:r>
      <w:r w:rsidR="006E519B">
        <w:t>s</w:t>
      </w:r>
      <w:r>
        <w:t>eptember 2024 (mál nr. S-</w:t>
      </w:r>
      <w:r w:rsidR="00135041">
        <w:t>153/2024</w:t>
      </w:r>
      <w:r>
        <w:t>)</w:t>
      </w:r>
      <w:r w:rsidR="00D110B8">
        <w:t xml:space="preserve">. </w:t>
      </w:r>
      <w:r>
        <w:t xml:space="preserve">Þá voru drög að frumvarpinu birt í samráðsgátt stjórnvalda (mál nr. </w:t>
      </w:r>
      <w:proofErr w:type="spellStart"/>
      <w:r>
        <w:t>S-xx</w:t>
      </w:r>
      <w:proofErr w:type="spellEnd"/>
      <w:r>
        <w:t xml:space="preserve">) frá </w:t>
      </w:r>
      <w:r w:rsidR="00C70991">
        <w:t xml:space="preserve">3. september 2024 </w:t>
      </w:r>
      <w:r>
        <w:t xml:space="preserve">til </w:t>
      </w:r>
      <w:r w:rsidR="006F0E01">
        <w:t>17</w:t>
      </w:r>
      <w:r>
        <w:t>.</w:t>
      </w:r>
      <w:r w:rsidR="00135041">
        <w:t xml:space="preserve"> september 2024.</w:t>
      </w:r>
      <w:r>
        <w:t xml:space="preserve"> </w:t>
      </w:r>
      <w:r w:rsidR="00D110B8">
        <w:t>Helstu hagsmunaaðilum var gert viðvart um samráðsferlið</w:t>
      </w:r>
      <w:r w:rsidR="007C38B7">
        <w:t>.</w:t>
      </w:r>
    </w:p>
    <w:p w14:paraId="302A8284" w14:textId="77777777" w:rsidR="00D0740D" w:rsidRDefault="00D0740D" w:rsidP="00D0740D"/>
    <w:p w14:paraId="69DDCD2E" w14:textId="77777777" w:rsidR="00D0740D" w:rsidRDefault="00E71F27" w:rsidP="00D0740D">
      <w:pPr>
        <w:pStyle w:val="Millifyrirsgn1"/>
      </w:pPr>
      <w:r>
        <w:t>6</w:t>
      </w:r>
      <w:r w:rsidR="00D0740D">
        <w:t xml:space="preserve">. Mat á áhrifum. </w:t>
      </w:r>
    </w:p>
    <w:p w14:paraId="00EAF49E" w14:textId="689C9C70" w:rsidR="00D165CE" w:rsidRDefault="00D07946" w:rsidP="00D0740D">
      <w:r>
        <w:t xml:space="preserve">Verði frumvarpið samþykkt </w:t>
      </w:r>
      <w:r w:rsidR="00C14FBC">
        <w:t xml:space="preserve">má gera ráð fyrir jákvæðum </w:t>
      </w:r>
      <w:r w:rsidR="0003591A">
        <w:t xml:space="preserve">fjárhagslegum </w:t>
      </w:r>
      <w:r w:rsidR="00C14FBC">
        <w:t xml:space="preserve">áhrifum á ríkissjóð, með fækkun fastra, lögbundinna hæfnisnefnda. </w:t>
      </w:r>
    </w:p>
    <w:p w14:paraId="2C451F38" w14:textId="5386EAAD" w:rsidR="00D0740D" w:rsidRDefault="00C14FBC" w:rsidP="00D110B8">
      <w:r>
        <w:t xml:space="preserve">Þá er frumvarpið til þess fallið að einfalda og samræma framkvæmd ráðninga stjórnenda og </w:t>
      </w:r>
      <w:proofErr w:type="spellStart"/>
      <w:r>
        <w:t>millistjórnenda</w:t>
      </w:r>
      <w:proofErr w:type="spellEnd"/>
      <w:r>
        <w:t xml:space="preserve"> á </w:t>
      </w:r>
      <w:r w:rsidR="009E7074">
        <w:t xml:space="preserve">málefnasviði heilbrigðisráðuneytis </w:t>
      </w:r>
      <w:r>
        <w:t>við þá framkvæmd sem kveðið er á um í lögum um réttindi og skyldur starfsmanna ríkisins</w:t>
      </w:r>
      <w:r w:rsidR="00D07946">
        <w:t>.</w:t>
      </w:r>
      <w:r>
        <w:t xml:space="preserve"> </w:t>
      </w:r>
    </w:p>
    <w:p w14:paraId="4F4C2137" w14:textId="55D11727" w:rsidR="00D110B8" w:rsidRDefault="00D110B8" w:rsidP="00D110B8">
      <w:r>
        <w:t>Gefur efni frumvarpsins ekki tilefni til að ætla að það stuðli að mismunu</w:t>
      </w:r>
      <w:r w:rsidR="00BA3E08">
        <w:t>n</w:t>
      </w:r>
      <w:r>
        <w:t xml:space="preserve"> á grundvelli kyns eða hafi misjöfn áhrif á stöðu kynja</w:t>
      </w:r>
      <w:r w:rsidR="009E7074">
        <w:t>.</w:t>
      </w:r>
    </w:p>
    <w:p w14:paraId="72CB60F6" w14:textId="77777777" w:rsidR="00D0740D" w:rsidRDefault="00D0740D" w:rsidP="00943B67"/>
    <w:p w14:paraId="7F53B15A" w14:textId="77777777" w:rsidR="00E71F27" w:rsidRDefault="00E71F27" w:rsidP="00E71F27">
      <w:pPr>
        <w:pStyle w:val="Greinarfyrirsgn"/>
      </w:pPr>
      <w:r w:rsidRPr="009627CF">
        <w:t>Um einstakar greinar frumvarpsins.</w:t>
      </w:r>
    </w:p>
    <w:p w14:paraId="48C7D0CA" w14:textId="77777777" w:rsidR="00E71F27" w:rsidRDefault="00E71F27" w:rsidP="00E71F27">
      <w:pPr>
        <w:pStyle w:val="Greinarnmer"/>
      </w:pPr>
      <w:r>
        <w:t>Um 1. gr.</w:t>
      </w:r>
    </w:p>
    <w:p w14:paraId="34A1C268" w14:textId="3A96FE81" w:rsidR="00C35574" w:rsidRDefault="00712B8F" w:rsidP="00943B67">
      <w:r>
        <w:t>Í 1. gr. er lag</w:t>
      </w:r>
      <w:r w:rsidR="00101790">
        <w:t xml:space="preserve">t til að ákvæði </w:t>
      </w:r>
      <w:r w:rsidR="00D16994">
        <w:t>2</w:t>
      </w:r>
      <w:r w:rsidR="00BA3E08">
        <w:t>.</w:t>
      </w:r>
      <w:r w:rsidR="00101790">
        <w:t xml:space="preserve"> mgr. 9. gr. l</w:t>
      </w:r>
      <w:r>
        <w:t>aga um heilbrigðisþjónustu</w:t>
      </w:r>
      <w:r w:rsidR="00101790">
        <w:t xml:space="preserve"> falli brott, sem felur í sér að </w:t>
      </w:r>
      <w:r w:rsidR="00E13113">
        <w:t xml:space="preserve">ekki verði lengur kveðið á um </w:t>
      </w:r>
      <w:r w:rsidR="000073CC">
        <w:t xml:space="preserve">að ráðherra </w:t>
      </w:r>
      <w:r w:rsidR="00E13113">
        <w:t>skipi fasta nefnd, til fjögurra ára í senn, til að meta hæfni umsækjenda um stöður forstjóra heilbrigðisstofnana.</w:t>
      </w:r>
    </w:p>
    <w:p w14:paraId="19CCD53C" w14:textId="77777777" w:rsidR="00101790" w:rsidRDefault="00101790" w:rsidP="00943B67"/>
    <w:p w14:paraId="21DAA4C1" w14:textId="7A65B7EF" w:rsidR="00101790" w:rsidRDefault="00101790" w:rsidP="00101790">
      <w:pPr>
        <w:pStyle w:val="Greinarnmer"/>
      </w:pPr>
      <w:r>
        <w:t>Um 2. gr.</w:t>
      </w:r>
    </w:p>
    <w:p w14:paraId="5BEF3F93" w14:textId="4DAE6C76" w:rsidR="00101790" w:rsidRDefault="00101790" w:rsidP="00101790">
      <w:r>
        <w:t xml:space="preserve">Í 2. gr. er lagt til að </w:t>
      </w:r>
      <w:r w:rsidR="00C70991">
        <w:t xml:space="preserve">ákvæði 36. og 37. gr. laga um heilbrigðisþjónustu falli brott, sem felur í sér að ekki verði lengur kveðið á um að ráðherra skipi annars vegar </w:t>
      </w:r>
      <w:r w:rsidR="00B9425E">
        <w:t xml:space="preserve">fasta stöðunefnd lækna til þriggja ára og hins vegar stöðunefnd framkvæmdastjóra </w:t>
      </w:r>
      <w:proofErr w:type="spellStart"/>
      <w:r w:rsidR="00B9425E">
        <w:t>hjúkrunar</w:t>
      </w:r>
      <w:proofErr w:type="spellEnd"/>
      <w:r w:rsidR="0003591A">
        <w:t>,</w:t>
      </w:r>
      <w:r w:rsidR="00B9425E">
        <w:t xml:space="preserve"> til þriggja ára</w:t>
      </w:r>
      <w:r w:rsidR="0003591A">
        <w:t xml:space="preserve"> í senn</w:t>
      </w:r>
      <w:r w:rsidR="00B9425E">
        <w:t xml:space="preserve">. </w:t>
      </w:r>
    </w:p>
    <w:p w14:paraId="15850615" w14:textId="77777777" w:rsidR="00101790" w:rsidRDefault="00101790" w:rsidP="00101790">
      <w:pPr>
        <w:pStyle w:val="Greinarnmer"/>
      </w:pPr>
    </w:p>
    <w:p w14:paraId="3FB9187E" w14:textId="6BE6EFA9" w:rsidR="00101790" w:rsidRDefault="00101790" w:rsidP="00101790">
      <w:pPr>
        <w:pStyle w:val="Greinarnmer"/>
      </w:pPr>
      <w:r>
        <w:t>Um 3. gr.</w:t>
      </w:r>
    </w:p>
    <w:p w14:paraId="6DD737BE" w14:textId="3783BD4A" w:rsidR="007163D1" w:rsidRDefault="007163D1" w:rsidP="00101790">
      <w:r>
        <w:t xml:space="preserve">Með vísan til þess að í 1. gr. er lagt til að ákvæði 2. mgr. 9. gr. laga um heilbrigðisþjónustu falli brott, er lagt til að vísun laga um landlækni og lýðheilsu í það ákvæði falli brott sömuleiðis. </w:t>
      </w:r>
    </w:p>
    <w:p w14:paraId="0DE59D11" w14:textId="77777777" w:rsidR="00101790" w:rsidRDefault="00101790" w:rsidP="00101790">
      <w:pPr>
        <w:pStyle w:val="Greinarnmer"/>
      </w:pPr>
    </w:p>
    <w:p w14:paraId="1AEFF67B" w14:textId="4291937B" w:rsidR="00101790" w:rsidRDefault="00101790" w:rsidP="00101790">
      <w:pPr>
        <w:pStyle w:val="Greinarnmer"/>
      </w:pPr>
      <w:r>
        <w:t>Um 4. gr.</w:t>
      </w:r>
    </w:p>
    <w:p w14:paraId="02CF92AC" w14:textId="1260276F" w:rsidR="00101790" w:rsidRDefault="00101790" w:rsidP="00101790">
      <w:r>
        <w:t xml:space="preserve">Greinin þarfnast ekki nánari skýringa. </w:t>
      </w:r>
    </w:p>
    <w:p w14:paraId="3CABCE46" w14:textId="77777777" w:rsidR="00A141B9" w:rsidRPr="00012035" w:rsidRDefault="00A141B9" w:rsidP="00943B67"/>
    <w:sectPr w:rsidR="00A141B9" w:rsidRPr="00012035" w:rsidSect="00947F0E">
      <w:headerReference w:type="default" r:id="rId7"/>
      <w:headerReference w:type="first" r:id="rId8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3DFF0" w14:textId="77777777" w:rsidR="006C6CC6" w:rsidRDefault="006C6CC6" w:rsidP="006258D7">
      <w:r>
        <w:separator/>
      </w:r>
    </w:p>
    <w:p w14:paraId="6382BA2D" w14:textId="77777777" w:rsidR="006C6CC6" w:rsidRDefault="006C6CC6"/>
  </w:endnote>
  <w:endnote w:type="continuationSeparator" w:id="0">
    <w:p w14:paraId="456A7D17" w14:textId="77777777" w:rsidR="006C6CC6" w:rsidRDefault="006C6CC6" w:rsidP="006258D7">
      <w:r>
        <w:continuationSeparator/>
      </w:r>
    </w:p>
    <w:p w14:paraId="214DC1C9" w14:textId="77777777" w:rsidR="006C6CC6" w:rsidRDefault="006C6C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45DD7" w14:textId="77777777" w:rsidR="006C6CC6" w:rsidRDefault="006C6CC6" w:rsidP="005B4CD6">
      <w:pPr>
        <w:ind w:firstLine="0"/>
      </w:pPr>
      <w:r>
        <w:separator/>
      </w:r>
    </w:p>
    <w:p w14:paraId="3870C3DE" w14:textId="77777777" w:rsidR="006C6CC6" w:rsidRDefault="006C6CC6"/>
  </w:footnote>
  <w:footnote w:type="continuationSeparator" w:id="0">
    <w:p w14:paraId="5FEBB88E" w14:textId="77777777" w:rsidR="006C6CC6" w:rsidRDefault="006C6CC6" w:rsidP="006258D7">
      <w:r>
        <w:continuationSeparator/>
      </w:r>
    </w:p>
    <w:p w14:paraId="711413DF" w14:textId="77777777" w:rsidR="006C6CC6" w:rsidRDefault="006C6C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6052F" w14:textId="3C4D8A6C" w:rsidR="00655EE3" w:rsidRDefault="00655EE3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 w:rsidR="00C710B1">
      <w:rPr>
        <w:noProof/>
      </w:rPr>
      <w:t>2</w:t>
    </w:r>
    <w:r w:rsidR="003B68AB">
      <w:rPr>
        <w:noProof/>
      </w:rPr>
      <w:fldChar w:fldCharType="end"/>
    </w:r>
    <w:r w:rsidR="002D340A">
      <w:rPr>
        <w:noProof/>
      </w:rPr>
      <w:tab/>
    </w:r>
    <w:r w:rsidR="002D340A" w:rsidRPr="00655EE3">
      <w:rPr>
        <w:b/>
        <w:i/>
        <w:color w:val="7F7F7F"/>
        <w:sz w:val="24"/>
        <w:szCs w:val="24"/>
      </w:rPr>
      <w:t>Í vinnslu</w:t>
    </w:r>
    <w:r w:rsidR="002D340A">
      <w:rPr>
        <w:b/>
        <w:i/>
        <w:color w:val="7F7F7F"/>
        <w:sz w:val="24"/>
        <w:szCs w:val="24"/>
      </w:rPr>
      <w:t xml:space="preserve"> – </w:t>
    </w:r>
    <w:r w:rsidR="002D340A">
      <w:rPr>
        <w:b/>
        <w:i/>
        <w:color w:val="7F7F7F"/>
        <w:sz w:val="24"/>
        <w:szCs w:val="24"/>
      </w:rPr>
      <w:fldChar w:fldCharType="begin"/>
    </w:r>
    <w:r w:rsidR="002D340A">
      <w:rPr>
        <w:b/>
        <w:i/>
        <w:color w:val="7F7F7F"/>
        <w:sz w:val="24"/>
        <w:szCs w:val="24"/>
      </w:rPr>
      <w:instrText xml:space="preserve"> TIME \@ "d. MMMM yyyy" </w:instrText>
    </w:r>
    <w:r w:rsidR="002D340A">
      <w:rPr>
        <w:b/>
        <w:i/>
        <w:color w:val="7F7F7F"/>
        <w:sz w:val="24"/>
        <w:szCs w:val="24"/>
      </w:rPr>
      <w:fldChar w:fldCharType="separate"/>
    </w:r>
    <w:r w:rsidR="002C2CEA">
      <w:rPr>
        <w:b/>
        <w:i/>
        <w:noProof/>
        <w:color w:val="7F7F7F"/>
        <w:sz w:val="24"/>
        <w:szCs w:val="24"/>
      </w:rPr>
      <w:t>2. september 2024</w:t>
    </w:r>
    <w:r w:rsidR="002D340A">
      <w:rPr>
        <w:b/>
        <w:i/>
        <w:color w:val="7F7F7F"/>
        <w:sz w:val="24"/>
        <w:szCs w:val="24"/>
      </w:rPr>
      <w:fldChar w:fldCharType="end"/>
    </w:r>
  </w:p>
  <w:p w14:paraId="0641AD86" w14:textId="77777777" w:rsidR="00DA0E37" w:rsidRDefault="00DA0E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1CFD8" w14:textId="1A51B26C" w:rsidR="00655EE3" w:rsidRDefault="00655EE3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 w:rsidR="000F46B1">
      <w:rPr>
        <w:b/>
        <w:i/>
        <w:color w:val="7F7F7F"/>
        <w:sz w:val="24"/>
        <w:szCs w:val="24"/>
      </w:rPr>
      <w:t xml:space="preserve"> – </w:t>
    </w:r>
    <w:r w:rsidR="00AD0879">
      <w:rPr>
        <w:b/>
        <w:i/>
        <w:color w:val="7F7F7F"/>
        <w:sz w:val="24"/>
        <w:szCs w:val="24"/>
      </w:rPr>
      <w:fldChar w:fldCharType="begin"/>
    </w:r>
    <w:r w:rsidR="000F46B1">
      <w:rPr>
        <w:b/>
        <w:i/>
        <w:color w:val="7F7F7F"/>
        <w:sz w:val="24"/>
        <w:szCs w:val="24"/>
      </w:rPr>
      <w:instrText xml:space="preserve"> TIME \@ "d. MMMM yyyy" </w:instrText>
    </w:r>
    <w:r w:rsidR="00AD0879">
      <w:rPr>
        <w:b/>
        <w:i/>
        <w:color w:val="7F7F7F"/>
        <w:sz w:val="24"/>
        <w:szCs w:val="24"/>
      </w:rPr>
      <w:fldChar w:fldCharType="separate"/>
    </w:r>
    <w:r w:rsidR="002C2CEA">
      <w:rPr>
        <w:b/>
        <w:i/>
        <w:noProof/>
        <w:color w:val="7F7F7F"/>
        <w:sz w:val="24"/>
        <w:szCs w:val="24"/>
      </w:rPr>
      <w:t>2. september 2024</w:t>
    </w:r>
    <w:r w:rsidR="00AD0879"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C7342"/>
    <w:multiLevelType w:val="hybridMultilevel"/>
    <w:tmpl w:val="E022F82A"/>
    <w:lvl w:ilvl="0" w:tplc="1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2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3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4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5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6" w15:restartNumberingAfterBreak="0">
    <w:nsid w:val="3B480B4E"/>
    <w:multiLevelType w:val="multilevel"/>
    <w:tmpl w:val="6DEC8882"/>
    <w:numStyleLink w:val="Althingi---"/>
  </w:abstractNum>
  <w:abstractNum w:abstractNumId="7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8" w15:restartNumberingAfterBreak="0">
    <w:nsid w:val="45ED68F4"/>
    <w:multiLevelType w:val="hybridMultilevel"/>
    <w:tmpl w:val="3870693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0" w15:restartNumberingAfterBreak="0">
    <w:nsid w:val="4FF35071"/>
    <w:multiLevelType w:val="multilevel"/>
    <w:tmpl w:val="83C6DAE2"/>
    <w:numStyleLink w:val="Althingi"/>
  </w:abstractNum>
  <w:abstractNum w:abstractNumId="11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2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3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4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4"/>
  </w:num>
  <w:num w:numId="2">
    <w:abstractNumId w:val="11"/>
  </w:num>
  <w:num w:numId="3">
    <w:abstractNumId w:val="13"/>
  </w:num>
  <w:num w:numId="4">
    <w:abstractNumId w:val="3"/>
  </w:num>
  <w:num w:numId="5">
    <w:abstractNumId w:val="9"/>
  </w:num>
  <w:num w:numId="6">
    <w:abstractNumId w:val="12"/>
  </w:num>
  <w:num w:numId="7">
    <w:abstractNumId w:val="4"/>
  </w:num>
  <w:num w:numId="8">
    <w:abstractNumId w:val="2"/>
  </w:num>
  <w:num w:numId="9">
    <w:abstractNumId w:val="7"/>
  </w:num>
  <w:num w:numId="10">
    <w:abstractNumId w:val="5"/>
  </w:num>
  <w:num w:numId="11">
    <w:abstractNumId w:val="6"/>
  </w:num>
  <w:num w:numId="12">
    <w:abstractNumId w:val="10"/>
  </w:num>
  <w:num w:numId="13">
    <w:abstractNumId w:val="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73CC"/>
    <w:rsid w:val="000145B6"/>
    <w:rsid w:val="000262DA"/>
    <w:rsid w:val="000300CD"/>
    <w:rsid w:val="00030C42"/>
    <w:rsid w:val="00031B69"/>
    <w:rsid w:val="0003285D"/>
    <w:rsid w:val="0003591A"/>
    <w:rsid w:val="00036FAB"/>
    <w:rsid w:val="00055B22"/>
    <w:rsid w:val="000635B3"/>
    <w:rsid w:val="000A7096"/>
    <w:rsid w:val="000A76FE"/>
    <w:rsid w:val="000A7848"/>
    <w:rsid w:val="000B7C9F"/>
    <w:rsid w:val="000D40D8"/>
    <w:rsid w:val="000E16E7"/>
    <w:rsid w:val="000E400C"/>
    <w:rsid w:val="000E5BF8"/>
    <w:rsid w:val="000F0929"/>
    <w:rsid w:val="000F2297"/>
    <w:rsid w:val="000F263E"/>
    <w:rsid w:val="000F2FFA"/>
    <w:rsid w:val="000F46B1"/>
    <w:rsid w:val="001006E0"/>
    <w:rsid w:val="00101790"/>
    <w:rsid w:val="00117680"/>
    <w:rsid w:val="001222CE"/>
    <w:rsid w:val="00122EE4"/>
    <w:rsid w:val="00132E7E"/>
    <w:rsid w:val="00135041"/>
    <w:rsid w:val="001371CD"/>
    <w:rsid w:val="00137C82"/>
    <w:rsid w:val="00152134"/>
    <w:rsid w:val="0015772E"/>
    <w:rsid w:val="00176260"/>
    <w:rsid w:val="00181038"/>
    <w:rsid w:val="00192E20"/>
    <w:rsid w:val="00194FF8"/>
    <w:rsid w:val="001A415C"/>
    <w:rsid w:val="001C2672"/>
    <w:rsid w:val="001D5E5F"/>
    <w:rsid w:val="001D6B55"/>
    <w:rsid w:val="001F5A18"/>
    <w:rsid w:val="0020433C"/>
    <w:rsid w:val="0022006D"/>
    <w:rsid w:val="002224E3"/>
    <w:rsid w:val="0023310A"/>
    <w:rsid w:val="002600CD"/>
    <w:rsid w:val="00260FE0"/>
    <w:rsid w:val="002675EE"/>
    <w:rsid w:val="00270A34"/>
    <w:rsid w:val="0029101E"/>
    <w:rsid w:val="00293FEE"/>
    <w:rsid w:val="002B1D84"/>
    <w:rsid w:val="002B3385"/>
    <w:rsid w:val="002C2CEA"/>
    <w:rsid w:val="002C30F3"/>
    <w:rsid w:val="002D034E"/>
    <w:rsid w:val="002D0E12"/>
    <w:rsid w:val="002D340A"/>
    <w:rsid w:val="002E7193"/>
    <w:rsid w:val="002F3AFA"/>
    <w:rsid w:val="00301215"/>
    <w:rsid w:val="00313B24"/>
    <w:rsid w:val="003205AC"/>
    <w:rsid w:val="00322F35"/>
    <w:rsid w:val="0032704C"/>
    <w:rsid w:val="00335852"/>
    <w:rsid w:val="00335BDA"/>
    <w:rsid w:val="003602D2"/>
    <w:rsid w:val="003605BC"/>
    <w:rsid w:val="00367210"/>
    <w:rsid w:val="00381ECF"/>
    <w:rsid w:val="003917F4"/>
    <w:rsid w:val="003A0A09"/>
    <w:rsid w:val="003A356D"/>
    <w:rsid w:val="003B4FB1"/>
    <w:rsid w:val="003B68AB"/>
    <w:rsid w:val="003B7AF5"/>
    <w:rsid w:val="003D26E9"/>
    <w:rsid w:val="003F5B37"/>
    <w:rsid w:val="0040692E"/>
    <w:rsid w:val="00436458"/>
    <w:rsid w:val="0044714F"/>
    <w:rsid w:val="00460754"/>
    <w:rsid w:val="00486509"/>
    <w:rsid w:val="004935DC"/>
    <w:rsid w:val="0049606B"/>
    <w:rsid w:val="004B088E"/>
    <w:rsid w:val="004B1530"/>
    <w:rsid w:val="004B3D9B"/>
    <w:rsid w:val="004B6907"/>
    <w:rsid w:val="004C4D11"/>
    <w:rsid w:val="004C568E"/>
    <w:rsid w:val="004D5979"/>
    <w:rsid w:val="004F363D"/>
    <w:rsid w:val="004F37F2"/>
    <w:rsid w:val="0050458D"/>
    <w:rsid w:val="00507601"/>
    <w:rsid w:val="00516037"/>
    <w:rsid w:val="00527B57"/>
    <w:rsid w:val="005303CF"/>
    <w:rsid w:val="005375B7"/>
    <w:rsid w:val="00540322"/>
    <w:rsid w:val="00551C98"/>
    <w:rsid w:val="00564348"/>
    <w:rsid w:val="0057228A"/>
    <w:rsid w:val="00592BD6"/>
    <w:rsid w:val="005B4CD6"/>
    <w:rsid w:val="005D41F6"/>
    <w:rsid w:val="005D5AEE"/>
    <w:rsid w:val="005D7863"/>
    <w:rsid w:val="006147E8"/>
    <w:rsid w:val="00620B07"/>
    <w:rsid w:val="006258D7"/>
    <w:rsid w:val="006514F9"/>
    <w:rsid w:val="00652C9A"/>
    <w:rsid w:val="006531A1"/>
    <w:rsid w:val="00655AEA"/>
    <w:rsid w:val="00655EE3"/>
    <w:rsid w:val="0066420A"/>
    <w:rsid w:val="00664CC5"/>
    <w:rsid w:val="00684633"/>
    <w:rsid w:val="00693175"/>
    <w:rsid w:val="00694627"/>
    <w:rsid w:val="006A2B62"/>
    <w:rsid w:val="006A31DF"/>
    <w:rsid w:val="006B6B37"/>
    <w:rsid w:val="006C6CC6"/>
    <w:rsid w:val="006E519B"/>
    <w:rsid w:val="006F069F"/>
    <w:rsid w:val="006F0E01"/>
    <w:rsid w:val="006F4043"/>
    <w:rsid w:val="006F4D1E"/>
    <w:rsid w:val="006F74FF"/>
    <w:rsid w:val="0070552B"/>
    <w:rsid w:val="00706572"/>
    <w:rsid w:val="00707D37"/>
    <w:rsid w:val="007112B3"/>
    <w:rsid w:val="00712B8F"/>
    <w:rsid w:val="007153E2"/>
    <w:rsid w:val="007163D1"/>
    <w:rsid w:val="00717106"/>
    <w:rsid w:val="007176DC"/>
    <w:rsid w:val="007370D9"/>
    <w:rsid w:val="00745819"/>
    <w:rsid w:val="007555E3"/>
    <w:rsid w:val="00756691"/>
    <w:rsid w:val="00763FBC"/>
    <w:rsid w:val="007928FB"/>
    <w:rsid w:val="007A08F8"/>
    <w:rsid w:val="007C38B7"/>
    <w:rsid w:val="007C75A6"/>
    <w:rsid w:val="007D4338"/>
    <w:rsid w:val="007F3B99"/>
    <w:rsid w:val="00803FAF"/>
    <w:rsid w:val="008304C5"/>
    <w:rsid w:val="00833C03"/>
    <w:rsid w:val="008412A0"/>
    <w:rsid w:val="008431E3"/>
    <w:rsid w:val="00852033"/>
    <w:rsid w:val="00852FF3"/>
    <w:rsid w:val="0085649B"/>
    <w:rsid w:val="0085674C"/>
    <w:rsid w:val="008577B7"/>
    <w:rsid w:val="00882D45"/>
    <w:rsid w:val="00895423"/>
    <w:rsid w:val="008A3C06"/>
    <w:rsid w:val="008A54A4"/>
    <w:rsid w:val="008B304A"/>
    <w:rsid w:val="008D0068"/>
    <w:rsid w:val="008D72BF"/>
    <w:rsid w:val="008E7C4E"/>
    <w:rsid w:val="00903EC9"/>
    <w:rsid w:val="0091117E"/>
    <w:rsid w:val="00921A4D"/>
    <w:rsid w:val="00943B67"/>
    <w:rsid w:val="00947F0E"/>
    <w:rsid w:val="00956676"/>
    <w:rsid w:val="009635D7"/>
    <w:rsid w:val="00971B80"/>
    <w:rsid w:val="00981A6D"/>
    <w:rsid w:val="00984BEF"/>
    <w:rsid w:val="009902B3"/>
    <w:rsid w:val="00995085"/>
    <w:rsid w:val="0099581A"/>
    <w:rsid w:val="009E0B26"/>
    <w:rsid w:val="009E7074"/>
    <w:rsid w:val="00A10AE9"/>
    <w:rsid w:val="00A141B9"/>
    <w:rsid w:val="00A2280D"/>
    <w:rsid w:val="00A24367"/>
    <w:rsid w:val="00A366EA"/>
    <w:rsid w:val="00A425DE"/>
    <w:rsid w:val="00A46006"/>
    <w:rsid w:val="00A47471"/>
    <w:rsid w:val="00A651CC"/>
    <w:rsid w:val="00A74357"/>
    <w:rsid w:val="00A84C9D"/>
    <w:rsid w:val="00A90212"/>
    <w:rsid w:val="00AB4DB6"/>
    <w:rsid w:val="00AC1B31"/>
    <w:rsid w:val="00AC7C2A"/>
    <w:rsid w:val="00AD0879"/>
    <w:rsid w:val="00AF581E"/>
    <w:rsid w:val="00AF70F3"/>
    <w:rsid w:val="00B01EAB"/>
    <w:rsid w:val="00B203DC"/>
    <w:rsid w:val="00B20E81"/>
    <w:rsid w:val="00B56947"/>
    <w:rsid w:val="00B739DA"/>
    <w:rsid w:val="00B93B76"/>
    <w:rsid w:val="00B9425E"/>
    <w:rsid w:val="00BA2E91"/>
    <w:rsid w:val="00BA3E08"/>
    <w:rsid w:val="00BA5F73"/>
    <w:rsid w:val="00BC31E7"/>
    <w:rsid w:val="00BC3809"/>
    <w:rsid w:val="00BD107D"/>
    <w:rsid w:val="00BD3ED4"/>
    <w:rsid w:val="00BF2C1E"/>
    <w:rsid w:val="00BF3D23"/>
    <w:rsid w:val="00C13387"/>
    <w:rsid w:val="00C14FBC"/>
    <w:rsid w:val="00C22A47"/>
    <w:rsid w:val="00C32A1E"/>
    <w:rsid w:val="00C34A72"/>
    <w:rsid w:val="00C350BA"/>
    <w:rsid w:val="00C35574"/>
    <w:rsid w:val="00C36086"/>
    <w:rsid w:val="00C36AFC"/>
    <w:rsid w:val="00C433FF"/>
    <w:rsid w:val="00C70991"/>
    <w:rsid w:val="00C710B1"/>
    <w:rsid w:val="00C85DDA"/>
    <w:rsid w:val="00CA31D0"/>
    <w:rsid w:val="00CC4302"/>
    <w:rsid w:val="00CC7ED2"/>
    <w:rsid w:val="00CD359B"/>
    <w:rsid w:val="00CD54BE"/>
    <w:rsid w:val="00CE6F47"/>
    <w:rsid w:val="00D0740D"/>
    <w:rsid w:val="00D07946"/>
    <w:rsid w:val="00D110B8"/>
    <w:rsid w:val="00D11F71"/>
    <w:rsid w:val="00D165CE"/>
    <w:rsid w:val="00D16994"/>
    <w:rsid w:val="00D205B5"/>
    <w:rsid w:val="00D25E73"/>
    <w:rsid w:val="00D30781"/>
    <w:rsid w:val="00D337AE"/>
    <w:rsid w:val="00D34CBB"/>
    <w:rsid w:val="00D35006"/>
    <w:rsid w:val="00D45F78"/>
    <w:rsid w:val="00D512A4"/>
    <w:rsid w:val="00D5679C"/>
    <w:rsid w:val="00D70DD4"/>
    <w:rsid w:val="00D74B69"/>
    <w:rsid w:val="00D92F51"/>
    <w:rsid w:val="00D960D4"/>
    <w:rsid w:val="00DA0E37"/>
    <w:rsid w:val="00DC0BD0"/>
    <w:rsid w:val="00DD0264"/>
    <w:rsid w:val="00DD303D"/>
    <w:rsid w:val="00DE41CB"/>
    <w:rsid w:val="00E11B67"/>
    <w:rsid w:val="00E13113"/>
    <w:rsid w:val="00E255CC"/>
    <w:rsid w:val="00E40E72"/>
    <w:rsid w:val="00E45CB1"/>
    <w:rsid w:val="00E61D77"/>
    <w:rsid w:val="00E71F27"/>
    <w:rsid w:val="00E7395A"/>
    <w:rsid w:val="00E92E2D"/>
    <w:rsid w:val="00EA1949"/>
    <w:rsid w:val="00EA3363"/>
    <w:rsid w:val="00EA4BBC"/>
    <w:rsid w:val="00EB12F6"/>
    <w:rsid w:val="00EB3C39"/>
    <w:rsid w:val="00EB5F2B"/>
    <w:rsid w:val="00ED0D07"/>
    <w:rsid w:val="00ED1890"/>
    <w:rsid w:val="00EF776B"/>
    <w:rsid w:val="00F0211D"/>
    <w:rsid w:val="00F0592E"/>
    <w:rsid w:val="00F20E3E"/>
    <w:rsid w:val="00F54C9A"/>
    <w:rsid w:val="00F65DF3"/>
    <w:rsid w:val="00FB6100"/>
    <w:rsid w:val="00FE15E8"/>
    <w:rsid w:val="00FE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9DACC"/>
  <w15:docId w15:val="{3933B178-6321-431E-B2C5-AB50F2E29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152134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0F2FFA"/>
    <w:pPr>
      <w:keepNext/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0F2FFA"/>
    <w:pPr>
      <w:keepNext/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0F2FFA"/>
    <w:pPr>
      <w:keepNext/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0F2FFA"/>
    <w:pPr>
      <w:keepNext/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0F2FFA"/>
    <w:pPr>
      <w:keepNext/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0F2FFA"/>
    <w:pPr>
      <w:keepNext/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7370D9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7370D9"/>
    <w:rPr>
      <w:rFonts w:ascii="Segoe UI" w:hAnsi="Segoe UI" w:cs="Segoe UI"/>
      <w:sz w:val="18"/>
      <w:szCs w:val="18"/>
      <w:lang w:val="is-I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70D9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70D9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70D9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70D9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70D9"/>
    <w:rPr>
      <w:rFonts w:ascii="Times New Roman" w:hAnsi="Times New Roman"/>
      <w:b/>
      <w:bCs/>
      <w:lang w:val="is-IS"/>
    </w:rPr>
  </w:style>
  <w:style w:type="paragraph" w:styleId="Endurskoun">
    <w:name w:val="Revision"/>
    <w:hidden/>
    <w:uiPriority w:val="99"/>
    <w:semiHidden/>
    <w:rsid w:val="003605BC"/>
    <w:rPr>
      <w:rFonts w:ascii="Times New Roman" w:hAnsi="Times New Roman"/>
      <w:sz w:val="21"/>
      <w:szCs w:val="22"/>
      <w:lang w:val="is-IS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EA3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Guðríður Bolladóttir</cp:lastModifiedBy>
  <cp:revision>40</cp:revision>
  <dcterms:created xsi:type="dcterms:W3CDTF">2024-08-19T09:30:00Z</dcterms:created>
  <dcterms:modified xsi:type="dcterms:W3CDTF">2024-09-02T14:40:00Z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b9d89c-b30e-4009-8981-3a5a616d21de_Enabled">
    <vt:lpwstr>true</vt:lpwstr>
  </property>
  <property fmtid="{D5CDD505-2E9C-101B-9397-08002B2CF9AE}" pid="3" name="MSIP_Label_76b9d89c-b30e-4009-8981-3a5a616d21de_SetDate">
    <vt:lpwstr>2024-05-16T11:13:23Z</vt:lpwstr>
  </property>
  <property fmtid="{D5CDD505-2E9C-101B-9397-08002B2CF9AE}" pid="4" name="MSIP_Label_76b9d89c-b30e-4009-8981-3a5a616d21de_Method">
    <vt:lpwstr>Standard</vt:lpwstr>
  </property>
  <property fmtid="{D5CDD505-2E9C-101B-9397-08002B2CF9AE}" pid="5" name="MSIP_Label_76b9d89c-b30e-4009-8981-3a5a616d21de_Name">
    <vt:lpwstr>Varin - AL</vt:lpwstr>
  </property>
  <property fmtid="{D5CDD505-2E9C-101B-9397-08002B2CF9AE}" pid="6" name="MSIP_Label_76b9d89c-b30e-4009-8981-3a5a616d21de_SiteId">
    <vt:lpwstr>05a20268-aaea-4bb5-bb78-960b0462185e</vt:lpwstr>
  </property>
  <property fmtid="{D5CDD505-2E9C-101B-9397-08002B2CF9AE}" pid="7" name="MSIP_Label_76b9d89c-b30e-4009-8981-3a5a616d21de_ActionId">
    <vt:lpwstr>ae1c0dd2-e171-4131-83d2-9c152b2e3662</vt:lpwstr>
  </property>
  <property fmtid="{D5CDD505-2E9C-101B-9397-08002B2CF9AE}" pid="8" name="MSIP_Label_76b9d89c-b30e-4009-8981-3a5a616d21de_ContentBits">
    <vt:lpwstr>0</vt:lpwstr>
  </property>
</Properties>
</file>