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9D42E6" w14:paraId="41F29C73" w14:textId="77777777" w:rsidTr="70EBA673">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72A665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0370EB2" w14:textId="77777777" w:rsidR="00883508" w:rsidRPr="00C3045B" w:rsidRDefault="0012646E" w:rsidP="70EBA673">
            <w:pPr>
              <w:spacing w:before="400" w:after="120"/>
              <w:rPr>
                <w:rFonts w:ascii="Times New Roman" w:hAnsi="Times New Roman" w:cs="Times New Roman"/>
                <w:b/>
                <w:bCs/>
                <w:sz w:val="32"/>
                <w:szCs w:val="32"/>
                <w:lang w:val="is-IS"/>
              </w:rPr>
            </w:pPr>
            <w:r w:rsidRPr="70EBA673">
              <w:rPr>
                <w:rFonts w:ascii="Times New Roman" w:hAnsi="Times New Roman" w:cs="Times New Roman"/>
                <w:b/>
                <w:bCs/>
                <w:sz w:val="32"/>
                <w:szCs w:val="32"/>
                <w:lang w:val="is-IS"/>
              </w:rPr>
              <w:t xml:space="preserve">      </w:t>
            </w:r>
            <w:r w:rsidR="00332D49" w:rsidRPr="70EBA673">
              <w:rPr>
                <w:rFonts w:ascii="Times New Roman" w:hAnsi="Times New Roman" w:cs="Times New Roman"/>
                <w:b/>
                <w:bCs/>
                <w:sz w:val="32"/>
                <w:szCs w:val="32"/>
                <w:lang w:val="is-IS"/>
              </w:rPr>
              <w:t xml:space="preserve">MAT Á </w:t>
            </w:r>
            <w:r w:rsidR="007414CB" w:rsidRPr="70EBA673">
              <w:rPr>
                <w:rFonts w:ascii="Times New Roman" w:hAnsi="Times New Roman" w:cs="Times New Roman"/>
                <w:b/>
                <w:bCs/>
                <w:sz w:val="32"/>
                <w:szCs w:val="32"/>
                <w:lang w:val="is-IS"/>
              </w:rPr>
              <w:t>Á</w:t>
            </w:r>
            <w:r w:rsidR="00332D49" w:rsidRPr="70EBA673">
              <w:rPr>
                <w:rFonts w:ascii="Times New Roman" w:hAnsi="Times New Roman" w:cs="Times New Roman"/>
                <w:b/>
                <w:bCs/>
                <w:sz w:val="32"/>
                <w:szCs w:val="32"/>
                <w:lang w:val="is-IS"/>
              </w:rPr>
              <w:t>HRIFUM LAGASETNINGAR</w:t>
            </w:r>
            <w:r w:rsidR="000073F7" w:rsidRPr="70EBA673">
              <w:rPr>
                <w:rFonts w:ascii="Times New Roman" w:hAnsi="Times New Roman" w:cs="Times New Roman"/>
                <w:b/>
                <w:bCs/>
                <w:sz w:val="32"/>
                <w:szCs w:val="32"/>
                <w:lang w:val="is-IS"/>
              </w:rPr>
              <w:t>*</w:t>
            </w:r>
          </w:p>
          <w:p w14:paraId="4001912A" w14:textId="4C1AD2B3"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w:t>
            </w:r>
            <w:r w:rsidR="00121873">
              <w:rPr>
                <w:rFonts w:ascii="Times New Roman" w:hAnsi="Times New Roman" w:cs="Times New Roman"/>
                <w:i/>
                <w:lang w:val="is-IS"/>
              </w:rPr>
              <w:t>innar</w:t>
            </w:r>
            <w:r w:rsidRPr="00C3045B">
              <w:rPr>
                <w:rFonts w:ascii="Times New Roman" w:hAnsi="Times New Roman" w:cs="Times New Roman"/>
                <w:i/>
                <w:lang w:val="is-IS"/>
              </w:rPr>
              <w:t xml:space="preserve"> frá </w:t>
            </w:r>
            <w:r w:rsidR="00121873">
              <w:rPr>
                <w:rFonts w:ascii="Times New Roman" w:hAnsi="Times New Roman" w:cs="Times New Roman"/>
                <w:i/>
                <w:lang w:val="is-IS"/>
              </w:rPr>
              <w:t>24</w:t>
            </w:r>
            <w:r w:rsidRPr="00C3045B">
              <w:rPr>
                <w:rFonts w:ascii="Times New Roman" w:hAnsi="Times New Roman" w:cs="Times New Roman"/>
                <w:i/>
                <w:lang w:val="is-IS"/>
              </w:rPr>
              <w:t xml:space="preserve">. </w:t>
            </w:r>
            <w:r w:rsidR="00121873">
              <w:rPr>
                <w:rFonts w:ascii="Times New Roman" w:hAnsi="Times New Roman" w:cs="Times New Roman"/>
                <w:i/>
                <w:lang w:val="is-IS"/>
              </w:rPr>
              <w:t xml:space="preserve">febrúar </w:t>
            </w:r>
            <w:r w:rsidRPr="00C3045B">
              <w:rPr>
                <w:rFonts w:ascii="Times New Roman" w:hAnsi="Times New Roman" w:cs="Times New Roman"/>
                <w:i/>
                <w:lang w:val="is-IS"/>
              </w:rPr>
              <w:t>20</w:t>
            </w:r>
            <w:r w:rsidR="00121873">
              <w:rPr>
                <w:rFonts w:ascii="Times New Roman" w:hAnsi="Times New Roman" w:cs="Times New Roman"/>
                <w:i/>
                <w:lang w:val="is-IS"/>
              </w:rPr>
              <w:t>23</w:t>
            </w:r>
          </w:p>
          <w:p w14:paraId="39FAEDC1"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9D42E6" w14:paraId="46D73CCE" w14:textId="77777777" w:rsidTr="70EBA673">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BFB3DA7" w14:textId="77777777" w:rsidR="00135B40" w:rsidRPr="004E0E11" w:rsidRDefault="00135B40" w:rsidP="00851A99">
            <w:pPr>
              <w:spacing w:before="60" w:after="60"/>
              <w:rPr>
                <w:rFonts w:ascii="Times New Roman" w:hAnsi="Times New Roman" w:cs="Times New Roman"/>
                <w:b/>
                <w:lang w:val="is-IS"/>
              </w:rPr>
            </w:pPr>
            <w:permStart w:id="1722500403"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9D6B04F" w14:textId="521E35DF"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110CC">
                  <w:rPr>
                    <w:rFonts w:ascii="Times New Roman" w:hAnsi="Times New Roman" w:cs="Times New Roman"/>
                    <w:lang w:val="is-IS"/>
                  </w:rPr>
                  <w:t>Frumvarp til laga um breytingu á samkeppnislögum (veltumörk og samrunagjald).</w:t>
                </w:r>
              </w:p>
            </w:tc>
          </w:sdtContent>
        </w:sdt>
      </w:tr>
      <w:tr w:rsidR="00135B40" w:rsidRPr="00BF5ACD" w14:paraId="640B8632" w14:textId="77777777" w:rsidTr="70EBA673">
        <w:tblPrEx>
          <w:tblBorders>
            <w:insideH w:val="single" w:sz="4" w:space="0" w:color="auto"/>
            <w:insideV w:val="single" w:sz="4" w:space="0" w:color="auto"/>
          </w:tblBorders>
        </w:tblPrEx>
        <w:tc>
          <w:tcPr>
            <w:tcW w:w="1809" w:type="dxa"/>
            <w:tcBorders>
              <w:bottom w:val="single" w:sz="4" w:space="0" w:color="auto"/>
            </w:tcBorders>
          </w:tcPr>
          <w:p w14:paraId="5B3351AF" w14:textId="77777777" w:rsidR="00135B40" w:rsidRPr="004E0E11" w:rsidRDefault="004E0E11" w:rsidP="0012646E">
            <w:pPr>
              <w:spacing w:before="60" w:after="60"/>
              <w:rPr>
                <w:rFonts w:ascii="Times New Roman" w:hAnsi="Times New Roman" w:cs="Times New Roman"/>
                <w:b/>
                <w:lang w:val="is-IS"/>
              </w:rPr>
            </w:pPr>
            <w:permStart w:id="1927548237" w:edGrp="everyone" w:colFirst="1" w:colLast="1"/>
            <w:permEnd w:id="1722500403"/>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A6959E7" w14:textId="19E49592"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110CC">
                  <w:rPr>
                    <w:rFonts w:ascii="Times New Roman" w:hAnsi="Times New Roman" w:cs="Times New Roman"/>
                    <w:lang w:val="is-IS"/>
                  </w:rPr>
                  <w:t>Menningar- og viðskiptaráðuneytið</w:t>
                </w:r>
              </w:p>
            </w:tc>
          </w:sdtContent>
        </w:sdt>
      </w:tr>
      <w:tr w:rsidR="00135B40" w:rsidRPr="009D42E6" w14:paraId="31624756" w14:textId="77777777" w:rsidTr="70EBA673">
        <w:tblPrEx>
          <w:tblBorders>
            <w:insideH w:val="single" w:sz="4" w:space="0" w:color="auto"/>
            <w:insideV w:val="single" w:sz="4" w:space="0" w:color="auto"/>
          </w:tblBorders>
        </w:tblPrEx>
        <w:tc>
          <w:tcPr>
            <w:tcW w:w="1809" w:type="dxa"/>
            <w:tcBorders>
              <w:bottom w:val="single" w:sz="4" w:space="0" w:color="auto"/>
            </w:tcBorders>
          </w:tcPr>
          <w:p w14:paraId="0276429B" w14:textId="77777777" w:rsidR="00135B40" w:rsidRPr="004E0E11" w:rsidRDefault="005176D0" w:rsidP="0012646E">
            <w:pPr>
              <w:spacing w:before="60" w:after="60"/>
              <w:rPr>
                <w:rFonts w:ascii="Times New Roman" w:hAnsi="Times New Roman" w:cs="Times New Roman"/>
                <w:b/>
                <w:lang w:val="is-IS"/>
              </w:rPr>
            </w:pPr>
            <w:permStart w:id="550007205" w:edGrp="everyone" w:colFirst="1" w:colLast="1"/>
            <w:permEnd w:id="1927548237"/>
            <w:r w:rsidRPr="004E0E11">
              <w:rPr>
                <w:rFonts w:ascii="Times New Roman" w:hAnsi="Times New Roman" w:cs="Times New Roman"/>
                <w:b/>
                <w:lang w:val="is-IS"/>
              </w:rPr>
              <w:t>Stig mats</w:t>
            </w:r>
          </w:p>
        </w:tc>
        <w:tc>
          <w:tcPr>
            <w:tcW w:w="7479" w:type="dxa"/>
            <w:tcBorders>
              <w:bottom w:val="nil"/>
            </w:tcBorders>
          </w:tcPr>
          <w:p w14:paraId="1C6D9B3C" w14:textId="3D03979B" w:rsidR="00135B40" w:rsidRPr="004E0E11" w:rsidRDefault="009D42E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B110C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E8B4203" w14:textId="77777777" w:rsidR="00135B40" w:rsidRPr="004E0E11" w:rsidRDefault="009D42E6"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8167811" w14:textId="77777777" w:rsidTr="70EBA673">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3070B2C" w14:textId="77777777" w:rsidR="00135B40" w:rsidRPr="004E0E11" w:rsidRDefault="00135B40" w:rsidP="000D6E33">
            <w:pPr>
              <w:spacing w:before="60" w:after="60"/>
              <w:rPr>
                <w:rFonts w:ascii="Times New Roman" w:hAnsi="Times New Roman" w:cs="Times New Roman"/>
                <w:b/>
                <w:lang w:val="is-IS"/>
              </w:rPr>
            </w:pPr>
            <w:permStart w:id="35279516" w:edGrp="everyone" w:colFirst="1" w:colLast="1"/>
            <w:permEnd w:id="55000720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00C5B58" w14:textId="02A3C01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54DC8">
                  <w:rPr>
                    <w:rFonts w:ascii="Times New Roman" w:hAnsi="Times New Roman" w:cs="Times New Roman"/>
                    <w:lang w:val="is-IS"/>
                  </w:rPr>
                  <w:t>6</w:t>
                </w:r>
                <w:r w:rsidR="00B110CC">
                  <w:rPr>
                    <w:rFonts w:ascii="Times New Roman" w:hAnsi="Times New Roman" w:cs="Times New Roman"/>
                    <w:lang w:val="is-IS"/>
                  </w:rPr>
                  <w:t xml:space="preserve">. </w:t>
                </w:r>
                <w:r w:rsidR="00254DC8">
                  <w:rPr>
                    <w:rFonts w:ascii="Times New Roman" w:hAnsi="Times New Roman" w:cs="Times New Roman"/>
                    <w:lang w:val="is-IS"/>
                  </w:rPr>
                  <w:t>ágúst</w:t>
                </w:r>
                <w:r w:rsidR="00B110CC">
                  <w:rPr>
                    <w:rFonts w:ascii="Times New Roman" w:hAnsi="Times New Roman" w:cs="Times New Roman"/>
                    <w:lang w:val="is-IS"/>
                  </w:rPr>
                  <w:t xml:space="preserve"> 202</w:t>
                </w:r>
                <w:r w:rsidR="00254DC8">
                  <w:rPr>
                    <w:rFonts w:ascii="Times New Roman" w:hAnsi="Times New Roman" w:cs="Times New Roman"/>
                    <w:lang w:val="is-IS"/>
                  </w:rPr>
                  <w:t>5</w:t>
                </w:r>
                <w:r w:rsidR="00B110CC">
                  <w:rPr>
                    <w:rFonts w:ascii="Times New Roman" w:hAnsi="Times New Roman" w:cs="Times New Roman"/>
                    <w:lang w:val="is-IS"/>
                  </w:rPr>
                  <w:t>.</w:t>
                </w:r>
              </w:p>
            </w:tc>
          </w:sdtContent>
        </w:sdt>
      </w:tr>
      <w:permEnd w:id="35279516"/>
    </w:tbl>
    <w:p w14:paraId="0A37501D"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3DD7353D" w14:textId="77777777" w:rsidTr="007414CB">
        <w:tc>
          <w:tcPr>
            <w:tcW w:w="9288" w:type="dxa"/>
            <w:shd w:val="clear" w:color="auto" w:fill="92CDDC" w:themeFill="accent5" w:themeFillTint="99"/>
          </w:tcPr>
          <w:p w14:paraId="120350B5" w14:textId="77777777"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473C8AD2"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82035854" w:edGrp="everyone" w:displacedByCustomXml="prev"/>
              <w:p w14:paraId="4FB025E1" w14:textId="6A1FCED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r w:rsidR="00BD03E4">
                  <w:rPr>
                    <w:rFonts w:ascii="Times New Roman" w:hAnsi="Times New Roman" w:cs="Times New Roman"/>
                    <w:b/>
                    <w:lang w:val="is-IS"/>
                  </w:rPr>
                  <w:t>.</w:t>
                </w:r>
              </w:p>
              <w:p w14:paraId="0DBF44F8" w14:textId="0DD14D6A" w:rsidR="00B110CC" w:rsidRPr="00B110CC" w:rsidRDefault="00D96089" w:rsidP="00B110CC">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74D64B19" w14:textId="26ACD6E3" w:rsidR="00B110CC" w:rsidRPr="00A72ECC" w:rsidRDefault="00B110CC" w:rsidP="00B110CC">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Engin. Fyrirhuguð lagasetning hefur ekki í för með sér kostnað fyrir ríkissjóð.</w:t>
                </w:r>
              </w:p>
              <w:p w14:paraId="642DB6C9" w14:textId="494238D6"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4808874D" w14:textId="0BA80762"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BD03E4">
                  <w:rPr>
                    <w:rFonts w:ascii="Times New Roman" w:hAnsi="Times New Roman" w:cs="Times New Roman"/>
                    <w:lang w:val="is-IS"/>
                  </w:rPr>
                  <w:br/>
                </w:r>
                <w:r w:rsidR="009D42E6">
                  <w:rPr>
                    <w:rFonts w:ascii="Times New Roman" w:hAnsi="Times New Roman" w:cs="Times New Roman"/>
                    <w:lang w:val="is-IS"/>
                  </w:rPr>
                  <w:t>n/a</w:t>
                </w:r>
              </w:p>
              <w:p w14:paraId="75DB58A8" w14:textId="43835DB9"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64C00391" w14:textId="715907E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3EF314C9" w14:textId="5667D6C5"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BD03E4">
                  <w:rPr>
                    <w:rFonts w:ascii="Times New Roman" w:hAnsi="Times New Roman" w:cs="Times New Roman"/>
                    <w:b/>
                    <w:lang w:val="is-IS"/>
                  </w:rPr>
                  <w:t>.</w:t>
                </w:r>
              </w:p>
              <w:p w14:paraId="1BB7CC88" w14:textId="4B3AA01B" w:rsidR="00BD03E4" w:rsidRDefault="00B110CC"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Fyrirhugaðri lagasetningu er m.a. ætlað að endurskoða samrunagjald sem Samkeppniseftirlitið innheimtir vegna tilkynningarskyldra samruna. Endurskoðun er líkleg til að leiða til hækkunar gjaldsins, sem hefur jákvæð áhrif á tekjur eftirlitsins. Jafnframt er fyrirhugað að endurskoða veltumörk tilkynningarskyldra samruna, til hækkunar, sem fyrirsjáanlega mun fækka þeim samrunum sem tilkynntir eru til eftirlitsins. Samrunagjald mun þannig leggjast á færri samruna en ella, sem dregur úr tekjuaukningu vegna þess.</w:t>
                </w:r>
              </w:p>
              <w:p w14:paraId="59AD09EC" w14:textId="77777777" w:rsidR="00B110CC" w:rsidRPr="00A72ECC" w:rsidRDefault="00B110CC" w:rsidP="00237053">
                <w:pPr>
                  <w:pStyle w:val="ListParagraph"/>
                  <w:spacing w:before="60" w:after="60"/>
                  <w:contextualSpacing w:val="0"/>
                  <w:rPr>
                    <w:rFonts w:ascii="Times New Roman" w:hAnsi="Times New Roman" w:cs="Times New Roman"/>
                    <w:lang w:val="is-IS"/>
                  </w:rPr>
                </w:pPr>
              </w:p>
              <w:p w14:paraId="011C60D4" w14:textId="68A73561"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BD03E4">
                  <w:rPr>
                    <w:rFonts w:ascii="Times New Roman" w:hAnsi="Times New Roman" w:cs="Times New Roman"/>
                    <w:b/>
                    <w:lang w:val="is-IS"/>
                  </w:rPr>
                  <w:t>.</w:t>
                </w:r>
                <w:r w:rsidR="00D148DB" w:rsidRPr="00FD2097">
                  <w:rPr>
                    <w:rFonts w:ascii="Times New Roman" w:hAnsi="Times New Roman" w:cs="Times New Roman"/>
                    <w:b/>
                    <w:lang w:val="is-IS"/>
                  </w:rPr>
                  <w:t xml:space="preserve"> </w:t>
                </w:r>
              </w:p>
              <w:p w14:paraId="40015BFF" w14:textId="488017AB" w:rsidR="00D96089" w:rsidRDefault="00B110CC"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 útgjaldabreytingar.</w:t>
                </w:r>
              </w:p>
              <w:p w14:paraId="6E256DD2" w14:textId="77777777" w:rsidR="00BD03E4" w:rsidRPr="00A72ECC" w:rsidRDefault="00BD03E4" w:rsidP="00D96089">
                <w:pPr>
                  <w:pStyle w:val="ListParagraph"/>
                  <w:spacing w:before="60" w:after="60"/>
                  <w:contextualSpacing w:val="0"/>
                  <w:rPr>
                    <w:rFonts w:ascii="Times New Roman" w:hAnsi="Times New Roman" w:cs="Times New Roman"/>
                    <w:lang w:val="is-IS"/>
                  </w:rPr>
                </w:pPr>
              </w:p>
              <w:p w14:paraId="3AECE235" w14:textId="71B7C711"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BD03E4">
                  <w:rPr>
                    <w:rFonts w:ascii="Times New Roman" w:hAnsi="Times New Roman" w:cs="Times New Roman"/>
                    <w:b/>
                    <w:lang w:val="is-IS"/>
                  </w:rPr>
                  <w:t>.</w:t>
                </w:r>
              </w:p>
              <w:p w14:paraId="1E2BB445" w14:textId="05588063" w:rsidR="00D96089" w:rsidRDefault="00B110CC"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 eignabreytingar.</w:t>
                </w:r>
              </w:p>
              <w:p w14:paraId="43CF6A88" w14:textId="77777777" w:rsidR="00BD03E4" w:rsidRPr="00A72ECC" w:rsidRDefault="00BD03E4" w:rsidP="00D96089">
                <w:pPr>
                  <w:pStyle w:val="ListParagraph"/>
                  <w:spacing w:before="60" w:after="60"/>
                  <w:contextualSpacing w:val="0"/>
                  <w:rPr>
                    <w:rFonts w:ascii="Times New Roman" w:hAnsi="Times New Roman" w:cs="Times New Roman"/>
                    <w:lang w:val="is-IS"/>
                  </w:rPr>
                </w:pPr>
              </w:p>
              <w:p w14:paraId="4286C444" w14:textId="325CC88B"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r w:rsidR="00BD03E4">
                  <w:rPr>
                    <w:rFonts w:ascii="Times New Roman" w:hAnsi="Times New Roman" w:cs="Times New Roman"/>
                    <w:b/>
                    <w:lang w:val="is-IS"/>
                  </w:rPr>
                  <w:t>.</w:t>
                </w:r>
              </w:p>
              <w:p w14:paraId="7F7EFAFA" w14:textId="528E39B8"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5D6883BD" w14:textId="61DD0BDB"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Samræmi við viðmið um framsetningu fjárlaga og reikningshaldslegan grundvöll samkvæmt lögum um opinber fjármál</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6F32AA89" w14:textId="0D64FF41"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Ekki er um að ræða eðlisbreytingar á gildandi kerfi heldur breytingar á fjárhæðum.</w:t>
                </w:r>
              </w:p>
              <w:p w14:paraId="0D090F52" w14:textId="0C571D70"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Samrunagjald Samkeppniseftirlitsins er þegar innheimt og á að standa undir kostnaði þess við lögbundið eftirlit með tilkynningarskyldum samrunum. Því er litið á samrunagjald sem þjónustugjald. Með fyrirhugaðri lagabreytingu er ætlunin að endurskoða fjárhæð gjaldsins fremur en eðli þess.</w:t>
                </w:r>
              </w:p>
              <w:p w14:paraId="7F03EC8D" w14:textId="0F3E80EB"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04105743" w14:textId="571C6769"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3E248B52" w14:textId="112B078B"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5609FB39" w14:textId="6C05B5D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BD03E4">
                  <w:rPr>
                    <w:rFonts w:ascii="Times New Roman" w:hAnsi="Times New Roman" w:cs="Times New Roman"/>
                    <w:lang w:val="is-IS"/>
                  </w:rPr>
                  <w:t>.</w:t>
                </w:r>
                <w:r w:rsidR="00BD03E4">
                  <w:rPr>
                    <w:rFonts w:ascii="Times New Roman" w:hAnsi="Times New Roman" w:cs="Times New Roman"/>
                    <w:lang w:val="is-IS"/>
                  </w:rPr>
                  <w:br/>
                </w:r>
                <w:r w:rsidR="00B110CC">
                  <w:rPr>
                    <w:rFonts w:ascii="Times New Roman" w:hAnsi="Times New Roman" w:cs="Times New Roman"/>
                    <w:lang w:val="is-IS"/>
                  </w:rPr>
                  <w:t>n/a</w:t>
                </w:r>
              </w:p>
              <w:p w14:paraId="7A5DE4B8" w14:textId="4BC605C5" w:rsidR="00CA3381" w:rsidRPr="00E648AA"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BD03E4">
                  <w:rPr>
                    <w:rFonts w:ascii="Times New Roman" w:hAnsi="Times New Roman" w:cs="Times New Roman"/>
                    <w:lang w:val="is-IS"/>
                  </w:rPr>
                  <w:br/>
                </w:r>
                <w:r w:rsidR="00B110CC">
                  <w:rPr>
                    <w:lang w:val="is-IS"/>
                  </w:rPr>
                  <w:t>n/a</w:t>
                </w:r>
              </w:p>
            </w:sdtContent>
          </w:sdt>
          <w:permEnd w:id="2082035854" w:displacedByCustomXml="prev"/>
        </w:tc>
      </w:tr>
      <w:tr w:rsidR="00263F72" w:rsidRPr="00BF5ACD" w14:paraId="49BBA6FA" w14:textId="77777777" w:rsidTr="007414CB">
        <w:tc>
          <w:tcPr>
            <w:tcW w:w="9288" w:type="dxa"/>
            <w:shd w:val="clear" w:color="auto" w:fill="92CDDC" w:themeFill="accent5" w:themeFillTint="99"/>
          </w:tcPr>
          <w:p w14:paraId="31E642AD" w14:textId="77777777"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9D42E6" w14:paraId="293F5885" w14:textId="77777777" w:rsidTr="00FD2097">
        <w:trPr>
          <w:trHeight w:val="826"/>
        </w:trPr>
        <w:tc>
          <w:tcPr>
            <w:tcW w:w="9288" w:type="dxa"/>
          </w:tcPr>
          <w:permStart w:id="214271619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1C099E2"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CB72CBB" w14:textId="41E26D78"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w:t>
                </w:r>
                <w:r w:rsidR="009D42E6">
                  <w:rPr>
                    <w:rFonts w:ascii="Times New Roman" w:hAnsi="Times New Roman" w:cs="Times New Roman"/>
                    <w:lang w:val="is-IS"/>
                  </w:rPr>
                  <w:t>m</w:t>
                </w:r>
              </w:p>
              <w:p w14:paraId="674A0628" w14:textId="56C390D0" w:rsidR="00B110CC" w:rsidRPr="00B110CC" w:rsidRDefault="00237053" w:rsidP="00B110CC">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3FB9BACF" w14:textId="77777777" w:rsidR="009D42E6"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BD03E4">
                  <w:rPr>
                    <w:rFonts w:ascii="Times New Roman" w:hAnsi="Times New Roman" w:cs="Times New Roman"/>
                    <w:lang w:val="is-IS"/>
                  </w:rPr>
                  <w:br/>
                </w:r>
              </w:p>
              <w:p w14:paraId="3514BF9B" w14:textId="268E64B2" w:rsidR="00237053" w:rsidRPr="009D42E6" w:rsidRDefault="00B110CC" w:rsidP="009D42E6">
                <w:pPr>
                  <w:spacing w:before="60" w:after="60"/>
                  <w:ind w:left="720"/>
                  <w:rPr>
                    <w:rFonts w:ascii="Times New Roman" w:hAnsi="Times New Roman" w:cs="Times New Roman"/>
                    <w:lang w:val="is-IS"/>
                  </w:rPr>
                </w:pPr>
                <w:r w:rsidRPr="009D42E6">
                  <w:rPr>
                    <w:rFonts w:ascii="Times New Roman" w:hAnsi="Times New Roman" w:cs="Times New Roman"/>
                    <w:lang w:val="is-IS"/>
                  </w:rPr>
                  <w:t>Ekki er gert ráð fyrir að frumvarpið hafi fjárhagsáhrif á málaflokkinn sem taka þarf tillit til.</w:t>
                </w:r>
              </w:p>
              <w:p w14:paraId="71F700FB" w14:textId="51D50A38"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w:t>
                </w:r>
                <w:r w:rsidR="00BD03E4">
                  <w:rPr>
                    <w:rFonts w:ascii="Times New Roman" w:hAnsi="Times New Roman" w:cs="Times New Roman"/>
                    <w:b/>
                    <w:lang w:val="is-IS"/>
                  </w:rPr>
                  <w:t>,</w:t>
                </w:r>
                <w:r w:rsidRPr="00237053">
                  <w:rPr>
                    <w:rFonts w:ascii="Times New Roman" w:hAnsi="Times New Roman" w:cs="Times New Roman"/>
                    <w:b/>
                    <w:lang w:val="is-IS"/>
                  </w:rPr>
                  <w:t xml:space="preserve"> t.d. með tilfærslu fjármuna eða með því að draga úr öðrum útgjöldum?</w:t>
                </w:r>
              </w:p>
              <w:p w14:paraId="74F5F875" w14:textId="64E62BFC" w:rsidR="00BD03E4" w:rsidRPr="00BD03E4" w:rsidRDefault="00B110CC" w:rsidP="00BD03E4">
                <w:pPr>
                  <w:spacing w:before="60" w:after="60"/>
                  <w:ind w:left="720"/>
                  <w:rPr>
                    <w:rFonts w:ascii="Times New Roman" w:hAnsi="Times New Roman" w:cs="Times New Roman"/>
                    <w:bCs/>
                    <w:lang w:val="is-IS"/>
                  </w:rPr>
                </w:pPr>
                <w:r>
                  <w:rPr>
                    <w:rFonts w:ascii="Times New Roman" w:hAnsi="Times New Roman" w:cs="Times New Roman"/>
                    <w:bCs/>
                    <w:lang w:val="is-IS"/>
                  </w:rPr>
                  <w:t>n/a</w:t>
                </w:r>
              </w:p>
              <w:p w14:paraId="59743E5F" w14:textId="77777777" w:rsidR="00BD03E4"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AFAF127" w14:textId="7825901A" w:rsidR="00CA3381" w:rsidRPr="00BD03E4" w:rsidRDefault="00B110CC" w:rsidP="00BD03E4">
                <w:pPr>
                  <w:spacing w:before="60" w:after="60"/>
                  <w:ind w:left="720"/>
                  <w:rPr>
                    <w:rFonts w:ascii="Times New Roman" w:hAnsi="Times New Roman" w:cs="Times New Roman"/>
                    <w:lang w:val="is-IS"/>
                  </w:rPr>
                </w:pPr>
                <w:r>
                  <w:rPr>
                    <w:rFonts w:ascii="Times New Roman" w:hAnsi="Times New Roman" w:cs="Times New Roman"/>
                    <w:lang w:val="is-IS"/>
                  </w:rPr>
                  <w:t>Aukin tekjuöflun samhliða hækkun samrunagjalds. Hækkun veltumarka tilkynningarskyldra samruna dregur þó úr þeirri aukningu.</w:t>
                </w:r>
              </w:p>
            </w:sdtContent>
          </w:sdt>
        </w:tc>
      </w:tr>
      <w:permEnd w:id="2142716198"/>
      <w:tr w:rsidR="00263F72" w:rsidRPr="009D42E6" w14:paraId="4E3AA32E" w14:textId="77777777" w:rsidTr="007414CB">
        <w:tc>
          <w:tcPr>
            <w:tcW w:w="9288" w:type="dxa"/>
            <w:shd w:val="clear" w:color="auto" w:fill="92CDDC" w:themeFill="accent5" w:themeFillTint="99"/>
          </w:tcPr>
          <w:p w14:paraId="7B503429" w14:textId="321AEC38"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9D42E6" w14:paraId="2913BAD7" w14:textId="77777777" w:rsidTr="00FD2097">
        <w:trPr>
          <w:trHeight w:val="826"/>
        </w:trPr>
        <w:tc>
          <w:tcPr>
            <w:tcW w:w="9288" w:type="dxa"/>
          </w:tcPr>
          <w:permStart w:id="202809985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9952C0A" w14:textId="77777777" w:rsidR="00BD03E4"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BD03E4">
                  <w:rPr>
                    <w:rFonts w:ascii="Times New Roman" w:hAnsi="Times New Roman" w:cs="Times New Roman"/>
                    <w:b/>
                    <w:lang w:val="is-IS"/>
                  </w:rPr>
                  <w:t>.</w:t>
                </w:r>
              </w:p>
              <w:p w14:paraId="3ADD87B1" w14:textId="3F75330C" w:rsidR="00FD2097" w:rsidRPr="00BD03E4" w:rsidRDefault="00B110CC" w:rsidP="00BD03E4">
                <w:pPr>
                  <w:spacing w:before="60" w:after="60"/>
                  <w:ind w:left="720"/>
                  <w:rPr>
                    <w:rFonts w:ascii="Times New Roman" w:hAnsi="Times New Roman" w:cs="Times New Roman"/>
                    <w:bCs/>
                    <w:lang w:val="is-IS"/>
                  </w:rPr>
                </w:pPr>
                <w:r>
                  <w:rPr>
                    <w:rFonts w:ascii="Times New Roman" w:hAnsi="Times New Roman" w:cs="Times New Roman"/>
                    <w:bCs/>
                    <w:lang w:val="is-IS"/>
                  </w:rPr>
                  <w:t>n/a</w:t>
                </w:r>
              </w:p>
              <w:p w14:paraId="40049170" w14:textId="715A97DA"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Leitað umsagnar ráðgjafarnefndar um opinberar eftirlitsreglur</w:t>
                </w:r>
                <w:r w:rsidR="00BD03E4">
                  <w:rPr>
                    <w:rFonts w:ascii="Times New Roman" w:hAnsi="Times New Roman" w:cs="Times New Roman"/>
                    <w:b/>
                    <w:lang w:val="is-IS"/>
                  </w:rPr>
                  <w:t>, s</w:t>
                </w:r>
                <w:r w:rsidRPr="004E0E11">
                  <w:rPr>
                    <w:rFonts w:ascii="Times New Roman" w:hAnsi="Times New Roman" w:cs="Times New Roman"/>
                    <w:b/>
                    <w:lang w:val="is-IS"/>
                  </w:rPr>
                  <w:t>br. lög nr. 27/1999</w:t>
                </w:r>
                <w:r w:rsidR="00BD03E4">
                  <w:rPr>
                    <w:rFonts w:ascii="Times New Roman" w:hAnsi="Times New Roman" w:cs="Times New Roman"/>
                    <w:b/>
                    <w:lang w:val="is-IS"/>
                  </w:rPr>
                  <w:t>?</w:t>
                </w:r>
              </w:p>
              <w:p w14:paraId="03904308" w14:textId="2F7F4A9F" w:rsidR="00FD2097" w:rsidRPr="00BD03E4" w:rsidRDefault="00F76BD4" w:rsidP="001B69DD">
                <w:pPr>
                  <w:pStyle w:val="ListParagraph"/>
                  <w:spacing w:before="60" w:after="60"/>
                  <w:contextualSpacing w:val="0"/>
                  <w:rPr>
                    <w:rFonts w:ascii="Times New Roman" w:hAnsi="Times New Roman" w:cs="Times New Roman"/>
                    <w:bCs/>
                    <w:lang w:val="is-IS"/>
                  </w:rPr>
                </w:pPr>
                <w:r>
                  <w:rPr>
                    <w:rFonts w:ascii="Times New Roman" w:hAnsi="Times New Roman" w:cs="Times New Roman"/>
                    <w:lang w:val="is-IS"/>
                  </w:rPr>
                  <w:t>Endurskoðun veltumarka tilkynningarskyldra samruna fækkar þeim samrunum fyrirtækja sem þurfa að sæta samrunaeftirliti Samkeppniseftirlitsins. Breytingin dregur þannig úr reglubyrði fyrir atvinnulífið. Ekki hefur farið fram ítarleg greining á því hve mörg fyrirtæki verða fyrir jákvæðum áhrifum vegna þessa.</w:t>
                </w:r>
              </w:p>
              <w:p w14:paraId="28431DFF" w14:textId="3EE44640"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r w:rsidR="00BD03E4">
                  <w:rPr>
                    <w:rFonts w:ascii="Times New Roman" w:hAnsi="Times New Roman" w:cs="Times New Roman"/>
                    <w:b/>
                    <w:lang w:val="is-IS"/>
                  </w:rPr>
                  <w:t>.</w:t>
                </w:r>
              </w:p>
              <w:p w14:paraId="1262E75D" w14:textId="03A70619" w:rsidR="00A410EA" w:rsidRPr="004433F4"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lastRenderedPageBreak/>
                  <w:t>Líkur á því að fjöldi fyrirtækja á markaði takmarkist með beinum hætti vegna reglusetningar (líklegt ef aðgerðin felur í sér einhvers konar einkarétt, leyfiskerfi eða kvóta)</w:t>
                </w:r>
                <w:r w:rsidR="00BD03E4">
                  <w:rPr>
                    <w:rFonts w:ascii="Times New Roman" w:hAnsi="Times New Roman" w:cs="Times New Roman"/>
                    <w:lang w:val="is-IS"/>
                  </w:rPr>
                  <w:t>.</w:t>
                </w:r>
                <w:r w:rsidR="00BD03E4">
                  <w:rPr>
                    <w:rFonts w:ascii="Times New Roman" w:hAnsi="Times New Roman" w:cs="Times New Roman"/>
                    <w:lang w:val="is-IS"/>
                  </w:rPr>
                  <w:br/>
                </w:r>
                <w:r w:rsidR="00F76BD4">
                  <w:rPr>
                    <w:rFonts w:ascii="Times New Roman" w:hAnsi="Times New Roman" w:cs="Times New Roman"/>
                    <w:lang w:val="is-IS"/>
                  </w:rPr>
                  <w:t>Breytingin auðveldar samruna fyrirtækja sem teljast óverulegir að stærð. Breytingin er ekki líkleg til að hafa teljandi áhrif á fjölda fyrirtækja á markaði.</w:t>
                </w:r>
              </w:p>
              <w:p w14:paraId="05C73860" w14:textId="1405EB5A" w:rsidR="00301FF8" w:rsidRPr="00A72ECC"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BD03E4">
                  <w:rPr>
                    <w:rFonts w:ascii="Times New Roman" w:hAnsi="Times New Roman" w:cs="Times New Roman"/>
                    <w:lang w:val="is-IS"/>
                  </w:rPr>
                  <w:t>.</w:t>
                </w:r>
                <w:r w:rsidR="00BD03E4">
                  <w:rPr>
                    <w:rFonts w:ascii="Times New Roman" w:hAnsi="Times New Roman" w:cs="Times New Roman"/>
                    <w:lang w:val="is-IS"/>
                  </w:rPr>
                  <w:br/>
                </w:r>
                <w:r w:rsidR="00254DC8">
                  <w:rPr>
                    <w:rFonts w:ascii="Times New Roman" w:hAnsi="Times New Roman" w:cs="Times New Roman"/>
                    <w:lang w:val="is-IS"/>
                  </w:rPr>
                  <w:t>Hækkun veltumarka tilkynningarskyldra samruna auðveldar að einhverju leyti smærri samruna. Fyrirhuguð hækkun samræmist verðlagsþróun frá síðustu lagabreytingu. Ekki verður séð að breytingin ein og sér sé líkleg til að fækka fyrirtækjum á markaði umfram eðlilega þróun.</w:t>
                </w:r>
              </w:p>
              <w:p w14:paraId="11012B77" w14:textId="0FF05699"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Takmarkanir á möguleikum fyrirtækja til þess að mæta samkeppni vegna reglusetningar (líklegt ef aðgerðin hefur áhrif á verð fyrirtækja eða eðli vörunnar</w:t>
                </w:r>
                <w:r w:rsidR="00BD03E4">
                  <w:rPr>
                    <w:rFonts w:ascii="Times New Roman" w:hAnsi="Times New Roman" w:cs="Times New Roman"/>
                    <w:lang w:val="is-IS"/>
                  </w:rPr>
                  <w:t>,</w:t>
                </w:r>
                <w:r w:rsidRPr="00A72ECC">
                  <w:rPr>
                    <w:rFonts w:ascii="Times New Roman" w:hAnsi="Times New Roman" w:cs="Times New Roman"/>
                    <w:lang w:val="is-IS"/>
                  </w:rPr>
                  <w:t xml:space="preserve"> t.d. staðlar eða ef </w:t>
                </w:r>
                <w:r w:rsidRPr="003F530A">
                  <w:rPr>
                    <w:rFonts w:ascii="Times New Roman" w:hAnsi="Times New Roman" w:cs="Times New Roman"/>
                    <w:lang w:val="is-IS"/>
                  </w:rPr>
                  <w:t>aðgerðin takmarkar sölusvæði, svigrúm til að auglýsa eða til að ákveða hvernig vara er framleidd</w:t>
                </w:r>
                <w:r w:rsidR="00BD03E4">
                  <w:rPr>
                    <w:rFonts w:ascii="Times New Roman" w:hAnsi="Times New Roman" w:cs="Times New Roman"/>
                    <w:lang w:val="is-IS"/>
                  </w:rPr>
                  <w:t>).</w:t>
                </w:r>
                <w:r w:rsidR="00BD03E4">
                  <w:rPr>
                    <w:rFonts w:ascii="Times New Roman" w:hAnsi="Times New Roman" w:cs="Times New Roman"/>
                    <w:lang w:val="is-IS"/>
                  </w:rPr>
                  <w:br/>
                </w:r>
                <w:r w:rsidR="00F76BD4">
                  <w:rPr>
                    <w:rFonts w:ascii="Times New Roman" w:hAnsi="Times New Roman" w:cs="Times New Roman"/>
                    <w:lang w:val="is-IS"/>
                  </w:rPr>
                  <w:t>Nei.</w:t>
                </w:r>
              </w:p>
              <w:p w14:paraId="5D829AD8" w14:textId="6AF5D749" w:rsidR="00F76BD4" w:rsidRPr="00F76BD4" w:rsidRDefault="00301FF8" w:rsidP="00F76BD4">
                <w:pPr>
                  <w:pStyle w:val="ListParagraph"/>
                  <w:numPr>
                    <w:ilvl w:val="0"/>
                    <w:numId w:val="23"/>
                  </w:numPr>
                  <w:spacing w:before="60" w:after="60"/>
                  <w:contextualSpacing w:val="0"/>
                  <w:rPr>
                    <w:lang w:val="is-IS"/>
                  </w:rPr>
                </w:pPr>
                <w:r w:rsidRPr="003F530A">
                  <w:rPr>
                    <w:rFonts w:ascii="Times New Roman" w:hAnsi="Times New Roman" w:cs="Times New Roman"/>
                    <w:lang w:val="is-IS"/>
                  </w:rPr>
                  <w:t xml:space="preserve">Takmarkanir á frumkvæði fyrirtækja til að stunda </w:t>
                </w:r>
                <w:r w:rsidR="00BD03E4">
                  <w:rPr>
                    <w:rFonts w:ascii="Times New Roman" w:hAnsi="Times New Roman" w:cs="Times New Roman"/>
                    <w:lang w:val="is-IS"/>
                  </w:rPr>
                  <w:t xml:space="preserve">virka </w:t>
                </w:r>
                <w:r w:rsidRPr="003F530A">
                  <w:rPr>
                    <w:rFonts w:ascii="Times New Roman" w:hAnsi="Times New Roman" w:cs="Times New Roman"/>
                    <w:lang w:val="is-IS"/>
                  </w:rPr>
                  <w:t>samkeppni vegna reglusetningar (líklegt ef aðgerðin felur í sér að fyrirtæki verði undanþegin samkeppnislögum eða ef fyrirtæki bera skyldu eða eru hvött til að skipta með sér hvers konar viðskiptalegum upplýsingum)</w:t>
                </w:r>
              </w:p>
            </w:sdtContent>
          </w:sdt>
          <w:p w14:paraId="23A35C1E" w14:textId="1E9EEB8F" w:rsidR="00CA3381" w:rsidRPr="003F530A" w:rsidRDefault="00F76BD4" w:rsidP="00F76BD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Endurskoðun veltumarka tilkynningarskyldra samruna getur einfaldað samruna í tilvikum smæstu tilkynningarskyldu samruna samkvæmt gildandi lögum (þar sem veltumörk miðast við 300 millj. kr. hjá tveimur eða fleiri aðilum að samruna eða 3 milljarða kr. heildarveltu aðila að samruna). Fjárhæðarmörkin breyttust síðast árið 2020 og eru föst krónutala. Fyrirhugað er að endurskoða mörkin með tilliti til almennrar verðlagsþróunar síðan þá og því eru áhrif fyrirhugaðrar breytingar á virka samkeppni ekki teljandi.</w:t>
            </w:r>
          </w:p>
        </w:tc>
      </w:tr>
      <w:permEnd w:id="2028099852"/>
      <w:tr w:rsidR="000D6E33" w:rsidRPr="00BF5ACD" w14:paraId="5B63C56B" w14:textId="77777777" w:rsidTr="007414CB">
        <w:tc>
          <w:tcPr>
            <w:tcW w:w="9288" w:type="dxa"/>
            <w:shd w:val="clear" w:color="auto" w:fill="92CDDC" w:themeFill="accent5" w:themeFillTint="99"/>
          </w:tcPr>
          <w:p w14:paraId="3B499233" w14:textId="77777777" w:rsidR="000D6E33"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A57AE1" w14:paraId="2700E6E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314709597" w:edGrp="everyone" w:displacedByCustomXml="prev"/>
              <w:p w14:paraId="63D3E78B" w14:textId="5FDE3134"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AC19E3">
                  <w:rPr>
                    <w:rFonts w:ascii="Times New Roman" w:hAnsi="Times New Roman" w:cs="Times New Roman"/>
                    <w:b/>
                    <w:lang w:val="is-IS"/>
                  </w:rPr>
                  <w:t>Áhrif á fjárhag sveitarfélaga, sbr. 129. gr. sveitarstjórnarlaga, nr. 138/2011</w:t>
                </w:r>
                <w:r w:rsidR="00C16C66">
                  <w:rPr>
                    <w:rFonts w:ascii="Times New Roman" w:hAnsi="Times New Roman" w:cs="Times New Roman"/>
                    <w:b/>
                    <w:lang w:val="is-IS"/>
                  </w:rPr>
                  <w:t>.</w:t>
                </w:r>
              </w:p>
              <w:p w14:paraId="03B782B2" w14:textId="6A128116" w:rsidR="000D6E33" w:rsidRDefault="008734A0"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C16C66">
                  <w:rPr>
                    <w:rFonts w:ascii="Times New Roman" w:hAnsi="Times New Roman" w:cs="Times New Roman"/>
                    <w:lang w:val="is-IS"/>
                  </w:rPr>
                  <w:t>.</w:t>
                </w:r>
              </w:p>
              <w:p w14:paraId="35737D06" w14:textId="35179E06" w:rsidR="00C16C66" w:rsidRPr="004E0E11" w:rsidRDefault="00F76BD4"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n/a</w:t>
                </w:r>
              </w:p>
              <w:p w14:paraId="1145B43A" w14:textId="62EF2A18"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r w:rsidR="00C16C66">
                  <w:rPr>
                    <w:rFonts w:ascii="Times New Roman" w:hAnsi="Times New Roman" w:cs="Times New Roman"/>
                    <w:b/>
                    <w:lang w:val="is-IS"/>
                  </w:rPr>
                  <w:t>.</w:t>
                </w:r>
              </w:p>
              <w:p w14:paraId="5043229A" w14:textId="66161D40" w:rsidR="00AC19E3" w:rsidRDefault="00CE06FC"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C16C66">
                  <w:rPr>
                    <w:rFonts w:ascii="Times New Roman" w:hAnsi="Times New Roman" w:cs="Times New Roman"/>
                    <w:lang w:val="is-IS"/>
                  </w:rPr>
                  <w:t>.</w:t>
                </w:r>
              </w:p>
              <w:p w14:paraId="796D0E9E" w14:textId="10D2CED1" w:rsidR="00F76BD4" w:rsidRPr="004E0E11" w:rsidRDefault="00F76BD4"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n/a</w:t>
                </w:r>
              </w:p>
              <w:p w14:paraId="6F933ABF" w14:textId="76A0C5D1"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C16C66">
                  <w:rPr>
                    <w:rFonts w:ascii="Times New Roman" w:hAnsi="Times New Roman" w:cs="Times New Roman"/>
                    <w:b/>
                    <w:lang w:val="is-IS"/>
                  </w:rPr>
                  <w:t>.</w:t>
                </w:r>
                <w:r w:rsidR="008734A0" w:rsidRPr="004E0E11">
                  <w:rPr>
                    <w:rFonts w:ascii="Times New Roman" w:hAnsi="Times New Roman" w:cs="Times New Roman"/>
                    <w:b/>
                    <w:lang w:val="is-IS"/>
                  </w:rPr>
                  <w:t xml:space="preserve"> </w:t>
                </w:r>
              </w:p>
              <w:p w14:paraId="45DD89CD" w14:textId="5DF226F2" w:rsidR="00AC19E3" w:rsidRDefault="00CE06FC"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C16C66">
                  <w:rPr>
                    <w:rFonts w:ascii="Times New Roman" w:hAnsi="Times New Roman" w:cs="Times New Roman"/>
                    <w:lang w:val="is-IS"/>
                  </w:rPr>
                  <w:t>.</w:t>
                </w:r>
              </w:p>
              <w:p w14:paraId="2DCCF32C" w14:textId="45555D59" w:rsidR="00C16C66" w:rsidRPr="004E0E11" w:rsidRDefault="00F76BD4"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n/a</w:t>
                </w:r>
              </w:p>
              <w:p w14:paraId="2D0533F4" w14:textId="059FA65B"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C16C66">
                  <w:rPr>
                    <w:rFonts w:ascii="Times New Roman" w:hAnsi="Times New Roman" w:cs="Times New Roman"/>
                    <w:b/>
                    <w:lang w:val="is-IS"/>
                  </w:rPr>
                  <w:t>.</w:t>
                </w:r>
              </w:p>
              <w:p w14:paraId="58BDA8F4" w14:textId="291035B5" w:rsidR="00C16C66" w:rsidRPr="00C16C66" w:rsidRDefault="00F76BD4" w:rsidP="00C16C66">
                <w:pPr>
                  <w:spacing w:before="60" w:after="60"/>
                  <w:ind w:left="720"/>
                  <w:rPr>
                    <w:rFonts w:ascii="Times New Roman" w:hAnsi="Times New Roman" w:cs="Times New Roman"/>
                    <w:bCs/>
                    <w:lang w:val="is-IS"/>
                  </w:rPr>
                </w:pPr>
                <w:r>
                  <w:rPr>
                    <w:rFonts w:ascii="Times New Roman" w:hAnsi="Times New Roman" w:cs="Times New Roman"/>
                    <w:bCs/>
                    <w:lang w:val="is-IS"/>
                  </w:rPr>
                  <w:t>n/a</w:t>
                </w:r>
              </w:p>
              <w:p w14:paraId="3CFDCD51" w14:textId="13CC5C4F"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C16C66">
                  <w:rPr>
                    <w:rFonts w:ascii="Times New Roman" w:hAnsi="Times New Roman" w:cs="Times New Roman"/>
                    <w:b/>
                    <w:lang w:val="is-IS"/>
                  </w:rPr>
                  <w:t>.</w:t>
                </w:r>
              </w:p>
              <w:p w14:paraId="7E20971A" w14:textId="42EE8FA5" w:rsidR="00C16C66" w:rsidRPr="00C16C66" w:rsidRDefault="00F76BD4" w:rsidP="00C16C66">
                <w:pPr>
                  <w:pStyle w:val="ListParagraph"/>
                  <w:rPr>
                    <w:rFonts w:ascii="Times New Roman" w:hAnsi="Times New Roman" w:cs="Times New Roman"/>
                    <w:bCs/>
                    <w:lang w:val="is-IS"/>
                  </w:rPr>
                </w:pPr>
                <w:r>
                  <w:rPr>
                    <w:rFonts w:ascii="Times New Roman" w:hAnsi="Times New Roman" w:cs="Times New Roman"/>
                    <w:bCs/>
                    <w:lang w:val="is-IS"/>
                  </w:rPr>
                  <w:t>n/a</w:t>
                </w:r>
              </w:p>
              <w:p w14:paraId="3E1BBD6F" w14:textId="54C76E82"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C16C66">
                  <w:rPr>
                    <w:rFonts w:ascii="Times New Roman" w:hAnsi="Times New Roman" w:cs="Times New Roman"/>
                    <w:b/>
                    <w:lang w:val="is-IS"/>
                  </w:rPr>
                  <w:t>.</w:t>
                </w:r>
              </w:p>
              <w:p w14:paraId="21A7B7CE" w14:textId="55969B2F" w:rsidR="00C16C66" w:rsidRPr="004E0E11" w:rsidRDefault="009D42E6" w:rsidP="003C66C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n/a</w:t>
                </w:r>
              </w:p>
              <w:p w14:paraId="788DA598" w14:textId="5DEB42B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193979">
                  <w:rPr>
                    <w:rFonts w:ascii="Times New Roman" w:hAnsi="Times New Roman" w:cs="Times New Roman"/>
                    <w:b/>
                    <w:lang w:val="is-IS"/>
                  </w:rPr>
                  <w:t>.</w:t>
                </w:r>
              </w:p>
              <w:p w14:paraId="256A3D5F" w14:textId="1752F48A" w:rsidR="00193979" w:rsidRPr="00193979" w:rsidRDefault="00F76BD4" w:rsidP="00193979">
                <w:pPr>
                  <w:spacing w:before="60" w:after="60"/>
                  <w:ind w:left="720"/>
                  <w:rPr>
                    <w:rFonts w:ascii="Times New Roman" w:hAnsi="Times New Roman" w:cs="Times New Roman"/>
                    <w:bCs/>
                    <w:lang w:val="is-IS"/>
                  </w:rPr>
                </w:pPr>
                <w:r>
                  <w:rPr>
                    <w:rFonts w:ascii="Times New Roman" w:hAnsi="Times New Roman" w:cs="Times New Roman"/>
                    <w:bCs/>
                    <w:lang w:val="is-IS"/>
                  </w:rPr>
                  <w:t>n/a</w:t>
                </w:r>
              </w:p>
              <w:p w14:paraId="4732EDF5" w14:textId="00FF440C"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á menntun, nýsköpun og rannsóknir</w:t>
                </w:r>
                <w:r w:rsidR="00193979">
                  <w:rPr>
                    <w:rFonts w:ascii="Times New Roman" w:hAnsi="Times New Roman" w:cs="Times New Roman"/>
                    <w:b/>
                    <w:lang w:val="is-IS"/>
                  </w:rPr>
                  <w:t>.</w:t>
                </w:r>
              </w:p>
              <w:p w14:paraId="73EEEED3" w14:textId="5EF6F860" w:rsidR="00193979" w:rsidRPr="00193979" w:rsidRDefault="00F76BD4" w:rsidP="00193979">
                <w:pPr>
                  <w:pStyle w:val="ListParagraph"/>
                  <w:rPr>
                    <w:rFonts w:ascii="Times New Roman" w:hAnsi="Times New Roman" w:cs="Times New Roman"/>
                    <w:bCs/>
                    <w:lang w:val="is-IS"/>
                  </w:rPr>
                </w:pPr>
                <w:r>
                  <w:rPr>
                    <w:rFonts w:ascii="Times New Roman" w:hAnsi="Times New Roman" w:cs="Times New Roman"/>
                    <w:bCs/>
                    <w:lang w:val="is-IS"/>
                  </w:rPr>
                  <w:t>n/a</w:t>
                </w:r>
              </w:p>
              <w:p w14:paraId="76338615" w14:textId="18004EBC"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193979">
                  <w:rPr>
                    <w:rFonts w:ascii="Times New Roman" w:hAnsi="Times New Roman" w:cs="Times New Roman"/>
                    <w:b/>
                    <w:lang w:val="is-IS"/>
                  </w:rPr>
                  <w:t>.</w:t>
                </w:r>
              </w:p>
              <w:p w14:paraId="54C04B54" w14:textId="7B1BCC18" w:rsidR="00193979" w:rsidRPr="00193979" w:rsidRDefault="00F76BD4" w:rsidP="00193979">
                <w:pPr>
                  <w:pStyle w:val="ListParagraph"/>
                  <w:rPr>
                    <w:rFonts w:ascii="Times New Roman" w:hAnsi="Times New Roman" w:cs="Times New Roman"/>
                    <w:bCs/>
                    <w:lang w:val="is-IS"/>
                  </w:rPr>
                </w:pPr>
                <w:r>
                  <w:rPr>
                    <w:rFonts w:ascii="Times New Roman" w:hAnsi="Times New Roman" w:cs="Times New Roman"/>
                    <w:bCs/>
                    <w:lang w:val="is-IS"/>
                  </w:rPr>
                  <w:t>n/a</w:t>
                </w:r>
              </w:p>
              <w:p w14:paraId="1EAB7D34" w14:textId="78E05B2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w:t>
                </w:r>
                <w:r w:rsidR="00193979">
                  <w:rPr>
                    <w:rFonts w:ascii="Times New Roman" w:hAnsi="Times New Roman" w:cs="Times New Roman"/>
                    <w:b/>
                    <w:lang w:val="is-IS"/>
                  </w:rPr>
                  <w:t>vo sem</w:t>
                </w:r>
                <w:r w:rsidRPr="00346619">
                  <w:rPr>
                    <w:rFonts w:ascii="Times New Roman" w:hAnsi="Times New Roman" w:cs="Times New Roman"/>
                    <w:b/>
                    <w:lang w:val="is-IS"/>
                  </w:rPr>
                  <w:t xml:space="preserve"> hvort ráðuneyti og stofnanir eru í stakk búin til að taka við verkefni</w:t>
                </w:r>
                <w:r w:rsidR="00193979">
                  <w:rPr>
                    <w:rFonts w:ascii="Times New Roman" w:hAnsi="Times New Roman" w:cs="Times New Roman"/>
                    <w:b/>
                    <w:lang w:val="is-IS"/>
                  </w:rPr>
                  <w:t>.</w:t>
                </w:r>
              </w:p>
              <w:p w14:paraId="50575E74" w14:textId="034FA1A7" w:rsidR="00193979" w:rsidRPr="00193979" w:rsidRDefault="00F76BD4" w:rsidP="00193979">
                <w:pPr>
                  <w:pStyle w:val="ListParagraph"/>
                  <w:rPr>
                    <w:rFonts w:ascii="Times New Roman" w:hAnsi="Times New Roman" w:cs="Times New Roman"/>
                    <w:bCs/>
                    <w:lang w:val="is-IS"/>
                  </w:rPr>
                </w:pPr>
                <w:r>
                  <w:rPr>
                    <w:rFonts w:ascii="Times New Roman" w:hAnsi="Times New Roman" w:cs="Times New Roman"/>
                    <w:bCs/>
                    <w:lang w:val="is-IS"/>
                  </w:rPr>
                  <w:t xml:space="preserve">Áhrif fyrirhugaðrar lagabreytingar á Samkeppniseftirlitið eru annars vegar þau að færri smáir samrunar verða tilkynningarskyldir og hins vegar þau að auknar tekjur geta komið inn með endurskoðun samrunagjalds. Þá er fyrirhugað að leggja til </w:t>
                </w:r>
                <w:proofErr w:type="spellStart"/>
                <w:r>
                  <w:rPr>
                    <w:rFonts w:ascii="Times New Roman" w:hAnsi="Times New Roman" w:cs="Times New Roman"/>
                    <w:bCs/>
                    <w:lang w:val="is-IS"/>
                  </w:rPr>
                  <w:t>betrumbætur</w:t>
                </w:r>
                <w:proofErr w:type="spellEnd"/>
                <w:r>
                  <w:rPr>
                    <w:rFonts w:ascii="Times New Roman" w:hAnsi="Times New Roman" w:cs="Times New Roman"/>
                    <w:bCs/>
                    <w:lang w:val="is-IS"/>
                  </w:rPr>
                  <w:t xml:space="preserve"> á málsmeðferðarreglum samrunamála að því er varðar tímafresti þegar upplýsingar samrunaaðila berast seint eða illa í samræmi við ábendingar </w:t>
                </w:r>
                <w:proofErr w:type="spellStart"/>
                <w:r>
                  <w:rPr>
                    <w:rFonts w:ascii="Times New Roman" w:hAnsi="Times New Roman" w:cs="Times New Roman"/>
                    <w:bCs/>
                    <w:lang w:val="is-IS"/>
                  </w:rPr>
                  <w:t>ríkisendurskoðunar</w:t>
                </w:r>
                <w:proofErr w:type="spellEnd"/>
                <w:r>
                  <w:rPr>
                    <w:rFonts w:ascii="Times New Roman" w:hAnsi="Times New Roman" w:cs="Times New Roman"/>
                    <w:bCs/>
                    <w:lang w:val="is-IS"/>
                  </w:rPr>
                  <w:t xml:space="preserve"> í skýrslu um starfsemi Samkeppniseftirlitsins frá júlí 2022. Sú breyting hefur jákvæð áhrif á starfsemi eftirlitsins og getu þess til að sinna samrunaeftirliti.</w:t>
                </w:r>
              </w:p>
              <w:p w14:paraId="52F604BA" w14:textId="65A6A3D1"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Áhrif á stöðu tiltekinna þjóðfélagshópa, </w:t>
                </w:r>
                <w:r w:rsidR="00193979">
                  <w:rPr>
                    <w:rFonts w:ascii="Times New Roman" w:hAnsi="Times New Roman" w:cs="Times New Roman"/>
                    <w:b/>
                    <w:lang w:val="is-IS"/>
                  </w:rPr>
                  <w:t>svo sem</w:t>
                </w:r>
                <w:r w:rsidRPr="00346619">
                  <w:rPr>
                    <w:rFonts w:ascii="Times New Roman" w:hAnsi="Times New Roman" w:cs="Times New Roman"/>
                    <w:b/>
                    <w:lang w:val="is-IS"/>
                  </w:rPr>
                  <w:t xml:space="preserve"> aldurshópa, tekjuhópa, mismunandi fjölskyldugerðir, launþega</w:t>
                </w:r>
                <w:r w:rsidR="000F304B" w:rsidRPr="00121873">
                  <w:rPr>
                    <w:rFonts w:ascii="Times New Roman" w:hAnsi="Times New Roman" w:cs="Times New Roman"/>
                    <w:b/>
                    <w:lang w:val="is-IS"/>
                  </w:rPr>
                  <w:t>/</w:t>
                </w:r>
                <w:r w:rsidRPr="00346619">
                  <w:rPr>
                    <w:rFonts w:ascii="Times New Roman" w:hAnsi="Times New Roman" w:cs="Times New Roman"/>
                    <w:b/>
                    <w:lang w:val="is-IS"/>
                  </w:rPr>
                  <w:t>sjálfstætt starfandi</w:t>
                </w:r>
                <w:r w:rsidR="000F304B" w:rsidRPr="00121873">
                  <w:rPr>
                    <w:rFonts w:ascii="Times New Roman" w:hAnsi="Times New Roman" w:cs="Times New Roman"/>
                    <w:b/>
                    <w:lang w:val="is-IS"/>
                  </w:rPr>
                  <w:t>/</w:t>
                </w:r>
                <w:r w:rsidRPr="00346619">
                  <w:rPr>
                    <w:rFonts w:ascii="Times New Roman" w:hAnsi="Times New Roman" w:cs="Times New Roman"/>
                    <w:b/>
                    <w:lang w:val="is-IS"/>
                  </w:rPr>
                  <w:t>utan vinnumarkaðar</w:t>
                </w:r>
                <w:r w:rsidR="00193979">
                  <w:rPr>
                    <w:rFonts w:ascii="Times New Roman" w:hAnsi="Times New Roman" w:cs="Times New Roman"/>
                    <w:b/>
                    <w:lang w:val="is-IS"/>
                  </w:rPr>
                  <w:t>.</w:t>
                </w:r>
              </w:p>
              <w:p w14:paraId="2F324F82" w14:textId="06663A2E" w:rsidR="00193979" w:rsidRPr="00193979" w:rsidRDefault="00F76BD4" w:rsidP="00193979">
                <w:pPr>
                  <w:pStyle w:val="ListParagraph"/>
                  <w:rPr>
                    <w:rFonts w:ascii="Times New Roman" w:hAnsi="Times New Roman" w:cs="Times New Roman"/>
                    <w:bCs/>
                    <w:lang w:val="is-IS"/>
                  </w:rPr>
                </w:pPr>
                <w:r>
                  <w:rPr>
                    <w:rFonts w:ascii="Times New Roman" w:hAnsi="Times New Roman" w:cs="Times New Roman"/>
                    <w:bCs/>
                    <w:lang w:val="is-IS"/>
                  </w:rPr>
                  <w:t>n/a</w:t>
                </w:r>
              </w:p>
              <w:p w14:paraId="10635864" w14:textId="77777777" w:rsidR="0019397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193979">
                  <w:rPr>
                    <w:rFonts w:ascii="Times New Roman" w:hAnsi="Times New Roman" w:cs="Times New Roman"/>
                    <w:b/>
                    <w:lang w:val="is-IS"/>
                  </w:rPr>
                  <w:t>.</w:t>
                </w:r>
              </w:p>
              <w:p w14:paraId="0B279BF3" w14:textId="12E01CB0" w:rsidR="000D6E33" w:rsidRPr="00193979" w:rsidRDefault="00F76BD4" w:rsidP="00193979">
                <w:pPr>
                  <w:spacing w:before="60" w:after="60"/>
                  <w:ind w:left="720"/>
                  <w:rPr>
                    <w:rFonts w:ascii="Times New Roman" w:hAnsi="Times New Roman" w:cs="Times New Roman"/>
                    <w:b/>
                    <w:lang w:val="is-IS"/>
                  </w:rPr>
                </w:pPr>
                <w:r>
                  <w:rPr>
                    <w:rFonts w:ascii="Times New Roman" w:hAnsi="Times New Roman" w:cs="Times New Roman"/>
                    <w:bCs/>
                    <w:lang w:val="is-IS"/>
                  </w:rPr>
                  <w:t>n/a</w:t>
                </w:r>
              </w:p>
              <w:permEnd w:id="314709597" w:displacedByCustomXml="next"/>
            </w:sdtContent>
          </w:sdt>
        </w:tc>
      </w:tr>
      <w:tr w:rsidR="00311838" w:rsidRPr="00A57AE1" w14:paraId="581E2672" w14:textId="77777777" w:rsidTr="007414CB">
        <w:tc>
          <w:tcPr>
            <w:tcW w:w="9288" w:type="dxa"/>
            <w:shd w:val="clear" w:color="auto" w:fill="92CDDC" w:themeFill="accent5" w:themeFillTint="99"/>
          </w:tcPr>
          <w:p w14:paraId="0BF81DCB" w14:textId="284389E3" w:rsidR="00311838"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A57AE1" w14:paraId="6DFB7AF4"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64699272" w:edGrp="everyone" w:displacedByCustomXml="prev"/>
              <w:p w14:paraId="51927315" w14:textId="49DF17D9"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193979">
                  <w:rPr>
                    <w:rFonts w:ascii="Times New Roman" w:hAnsi="Times New Roman" w:cs="Times New Roman"/>
                    <w:b/>
                    <w:lang w:val="is-IS"/>
                  </w:rPr>
                  <w:t>.</w:t>
                </w:r>
                <w:r>
                  <w:rPr>
                    <w:rFonts w:ascii="Times New Roman" w:hAnsi="Times New Roman" w:cs="Times New Roman"/>
                    <w:b/>
                    <w:lang w:val="is-IS"/>
                  </w:rPr>
                  <w:t xml:space="preserve"> </w:t>
                </w:r>
              </w:p>
              <w:p w14:paraId="0EA2C537" w14:textId="17F7B712" w:rsidR="00193979" w:rsidRDefault="00F76BD4" w:rsidP="00193979">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fjárhagsáhrifum fyrir ríkissjóð. Gert er ráð fyrir að tekjur Samkeppniseftirlitsins af samrunagjaldi geti aukist, þó óverulega.</w:t>
                </w:r>
              </w:p>
              <w:p w14:paraId="6E7DC5CA" w14:textId="77777777" w:rsidR="00F76BD4" w:rsidRPr="00193979" w:rsidRDefault="00F76BD4" w:rsidP="00193979">
                <w:pPr>
                  <w:pStyle w:val="ListParagraph"/>
                  <w:spacing w:before="60" w:after="60"/>
                  <w:contextualSpacing w:val="0"/>
                  <w:rPr>
                    <w:rFonts w:ascii="Times New Roman" w:hAnsi="Times New Roman" w:cs="Times New Roman"/>
                    <w:bCs/>
                    <w:lang w:val="is-IS"/>
                  </w:rPr>
                </w:pPr>
              </w:p>
              <w:p w14:paraId="6C7C3DC8" w14:textId="040E1813"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193979">
                  <w:rPr>
                    <w:rFonts w:ascii="Times New Roman" w:hAnsi="Times New Roman" w:cs="Times New Roman"/>
                    <w:b/>
                    <w:lang w:val="is-IS"/>
                  </w:rPr>
                  <w:t>.</w:t>
                </w:r>
                <w:r>
                  <w:rPr>
                    <w:rFonts w:ascii="Times New Roman" w:hAnsi="Times New Roman" w:cs="Times New Roman"/>
                    <w:b/>
                    <w:lang w:val="is-IS"/>
                  </w:rPr>
                  <w:t xml:space="preserve"> </w:t>
                </w:r>
              </w:p>
              <w:p w14:paraId="36EA6B2C" w14:textId="476BF7E8" w:rsidR="00193979" w:rsidRPr="00193979" w:rsidRDefault="00F76BD4" w:rsidP="00193979">
                <w:pPr>
                  <w:pStyle w:val="ListParagraph"/>
                  <w:rPr>
                    <w:rFonts w:ascii="Times New Roman" w:hAnsi="Times New Roman" w:cs="Times New Roman"/>
                    <w:bCs/>
                    <w:lang w:val="is-IS"/>
                  </w:rPr>
                </w:pPr>
                <w:r>
                  <w:rPr>
                    <w:rFonts w:ascii="Times New Roman" w:hAnsi="Times New Roman" w:cs="Times New Roman"/>
                    <w:bCs/>
                    <w:lang w:val="is-IS"/>
                  </w:rPr>
                  <w:t>Nei.</w:t>
                </w:r>
              </w:p>
              <w:p w14:paraId="47980F45" w14:textId="77777777" w:rsidR="00193979"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193979">
                  <w:rPr>
                    <w:rFonts w:ascii="Times New Roman" w:hAnsi="Times New Roman" w:cs="Times New Roman"/>
                    <w:b/>
                    <w:lang w:val="is-IS"/>
                  </w:rPr>
                  <w:t>.</w:t>
                </w:r>
              </w:p>
              <w:p w14:paraId="6B09DAA3" w14:textId="2CC7F2F9" w:rsidR="00CA3381" w:rsidRPr="00193979" w:rsidRDefault="009D42E6" w:rsidP="00193979">
                <w:pPr>
                  <w:spacing w:before="60" w:after="60"/>
                  <w:ind w:left="720"/>
                  <w:rPr>
                    <w:rFonts w:ascii="Times New Roman" w:hAnsi="Times New Roman" w:cs="Times New Roman"/>
                    <w:b/>
                    <w:lang w:val="is-IS"/>
                  </w:rPr>
                </w:pPr>
              </w:p>
              <w:permEnd w:id="964699272" w:displacedByCustomXml="next"/>
            </w:sdtContent>
          </w:sdt>
        </w:tc>
      </w:tr>
      <w:tr w:rsidR="00EB6651" w:rsidRPr="009D42E6" w14:paraId="3975C5C3" w14:textId="77777777" w:rsidTr="00EB6651">
        <w:tc>
          <w:tcPr>
            <w:tcW w:w="9288" w:type="dxa"/>
            <w:shd w:val="clear" w:color="auto" w:fill="92CDDC" w:themeFill="accent5" w:themeFillTint="99"/>
          </w:tcPr>
          <w:p w14:paraId="37943A8A" w14:textId="77777777" w:rsidR="00EB6651" w:rsidRPr="00BF3F59" w:rsidRDefault="00D64A3D" w:rsidP="00121873">
            <w:pPr>
              <w:pStyle w:val="ListParagraph"/>
              <w:keepNext/>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A57AE1" w14:paraId="2BD7A5BC" w14:textId="77777777" w:rsidTr="00EB6651">
        <w:tc>
          <w:tcPr>
            <w:tcW w:w="9288" w:type="dxa"/>
          </w:tcPr>
          <w:sdt>
            <w:sdtPr>
              <w:rPr>
                <w:rFonts w:ascii="Times New Roman" w:hAnsi="Times New Roman" w:cs="Times New Roman"/>
                <w:b/>
                <w:lang w:val="is-IS"/>
              </w:rPr>
              <w:id w:val="-1269299813"/>
            </w:sdtPr>
            <w:sdtEndPr>
              <w:rPr>
                <w:rFonts w:asciiTheme="minorHAnsi" w:hAnsiTheme="minorHAnsi" w:cstheme="minorBidi"/>
                <w:b w:val="0"/>
              </w:rPr>
            </w:sdtEndPr>
            <w:sdtContent>
              <w:permStart w:id="141245520" w:edGrp="everyone" w:displacedByCustomXml="prev"/>
              <w:p w14:paraId="5E3E3636" w14:textId="74C1AE2A" w:rsidR="00EB6651"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5438163" w14:textId="77777777" w:rsidR="00193979" w:rsidRPr="00193979" w:rsidRDefault="00193979" w:rsidP="00193979">
                <w:pPr>
                  <w:pStyle w:val="ListParagraph"/>
                  <w:spacing w:before="60" w:after="60"/>
                  <w:contextualSpacing w:val="0"/>
                  <w:rPr>
                    <w:rFonts w:ascii="Times New Roman" w:hAnsi="Times New Roman" w:cs="Times New Roman"/>
                    <w:bCs/>
                    <w:lang w:val="is-IS"/>
                  </w:rPr>
                </w:pPr>
              </w:p>
              <w:p w14:paraId="2C706323" w14:textId="7AF4301D" w:rsidR="00EB6651"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55EF85D" w14:textId="77777777" w:rsidR="00193979" w:rsidRPr="00193979" w:rsidRDefault="00193979" w:rsidP="00193979">
                <w:pPr>
                  <w:pStyle w:val="ListParagraph"/>
                  <w:rPr>
                    <w:rFonts w:ascii="Times New Roman" w:hAnsi="Times New Roman" w:cs="Times New Roman"/>
                    <w:bCs/>
                    <w:lang w:val="is-IS"/>
                  </w:rPr>
                </w:pPr>
              </w:p>
              <w:p w14:paraId="3D9BD4F8" w14:textId="77777777" w:rsidR="0019397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74B4539E" w14:textId="20858714" w:rsidR="00EB6651" w:rsidRPr="00193979" w:rsidRDefault="00EB6651" w:rsidP="00193979">
                <w:pPr>
                  <w:spacing w:before="60" w:after="60"/>
                  <w:ind w:left="720"/>
                  <w:rPr>
                    <w:rFonts w:ascii="Times New Roman" w:hAnsi="Times New Roman" w:cs="Times New Roman"/>
                    <w:b/>
                    <w:lang w:val="is-IS"/>
                  </w:rPr>
                </w:pPr>
                <w:r w:rsidRPr="00193979">
                  <w:rPr>
                    <w:rFonts w:ascii="Times New Roman" w:hAnsi="Times New Roman" w:cs="Times New Roman"/>
                    <w:bCs/>
                    <w:lang w:val="is-IS"/>
                  </w:rPr>
                  <w:t xml:space="preserve"> </w:t>
                </w:r>
              </w:p>
              <w:permEnd w:id="141245520" w:displacedByCustomXml="next"/>
            </w:sdtContent>
          </w:sdt>
        </w:tc>
      </w:tr>
    </w:tbl>
    <w:p w14:paraId="5DAB6C7B" w14:textId="77777777" w:rsidR="00263F72" w:rsidRDefault="00263F72">
      <w:pPr>
        <w:rPr>
          <w:rFonts w:ascii="Times New Roman" w:hAnsi="Times New Roman" w:cs="Times New Roman"/>
          <w:lang w:val="is-IS"/>
        </w:rPr>
      </w:pPr>
    </w:p>
    <w:p w14:paraId="02EB378F" w14:textId="77777777" w:rsidR="00E568F6" w:rsidRDefault="00E568F6" w:rsidP="00E568F6">
      <w:pPr>
        <w:rPr>
          <w:rFonts w:ascii="Times New Roman" w:hAnsi="Times New Roman" w:cs="Times New Roman"/>
          <w:lang w:val="is-IS"/>
        </w:rPr>
      </w:pPr>
    </w:p>
    <w:p w14:paraId="6A05A809"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9BBE3" w14:textId="77777777" w:rsidR="00002CD4" w:rsidRDefault="00002CD4" w:rsidP="007478E0">
      <w:pPr>
        <w:spacing w:after="0" w:line="240" w:lineRule="auto"/>
      </w:pPr>
      <w:r>
        <w:separator/>
      </w:r>
    </w:p>
  </w:endnote>
  <w:endnote w:type="continuationSeparator" w:id="0">
    <w:p w14:paraId="41C8F396" w14:textId="77777777" w:rsidR="00002CD4" w:rsidRDefault="00002CD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07CE2FB"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5B19978" w14:textId="16221ECD"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121873">
      <w:rPr>
        <w:rFonts w:ascii="Times New Roman" w:hAnsi="Times New Roman" w:cs="Times New Roman"/>
        <w:noProof/>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A3D3EC" w14:textId="77777777" w:rsidR="00002CD4" w:rsidRDefault="00002CD4" w:rsidP="007478E0">
      <w:pPr>
        <w:spacing w:after="0" w:line="240" w:lineRule="auto"/>
      </w:pPr>
      <w:r>
        <w:separator/>
      </w:r>
    </w:p>
  </w:footnote>
  <w:footnote w:type="continuationSeparator" w:id="0">
    <w:p w14:paraId="0D0B940D" w14:textId="77777777" w:rsidR="00002CD4" w:rsidRDefault="00002CD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E41EFF32"/>
    <w:lvl w:ilvl="0" w:tplc="D5EA02B4">
      <w:start w:val="1"/>
      <w:numFmt w:val="lowerLetter"/>
      <w:lvlText w:val="%1)"/>
      <w:lvlJc w:val="left"/>
      <w:pPr>
        <w:ind w:left="1080" w:hanging="360"/>
      </w:pPr>
      <w:rPr>
        <w:rFonts w:hint="default"/>
        <w:b w:val="0"/>
        <w:bCs/>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2CD4"/>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1873"/>
    <w:rsid w:val="0012646E"/>
    <w:rsid w:val="00126525"/>
    <w:rsid w:val="00131859"/>
    <w:rsid w:val="00133146"/>
    <w:rsid w:val="00135B40"/>
    <w:rsid w:val="0013710B"/>
    <w:rsid w:val="00143B7A"/>
    <w:rsid w:val="00176943"/>
    <w:rsid w:val="00187E36"/>
    <w:rsid w:val="00193979"/>
    <w:rsid w:val="001972B9"/>
    <w:rsid w:val="001B69DD"/>
    <w:rsid w:val="001C5BB7"/>
    <w:rsid w:val="001D117E"/>
    <w:rsid w:val="001D278A"/>
    <w:rsid w:val="001D30D8"/>
    <w:rsid w:val="001D5BCE"/>
    <w:rsid w:val="001E2499"/>
    <w:rsid w:val="001E7950"/>
    <w:rsid w:val="001F7268"/>
    <w:rsid w:val="00204605"/>
    <w:rsid w:val="002115E6"/>
    <w:rsid w:val="0021293B"/>
    <w:rsid w:val="00237053"/>
    <w:rsid w:val="00242342"/>
    <w:rsid w:val="00244F3D"/>
    <w:rsid w:val="00254DC8"/>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967DA"/>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D42E6"/>
    <w:rsid w:val="009F43E8"/>
    <w:rsid w:val="009F64EA"/>
    <w:rsid w:val="00A01DD4"/>
    <w:rsid w:val="00A30C51"/>
    <w:rsid w:val="00A3629C"/>
    <w:rsid w:val="00A40657"/>
    <w:rsid w:val="00A410EA"/>
    <w:rsid w:val="00A51298"/>
    <w:rsid w:val="00A57AE1"/>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110CC"/>
    <w:rsid w:val="00B339AF"/>
    <w:rsid w:val="00B65214"/>
    <w:rsid w:val="00B677F5"/>
    <w:rsid w:val="00B863E2"/>
    <w:rsid w:val="00BA4BB1"/>
    <w:rsid w:val="00BA5089"/>
    <w:rsid w:val="00BA5B20"/>
    <w:rsid w:val="00BB2B30"/>
    <w:rsid w:val="00BD03E4"/>
    <w:rsid w:val="00BD69E0"/>
    <w:rsid w:val="00BE1D1C"/>
    <w:rsid w:val="00BF0A19"/>
    <w:rsid w:val="00BF3B4A"/>
    <w:rsid w:val="00BF3F59"/>
    <w:rsid w:val="00BF5ACD"/>
    <w:rsid w:val="00C10C94"/>
    <w:rsid w:val="00C10D1B"/>
    <w:rsid w:val="00C16C66"/>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76BD4"/>
    <w:rsid w:val="00F841D8"/>
    <w:rsid w:val="00F92D2C"/>
    <w:rsid w:val="00F93B5C"/>
    <w:rsid w:val="00F9608F"/>
    <w:rsid w:val="00FA7664"/>
    <w:rsid w:val="00FC7B48"/>
    <w:rsid w:val="00FD2097"/>
    <w:rsid w:val="00FD5C8B"/>
    <w:rsid w:val="00FD666A"/>
    <w:rsid w:val="00FE119E"/>
    <w:rsid w:val="00FE2816"/>
    <w:rsid w:val="00FF0639"/>
    <w:rsid w:val="00FF3CB9"/>
    <w:rsid w:val="00FF6C25"/>
    <w:rsid w:val="70EBA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AE410E"/>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0AF3"/>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1C55B-3A94-4469-A6CA-E869D1E42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46DC0F-46ED-4C18-92FB-4254E5CFFCB3}">
  <ds:schemaRefs>
    <ds:schemaRef ds:uri="http://schemas.microsoft.com/sharepoint/v3/contenttype/forms"/>
  </ds:schemaRefs>
</ds:datastoreItem>
</file>

<file path=customXml/itemProps3.xml><?xml version="1.0" encoding="utf-8"?>
<ds:datastoreItem xmlns:ds="http://schemas.openxmlformats.org/officeDocument/2006/customXml" ds:itemID="{E7DC47F1-1CBF-4F91-BC71-5681034822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CDF9A8-AD06-4B86-93AB-C7F35E73D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1312</Words>
  <Characters>7481</Characters>
  <Application>Microsoft Office Word</Application>
  <DocSecurity>0</DocSecurity>
  <Lines>62</Lines>
  <Paragraphs>17</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Steindór Dan Jensen</cp:lastModifiedBy>
  <cp:revision>2</cp:revision>
  <cp:lastPrinted>2017-01-12T13:13:00Z</cp:lastPrinted>
  <dcterms:created xsi:type="dcterms:W3CDTF">2025-09-05T13:55:00Z</dcterms:created>
  <dcterms:modified xsi:type="dcterms:W3CDTF">2025-09-05T13:55:00Z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