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2D0EC8" w:rsidRPr="00843F51" w14:paraId="7FE52377" w14:textId="77777777" w:rsidTr="00FF2927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58EFB5" w14:textId="77777777" w:rsidR="002D0EC8" w:rsidRPr="00843F51" w:rsidRDefault="002D0EC8" w:rsidP="00FF292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843F51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FC3DFDA" wp14:editId="386F645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0E9E4" w14:textId="77777777" w:rsidR="002D0EC8" w:rsidRPr="00843F51" w:rsidRDefault="002D0EC8" w:rsidP="00FF2927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0C49A254" w14:textId="77777777" w:rsidR="002D0EC8" w:rsidRPr="00843F51" w:rsidRDefault="002D0EC8" w:rsidP="00FF2927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843F51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2D0EC8" w:rsidRPr="00BE4DA5" w14:paraId="4A82695F" w14:textId="77777777" w:rsidTr="00FF292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48E79DB" w14:textId="77777777" w:rsidR="002D0EC8" w:rsidRPr="00843F51" w:rsidRDefault="002D0EC8" w:rsidP="00FF292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78786334" w:edGrp="everyone" w:colFirst="1" w:colLast="1"/>
            <w:r w:rsidRPr="00843F5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lang w:val="is-IS"/>
              </w:rPr>
              <w:id w:val="764192880"/>
              <w:placeholder>
                <w:docPart w:val="17602B149C1F41AD9706C12B6520A431"/>
              </w:placeholder>
            </w:sdtPr>
            <w:sdtEndPr/>
            <w:sdtContent>
              <w:p w14:paraId="38E57025" w14:textId="77777777" w:rsidR="002D0EC8" w:rsidRPr="00843F51" w:rsidRDefault="002D0EC8" w:rsidP="00FF2927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33C2F" w:rsidRPr="00843F51">
                  <w:rPr>
                    <w:rFonts w:ascii="Times New Roman" w:hAnsi="Times New Roman" w:cs="Times New Roman"/>
                    <w:lang w:val="is-IS"/>
                  </w:rPr>
                  <w:t>DMR20060052</w:t>
                </w:r>
              </w:p>
            </w:sdtContent>
          </w:sdt>
          <w:p w14:paraId="550C0E03" w14:textId="77777777" w:rsidR="00933C2F" w:rsidRPr="00843F51" w:rsidRDefault="00933C2F" w:rsidP="00FF2927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r w:rsidRPr="00843F51">
              <w:rPr>
                <w:rFonts w:ascii="Times New Roman" w:hAnsi="Times New Roman" w:cs="Times New Roman"/>
                <w:lang w:val="is-IS"/>
              </w:rPr>
              <w:t>Breyting á lögum um peningaþvætti vegna sýndareigna o.fl.</w:t>
            </w:r>
          </w:p>
        </w:tc>
      </w:tr>
      <w:tr w:rsidR="002D0EC8" w:rsidRPr="00843F51" w14:paraId="75D00BAF" w14:textId="77777777" w:rsidTr="00FF292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8114B04" w14:textId="77777777" w:rsidR="002D0EC8" w:rsidRPr="00843F51" w:rsidRDefault="002D0EC8" w:rsidP="00FF292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82343717" w:edGrp="everyone" w:colFirst="1" w:colLast="1"/>
            <w:permEnd w:id="878786334"/>
            <w:r w:rsidRPr="00843F51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8BDDB131D4CA49789D9DEB15C1F122DB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A778257" w14:textId="77777777" w:rsidR="002D0EC8" w:rsidRPr="00843F51" w:rsidRDefault="002D0EC8" w:rsidP="00FF2927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853E1" w:rsidRPr="00843F51">
                  <w:rPr>
                    <w:rFonts w:ascii="Times New Roman" w:hAnsi="Times New Roman" w:cs="Times New Roman"/>
                    <w:lang w:val="is-IS"/>
                  </w:rPr>
                  <w:t>Dómsmálaráðuneytið</w:t>
                </w:r>
                <w:r w:rsidR="00613FDA"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2D0EC8" w:rsidRPr="00843F51" w14:paraId="6DB43E34" w14:textId="77777777" w:rsidTr="00FF292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95D2EBC" w14:textId="77777777" w:rsidR="002D0EC8" w:rsidRPr="00843F51" w:rsidRDefault="002D0EC8" w:rsidP="00FF292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63106280" w:edGrp="everyone" w:colFirst="1" w:colLast="1"/>
            <w:permEnd w:id="1982343717"/>
            <w:r w:rsidRPr="00843F51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16D6CD5F" w14:textId="77777777" w:rsidR="002D0EC8" w:rsidRPr="00843F51" w:rsidRDefault="00FB2B55" w:rsidP="00FF2927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2ED" w:rsidRPr="00843F5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2D0EC8" w:rsidRPr="00843F51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49917EA4" w14:textId="77777777" w:rsidR="002D0EC8" w:rsidRPr="00843F51" w:rsidRDefault="00FB2B55" w:rsidP="00FF2927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2ED" w:rsidRPr="00843F5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2D0EC8" w:rsidRPr="00843F51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2D0EC8" w:rsidRPr="00843F51" w14:paraId="0301B1A2" w14:textId="77777777" w:rsidTr="00FF2927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EEC" w14:textId="77777777" w:rsidR="002D0EC8" w:rsidRPr="00843F51" w:rsidRDefault="002D0EC8" w:rsidP="00FF2927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73355402" w:edGrp="everyone" w:colFirst="1" w:colLast="1"/>
            <w:permEnd w:id="663106280"/>
            <w:r w:rsidRPr="00843F5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B77B4A" w14:textId="7668BFE0" w:rsidR="002D0EC8" w:rsidRPr="00843F51" w:rsidRDefault="002D0EC8" w:rsidP="00FF2927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B2B55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bookmarkStart w:id="0" w:name="_GoBack"/>
                <w:bookmarkEnd w:id="0"/>
                <w:r w:rsidR="00FB2B55">
                  <w:rPr>
                    <w:rFonts w:ascii="Times New Roman" w:hAnsi="Times New Roman" w:cs="Times New Roman"/>
                    <w:lang w:val="is-IS"/>
                  </w:rPr>
                  <w:t>0</w:t>
                </w:r>
                <w:r w:rsidR="00B67FD6" w:rsidRPr="00843F51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B2B55">
                  <w:rPr>
                    <w:rFonts w:ascii="Times New Roman" w:hAnsi="Times New Roman" w:cs="Times New Roman"/>
                    <w:lang w:val="is-IS"/>
                  </w:rPr>
                  <w:t>12</w:t>
                </w:r>
                <w:r w:rsidR="00B67FD6" w:rsidRPr="00843F51">
                  <w:rPr>
                    <w:rFonts w:ascii="Times New Roman" w:hAnsi="Times New Roman" w:cs="Times New Roman"/>
                    <w:lang w:val="is-IS"/>
                  </w:rPr>
                  <w:t>.2020</w:t>
                </w:r>
              </w:p>
            </w:tc>
          </w:sdtContent>
        </w:sdt>
      </w:tr>
      <w:permEnd w:id="1973355402"/>
    </w:tbl>
    <w:p w14:paraId="73084F1E" w14:textId="77777777" w:rsidR="002D0EC8" w:rsidRPr="00843F51" w:rsidRDefault="002D0EC8" w:rsidP="002D0EC8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D0EC8" w:rsidRPr="00843F51" w14:paraId="6C44AD88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20D025BE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2D0EC8" w:rsidRPr="00BE4DA5" w14:paraId="276029EA" w14:textId="77777777" w:rsidTr="00FF292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76606551" w:edGrp="everyone" w:displacedByCustomXml="prev"/>
              <w:p w14:paraId="21C22D80" w14:textId="77777777" w:rsidR="006F77BC" w:rsidRPr="00843F51" w:rsidRDefault="009C32ED" w:rsidP="006F77BC">
                <w:pPr>
                  <w:pStyle w:val="Mlsgreinlista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Forsaga máls</w:t>
                </w:r>
              </w:p>
              <w:p w14:paraId="31583AFA" w14:textId="41A64192" w:rsidR="00827870" w:rsidRPr="00843F51" w:rsidRDefault="00827870" w:rsidP="00827870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aðild sinni að FATF hefur Ísland skuldbundið sig til þess að 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laga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löggjöf </w:t>
                </w:r>
                <w:r w:rsidR="00CD6BD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sína 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varðandi aðgerðir gegn peningaþvætti og fjármögnun hryðjuverka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tilmælum samtakanna. Á árinu 2019 var ákvæðum tilmæla FATF varðandi 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sýndareignir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breytt og í kjölfarið </w:t>
                </w:r>
                <w:r w:rsidR="00613FDA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liggur fyrir að uppfæra þarf </w:t>
                </w:r>
                <w:r w:rsidR="007263D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ákveðin </w:t>
                </w:r>
                <w:r w:rsidR="00613FDA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ákvæði </w:t>
                </w:r>
                <w:r w:rsidR="00237C45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laga nr. 140/2018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237C45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20DB5A7F" w14:textId="1F0AE8C7" w:rsidR="00CE4F41" w:rsidRPr="00843F51" w:rsidRDefault="00827870" w:rsidP="00827870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Á vormánuðum 2020 var lagt fram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 hálfu dómsmálaráðherra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frumvarp til breytinga á lögum um aðgerðir ge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gn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peningaþvætti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fjármögnun hryðjuverka nr. 140/2018,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ætlað var að ljúka innleiðingu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svonefndri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fimmtu peningaþvættistilskipun ESB.</w:t>
                </w:r>
                <w:r w:rsidR="00C04B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Frumvarpið varð að lögum í júní 2020.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umsögnum við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frumvarp komu fram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ýmsar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athugasemdir og ábendingar sem byggja á þeirri reynslu sem orðin er af framkvæmd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nefndra laga nr. 140/2018.</w:t>
                </w:r>
                <w:r w:rsidR="005D4FF4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7117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Er þar einkum um að ræða athugasemdir og ábendingar frá þeim stjórnvöldum sem sinna eftirliti samkvæmt lögunum.</w:t>
                </w:r>
              </w:p>
              <w:p w14:paraId="1A2B6D2A" w14:textId="77777777" w:rsidR="00827870" w:rsidRPr="00843F51" w:rsidRDefault="00CD6BD6" w:rsidP="00827870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Samhliða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þeim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breytingum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fyrirhugað er að gera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á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þeim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ákvæðum laga nr. 140/2018 sem varða sýndarfé, er f</w:t>
                </w:r>
                <w:r w:rsidR="0080359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yrirhugað að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fara yfir þær ábendingar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athugasemdir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0359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borist hafa vegna </w:t>
                </w:r>
                <w:r w:rsidR="003A3618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reynslu af framkvæmd</w:t>
                </w:r>
                <w:r w:rsidR="0080359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laganna og </w:t>
                </w:r>
                <w:r w:rsidR="0083057B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kanna hvort tilefni sé til þess að gera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frekari</w:t>
                </w:r>
                <w:r w:rsidR="0083057B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breytingar á lögum</w:t>
                </w:r>
                <w:r w:rsidR="00CE4F4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nr. 140/2018</w:t>
                </w:r>
                <w:r w:rsidR="0080359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heldur en aðeins þær sem varða</w:t>
                </w:r>
                <w:r w:rsidR="00803591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sýndarfé.</w:t>
                </w:r>
              </w:p>
              <w:p w14:paraId="0F07B27C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35570ACD" w14:textId="3546E784" w:rsidR="00AF2D07" w:rsidRPr="00843F51" w:rsidRDefault="00AF2D07" w:rsidP="00AF2D07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Að breyta tilteknum ákvæðum laga nr. 140/2018 til samræmis við tilmæli FATF um sýndareignir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CD6BD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kanna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jafnframt</w:t>
                </w:r>
                <w:r w:rsidR="0083057B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hvort tilefni sé til þess að gera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breytingar á lögum nr. 140/2018 með hliðsjón af þeirri reynslu sem orðin er af framkvæmd laganna.</w:t>
                </w:r>
              </w:p>
              <w:p w14:paraId="67462673" w14:textId="77777777" w:rsidR="00AF2D07" w:rsidRPr="00843F51" w:rsidRDefault="002D0EC8" w:rsidP="002D0EC8">
                <w:pPr>
                  <w:pStyle w:val="Mlsgreinlista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hvaða marki duga gildandi lög og reglur ekki til?  </w:t>
                </w:r>
              </w:p>
              <w:p w14:paraId="596728F7" w14:textId="72349C10" w:rsidR="006A7934" w:rsidRDefault="00AF2D07" w:rsidP="00AF2D07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nr.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140/2018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uppfylla ekki með fullnægjandi hætti þær kröfur sem leið</w:t>
                </w:r>
                <w:r w:rsidR="005A1286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af</w:t>
                </w:r>
                <w:r w:rsidR="005A12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núgildandi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tilmælum FATF</w:t>
                </w:r>
                <w:r w:rsidR="00C83AE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varðandi sýndareignir, </w:t>
                </w:r>
                <w:r w:rsidR="0035693E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en tilmælin sættu talsverðum breytingum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árinu 2019.</w:t>
                </w:r>
                <w:r w:rsidR="00D968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þessu sambandi þarf meðal annars að </w:t>
                </w:r>
                <w:r w:rsidR="00E701B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uppfæra </w:t>
                </w:r>
                <w:r w:rsidR="007175B1">
                  <w:rPr>
                    <w:rFonts w:ascii="Times New Roman" w:hAnsi="Times New Roman" w:cs="Times New Roman"/>
                    <w:bCs/>
                    <w:lang w:val="is-IS"/>
                  </w:rPr>
                  <w:t>skilgreiningar á sýndarfé</w:t>
                </w:r>
                <w:r w:rsidR="006A79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þjónustuveitendum sýndarfjár og </w:t>
                </w:r>
                <w:r w:rsidR="006A79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yfirfara </w:t>
                </w:r>
                <w:r w:rsidR="00385E7E">
                  <w:rPr>
                    <w:rFonts w:ascii="Times New Roman" w:hAnsi="Times New Roman" w:cs="Times New Roman"/>
                    <w:bCs/>
                    <w:lang w:val="is-IS"/>
                  </w:rPr>
                  <w:t>ákvæði um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skráningarskyld</w:t>
                </w:r>
                <w:r w:rsidR="00385E7E">
                  <w:rPr>
                    <w:rFonts w:ascii="Times New Roman" w:hAnsi="Times New Roman" w:cs="Times New Roman"/>
                    <w:bCs/>
                    <w:lang w:val="is-IS"/>
                  </w:rPr>
                  <w:t>u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þjónustuveitenda sýndarfjár hjá fjármálaeftirliti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nu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7175B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þarf að taka til athugunar ákvæði laga nr. 140/2018 varðandi </w:t>
                </w:r>
                <w:r w:rsidR="00385E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áreiðanleikakönnun </w:t>
                </w:r>
                <w:r w:rsidR="0062256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þær upplýsingar sem þurfa að liggja fyrir </w:t>
                </w:r>
                <w:r w:rsidR="00385E7E">
                  <w:rPr>
                    <w:rFonts w:ascii="Times New Roman" w:hAnsi="Times New Roman" w:cs="Times New Roman"/>
                    <w:bCs/>
                    <w:lang w:val="is-IS"/>
                  </w:rPr>
                  <w:t>þegar kemur að viðskiptum með sýndarfé.</w:t>
                </w:r>
              </w:p>
              <w:p w14:paraId="1071FC15" w14:textId="25D27CA0" w:rsidR="004D2B2C" w:rsidRDefault="006A7934" w:rsidP="00AF2D07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Þá 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þarf meðal annars að taka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skoðunar skilyrði um fjárhæðarmörk þegar kemur að skilgreiningu á tilkynningarskyldum aðilum og </w:t>
                </w:r>
                <w:r w:rsidR="003D254B">
                  <w:rPr>
                    <w:rFonts w:ascii="Times New Roman" w:hAnsi="Times New Roman" w:cs="Times New Roman"/>
                    <w:bCs/>
                    <w:lang w:val="is-IS"/>
                  </w:rPr>
                  <w:t>skilyrði laga</w:t>
                </w:r>
                <w:r w:rsidR="00C934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nr. 140/2018</w:t>
                </w:r>
                <w:r w:rsidR="003D254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auðkenningu aðila</w:t>
                </w:r>
                <w:r w:rsidR="00E75A4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15B7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75A4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Einnig verður farið yfir erindi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frá 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fjármálaeftirlitinu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nauðsyn þess að </w:t>
                </w:r>
                <w:r w:rsidR="0057542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gera breytingar </w:t>
                </w:r>
                <w:r w:rsidR="00575428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á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lögum nr. 33/2013 um neytendalán, en samhliða því þyrfti að gera afmarkaðar breytingar á lögum nr. 140/2018 um peningaþvætti</w:t>
                </w:r>
                <w:r w:rsidR="00BF136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í samráði við 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="00BF1365">
                  <w:rPr>
                    <w:rFonts w:ascii="Times New Roman" w:hAnsi="Times New Roman" w:cs="Times New Roman"/>
                    <w:bCs/>
                    <w:lang w:val="is-IS"/>
                  </w:rPr>
                  <w:t>tvinnuvega- og nýsköpunarráðuneytið.</w:t>
                </w:r>
                <w:r w:rsidR="0030055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85E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4D2B2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093DEAAA" w14:textId="3EB26AF4" w:rsidR="002D0EC8" w:rsidRPr="001961D8" w:rsidRDefault="00FB2B55" w:rsidP="001961D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</w:sdtContent>
          </w:sdt>
          <w:permEnd w:id="1476606551" w:displacedByCustomXml="prev"/>
        </w:tc>
      </w:tr>
      <w:tr w:rsidR="002D0EC8" w:rsidRPr="00843F51" w14:paraId="177590C0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2F34CBA7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Markmið </w:t>
            </w:r>
          </w:p>
        </w:tc>
      </w:tr>
      <w:tr w:rsidR="002D0EC8" w:rsidRPr="00BE4DA5" w14:paraId="2C0E9BCA" w14:textId="77777777" w:rsidTr="00FF2927">
        <w:trPr>
          <w:trHeight w:val="747"/>
        </w:trPr>
        <w:tc>
          <w:tcPr>
            <w:tcW w:w="9288" w:type="dxa"/>
          </w:tcPr>
          <w:permStart w:id="183173998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43EC961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47C0477C" w14:textId="77777777" w:rsidR="00C83AE6" w:rsidRPr="00843F51" w:rsidRDefault="0035693E" w:rsidP="00C83AE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Ísland er aðili að FATF og hefur með aðild sinni skuldbundið</w:t>
                </w:r>
                <w:r w:rsidR="00B7117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sig til að gangast undir tilmæli og aðferðafræði samtakanna. Í samræmi við það er það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opinber</w:t>
                </w:r>
                <w:r w:rsidR="00C83AE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stefna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íslenskra</w:t>
                </w:r>
                <w:r w:rsidR="00C83AE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stjórnvalda að íslensk löggjöf skuli á hverjum tíma innihalda fullnægjandi varnir gegn peningaþvætti og fjármögnun hryðjuverka og uppfylla þær alþjóðlegu kröfur sem gerðar eru til varna gegn slíkum brotum.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36833132" w14:textId="77777777" w:rsidR="00C83AE6" w:rsidRPr="00843F51" w:rsidRDefault="002D0EC8" w:rsidP="002D0EC8">
                <w:pPr>
                  <w:pStyle w:val="Mlsgreinlista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62031A23" w14:textId="08A06F00" w:rsidR="002D0EC8" w:rsidRPr="00843F51" w:rsidRDefault="00B71170" w:rsidP="00C83AE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Markmiðið er annars vegar það a</w:t>
                </w:r>
                <w:r w:rsidR="00CD6BD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ð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tryggja að</w:t>
                </w:r>
                <w:r w:rsidR="00CD6BD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lög nr. 140/2018 séu í samræmi við alþjóðlegar skuldbindingar Íslands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tilmæli FATF. Hins vegar er markmiðið að fara yfir </w:t>
                </w:r>
                <w:r w:rsidR="00CD6BD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framkvæmd laga nr. 140/2018 með heildstæðum hætti og kanna hvort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rétt sé að ráðast í afmarkaðar breytingar á ákvæðum laganna 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hliðsjón af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þeirri reynslu sem komin er af beitingu þeirra frá því að þau voru sett.</w:t>
                </w:r>
              </w:p>
            </w:sdtContent>
          </w:sdt>
        </w:tc>
      </w:tr>
      <w:permEnd w:id="1831739986"/>
      <w:tr w:rsidR="002D0EC8" w:rsidRPr="00843F51" w14:paraId="62BF4F37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477B5D83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2D0EC8" w:rsidRPr="00BE4DA5" w14:paraId="0790185D" w14:textId="77777777" w:rsidTr="00FF2927">
        <w:trPr>
          <w:trHeight w:val="826"/>
        </w:trPr>
        <w:tc>
          <w:tcPr>
            <w:tcW w:w="9288" w:type="dxa"/>
          </w:tcPr>
          <w:permStart w:id="169413219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04EEF02" w14:textId="77777777" w:rsidR="002D0EC8" w:rsidRPr="00843F51" w:rsidRDefault="002D0EC8" w:rsidP="00E701B6">
                <w:pPr>
                  <w:pStyle w:val="Mlsgreinlista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 - hvaða afleiðingar hefði það? </w:t>
                </w:r>
              </w:p>
              <w:p w14:paraId="4F340D7F" w14:textId="6E96F4D1" w:rsidR="00C83AE6" w:rsidRPr="00843F51" w:rsidRDefault="00C83AE6" w:rsidP="00E457E5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Lög nr. 140/2018 væru ekki í samræmi við alþjóðlegar skuldbindingar Íslands.</w:t>
                </w:r>
              </w:p>
              <w:p w14:paraId="1AF69EF3" w14:textId="77777777" w:rsidR="002D0EC8" w:rsidRPr="00843F51" w:rsidRDefault="002D0EC8" w:rsidP="00E457E5">
                <w:pPr>
                  <w:pStyle w:val="Mlsgreinlista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023C93A4" w14:textId="0B037AF1" w:rsidR="00C83AE6" w:rsidRPr="00843F51" w:rsidRDefault="00C83AE6" w:rsidP="00E457E5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Ekki er unnt að fara aðrar leiðir en breyta settum lögum.</w:t>
                </w:r>
                <w:r w:rsidR="00C04B2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8F8B95E" w14:textId="77777777" w:rsidR="00C83AE6" w:rsidRPr="00843F51" w:rsidRDefault="002D0EC8" w:rsidP="00E457E5">
                <w:pPr>
                  <w:pStyle w:val="Mlsgreinlista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28EC2D3C" w14:textId="0BA98190" w:rsidR="002D0EC8" w:rsidRPr="00843F51" w:rsidRDefault="00C83AE6" w:rsidP="00E457E5">
                <w:pPr>
                  <w:pStyle w:val="Mlsgreinlista"/>
                  <w:spacing w:line="240" w:lineRule="auto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Athugað var hvort rétt væri að setja sérlög um sýndareignir. Í ljósi þess að ekki þarf að gera umfangsmiklar breytingar á lögum nr. 140/2018 vegna tilmæla FATF um sýndareignir og að samkvæmt tilmælum FATF eiga sömu meginreglur að gilda um sýndar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eignir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aðra fjármuni, þá</w:t>
                </w:r>
                <w:r w:rsidR="00B7117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 það metið sem svo að það væri bæði heppilegra og hagkvæmara að breyta lögum um aðgerðir gegn peningaþvætti og fjármögnun hryðjuverka nr. 140/2018 í stað þess að setja ný sérlög um efnið.</w:t>
                </w:r>
              </w:p>
            </w:sdtContent>
          </w:sdt>
        </w:tc>
      </w:tr>
      <w:permEnd w:id="1694132193"/>
      <w:tr w:rsidR="002D0EC8" w:rsidRPr="00843F51" w14:paraId="21720F48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3E0358CA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2D0EC8" w:rsidRPr="00843F51" w14:paraId="2E11F170" w14:textId="77777777" w:rsidTr="00FF2927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2039109140" w:edGrp="everyone" w:displacedByCustomXml="prev"/>
              <w:p w14:paraId="2FC10517" w14:textId="77777777" w:rsidR="002D0EC8" w:rsidRPr="00843F51" w:rsidRDefault="002D0EC8" w:rsidP="007C1ADC">
                <w:pPr>
                  <w:pStyle w:val="Mlsgreinlista"/>
                  <w:numPr>
                    <w:ilvl w:val="0"/>
                    <w:numId w:val="9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1AED0538" w14:textId="03C757F8" w:rsidR="00CD6BD6" w:rsidRPr="00843F51" w:rsidRDefault="00CD6BD6" w:rsidP="00CD6BD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Gert er ráð fyrir að tilteknar breytingar verði gerðar á þeim ákvæðum laga nr. 140/2018 sem varða sýndar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eignir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. Þá verða teknar til skoðunar þær athugasemdir sem fram hafa komið um framkvæmd laganna</w:t>
                </w:r>
                <w:r w:rsidR="00B7117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, sem líkt og áður greinir, stafa einkum frá þeim stjórnvöldum sem sinna eftirliti samkvæmt lögunum,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gerðar breytingar ef tilefni þykir til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11EE0239" w14:textId="77777777" w:rsidR="007C1ADC" w:rsidRPr="00843F51" w:rsidRDefault="002D0EC8" w:rsidP="007C1ADC">
                <w:pPr>
                  <w:pStyle w:val="Mlsgreinlista"/>
                  <w:numPr>
                    <w:ilvl w:val="0"/>
                    <w:numId w:val="9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72D8061E" w14:textId="77777777" w:rsidR="007C1ADC" w:rsidRPr="00843F51" w:rsidRDefault="007C1ADC" w:rsidP="007C1ADC">
                <w:pPr>
                  <w:pStyle w:val="Mlsgreinlista"/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bookmarkStart w:id="1" w:name="_Hlk48044803"/>
                <w:r w:rsidRPr="00843F51">
                  <w:rPr>
                    <w:rFonts w:ascii="Times New Roman" w:hAnsi="Times New Roman" w:cs="Times New Roman"/>
                    <w:lang w:val="is-IS"/>
                  </w:rPr>
                  <w:t xml:space="preserve">Þegar kemur að ákvæðum laga nr. 140/2018 þá </w:t>
                </w:r>
                <w:r w:rsidR="000657F0" w:rsidRPr="00843F51">
                  <w:rPr>
                    <w:rFonts w:ascii="Times New Roman" w:hAnsi="Times New Roman" w:cs="Times New Roman"/>
                    <w:lang w:val="is-IS"/>
                  </w:rPr>
                  <w:t>lúta fyrirhugaðar breytingar, með hliðsjón af tilmælum FATF, einkum að</w:t>
                </w:r>
                <w:r w:rsidR="00516A66" w:rsidRPr="00843F51">
                  <w:rPr>
                    <w:rFonts w:ascii="Times New Roman" w:hAnsi="Times New Roman" w:cs="Times New Roman"/>
                    <w:lang w:val="is-IS"/>
                  </w:rPr>
                  <w:t xml:space="preserve"> eftirfarandi:</w:t>
                </w:r>
              </w:p>
              <w:p w14:paraId="646F9CB1" w14:textId="42D532FF" w:rsidR="007C1ADC" w:rsidRPr="00843F51" w:rsidRDefault="00622567" w:rsidP="007C1ADC">
                <w:pPr>
                  <w:pStyle w:val="Mlsgreinlista"/>
                  <w:numPr>
                    <w:ilvl w:val="0"/>
                    <w:numId w:val="12"/>
                  </w:num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Skilgreiningu á sýndarfé og þjónustuveitendum sýndarfjár</w:t>
                </w:r>
                <w:r w:rsidR="001961D8">
                  <w:rPr>
                    <w:rFonts w:ascii="Times New Roman" w:hAnsi="Times New Roman" w:cs="Times New Roman"/>
                    <w:lang w:val="is-IS"/>
                  </w:rPr>
                  <w:t>, sbr. 2. og 3. gr. laga nr. 140/2018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8DB0C71" w14:textId="1186799F" w:rsidR="007C1ADC" w:rsidRPr="00843F51" w:rsidRDefault="00622567" w:rsidP="007C1ADC">
                <w:pPr>
                  <w:pStyle w:val="Mlsgreinlista"/>
                  <w:numPr>
                    <w:ilvl w:val="0"/>
                    <w:numId w:val="12"/>
                  </w:num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kráningarskyld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F37E70">
                  <w:rPr>
                    <w:rFonts w:ascii="Times New Roman" w:hAnsi="Times New Roman" w:cs="Times New Roman"/>
                    <w:lang w:val="is-IS"/>
                  </w:rPr>
                  <w:t xml:space="preserve"> þjónustuveitenda sýndarfjár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16A66" w:rsidRPr="00843F51">
                  <w:rPr>
                    <w:rFonts w:ascii="Times New Roman" w:hAnsi="Times New Roman" w:cs="Times New Roman"/>
                    <w:lang w:val="is-IS"/>
                  </w:rPr>
                  <w:t>hjá fjármálaeftirliti</w:t>
                </w:r>
                <w:r w:rsidR="000D5B41">
                  <w:rPr>
                    <w:rFonts w:ascii="Times New Roman" w:hAnsi="Times New Roman" w:cs="Times New Roman"/>
                    <w:lang w:val="is-IS"/>
                  </w:rPr>
                  <w:t>nu</w:t>
                </w:r>
                <w:r w:rsidR="00F47E78">
                  <w:rPr>
                    <w:rFonts w:ascii="Times New Roman" w:hAnsi="Times New Roman" w:cs="Times New Roman"/>
                    <w:lang w:val="is-IS"/>
                  </w:rPr>
                  <w:t>, sbr. 35. gr. laga nr. 140/2018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679123B" w14:textId="42459988" w:rsidR="007C1ADC" w:rsidRPr="00843F51" w:rsidRDefault="001961D8" w:rsidP="007C1ADC">
                <w:pPr>
                  <w:pStyle w:val="Mlsgreinlista"/>
                  <w:numPr>
                    <w:ilvl w:val="0"/>
                    <w:numId w:val="12"/>
                  </w:num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 xml:space="preserve">kilyrði varðandi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áreiðanleikakönnun og 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upplýsingar sem þurfa að fylgja með viðskiptum</w:t>
                </w:r>
                <w:r w:rsidR="00F37E70">
                  <w:rPr>
                    <w:rFonts w:ascii="Times New Roman" w:hAnsi="Times New Roman" w:cs="Times New Roman"/>
                    <w:lang w:val="is-IS"/>
                  </w:rPr>
                  <w:t xml:space="preserve"> með sýndarfé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 xml:space="preserve"> sem fara </w:t>
                </w:r>
                <w:r w:rsidR="00BE4DA5">
                  <w:rPr>
                    <w:rFonts w:ascii="Times New Roman" w:hAnsi="Times New Roman" w:cs="Times New Roman"/>
                    <w:lang w:val="is-IS"/>
                  </w:rPr>
                  <w:t>yfir</w:t>
                </w:r>
                <w:r w:rsidR="00BE4DA5"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ákveðin fjárhæðarmörk</w:t>
                </w:r>
                <w:r w:rsidR="0084166A">
                  <w:rPr>
                    <w:rFonts w:ascii="Times New Roman" w:hAnsi="Times New Roman" w:cs="Times New Roman"/>
                    <w:lang w:val="is-IS"/>
                  </w:rPr>
                  <w:t>, sbr. m.a. 8. gr. laga nr. 18/140</w:t>
                </w:r>
                <w:r w:rsidR="007C1ADC" w:rsidRPr="00843F51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1DBD50B4" w14:textId="79C972EB" w:rsidR="007C1ADC" w:rsidRPr="00843F51" w:rsidRDefault="00516A66" w:rsidP="007C1ADC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Þær athugasemdir sem hafa komið fram og varða almenna framkvæmd laga nr. 140/2018 varða meðal annars 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skilyrði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fjárhæðarmörk þegar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kemur 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skilgreiningu á 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tilkynningarskyldum aðilum og </w:t>
                </w:r>
                <w:r w:rsidR="00C934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skilyrði laganna um </w:t>
                </w:r>
                <w:r w:rsidR="003D254B">
                  <w:rPr>
                    <w:rFonts w:ascii="Times New Roman" w:hAnsi="Times New Roman" w:cs="Times New Roman"/>
                    <w:bCs/>
                    <w:lang w:val="is-IS"/>
                  </w:rPr>
                  <w:t>auðkenningu aðila</w:t>
                </w:r>
                <w:r w:rsidR="0084166A">
                  <w:rPr>
                    <w:rFonts w:ascii="Times New Roman" w:hAnsi="Times New Roman" w:cs="Times New Roman"/>
                    <w:bCs/>
                    <w:lang w:val="is-IS"/>
                  </w:rPr>
                  <w:t>, sbr. 2.</w:t>
                </w:r>
                <w:r w:rsidR="00C93486">
                  <w:rPr>
                    <w:rFonts w:ascii="Times New Roman" w:hAnsi="Times New Roman" w:cs="Times New Roman"/>
                    <w:bCs/>
                    <w:lang w:val="is-IS"/>
                  </w:rPr>
                  <w:t>, 3.</w:t>
                </w:r>
                <w:r w:rsidR="008416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D254B">
                  <w:rPr>
                    <w:rFonts w:ascii="Times New Roman" w:hAnsi="Times New Roman" w:cs="Times New Roman"/>
                    <w:bCs/>
                    <w:lang w:val="is-IS"/>
                  </w:rPr>
                  <w:t>og</w:t>
                </w:r>
                <w:r w:rsidR="008416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D254B">
                  <w:rPr>
                    <w:rFonts w:ascii="Times New Roman" w:hAnsi="Times New Roman" w:cs="Times New Roman"/>
                    <w:bCs/>
                    <w:lang w:val="is-IS"/>
                  </w:rPr>
                  <w:t>10</w:t>
                </w:r>
                <w:r w:rsidR="0084166A">
                  <w:rPr>
                    <w:rFonts w:ascii="Times New Roman" w:hAnsi="Times New Roman" w:cs="Times New Roman"/>
                    <w:bCs/>
                    <w:lang w:val="is-IS"/>
                  </w:rPr>
                  <w:t>. gr. laga nr. 140/2018</w:t>
                </w:r>
                <w:r w:rsidR="007C1ADC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02CDD931" w14:textId="77777777" w:rsidR="002D0EC8" w:rsidRPr="00843F51" w:rsidRDefault="00FB2B55" w:rsidP="007C1ADC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2039109140" w:displacedByCustomXml="next"/>
            </w:sdtContent>
          </w:sdt>
          <w:bookmarkEnd w:id="1" w:displacedByCustomXml="prev"/>
        </w:tc>
      </w:tr>
      <w:tr w:rsidR="002D0EC8" w:rsidRPr="00843F51" w14:paraId="1167DF97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016817DB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2D0EC8" w:rsidRPr="00843F51" w14:paraId="7BFA3192" w14:textId="77777777" w:rsidTr="00FF292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288640615" w:edGrp="everyone" w:displacedByCustomXml="prev"/>
              <w:p w14:paraId="58F94BB8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6EDAA918" w14:textId="77777777" w:rsidR="00C83AE6" w:rsidRPr="00843F51" w:rsidRDefault="00C83AE6" w:rsidP="00C83AE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Áformin varða alþjóðlegar skuldbindingar Íslands gagnvart FATF. </w:t>
                </w:r>
              </w:p>
              <w:p w14:paraId="5595FEBF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fjarþjónustu eða frelsi til að veita þjónustu? </w:t>
                </w:r>
              </w:p>
              <w:p w14:paraId="765AB721" w14:textId="77777777" w:rsidR="001E0811" w:rsidRPr="00843F51" w:rsidRDefault="00C83AE6" w:rsidP="001E0811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  <w:p w14:paraId="113073B6" w14:textId="77777777" w:rsidR="00C83AE6" w:rsidRPr="00843F51" w:rsidRDefault="002D0EC8" w:rsidP="002D0EC8">
                <w:pPr>
                  <w:pStyle w:val="Mlsgreinlista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 </w:t>
                </w:r>
              </w:p>
              <w:p w14:paraId="0AD3D760" w14:textId="276DAEEC" w:rsidR="002D0EC8" w:rsidRPr="00843F51" w:rsidRDefault="007263D0" w:rsidP="00C83AE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C83AE6" w:rsidRPr="00843F51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1288640615" w:displacedByCustomXml="next"/>
            </w:sdtContent>
          </w:sdt>
        </w:tc>
      </w:tr>
      <w:tr w:rsidR="002D0EC8" w:rsidRPr="00843F51" w14:paraId="42ADFC49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484CBAFB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2D0EC8" w:rsidRPr="00BE4DA5" w14:paraId="2E86EDAE" w14:textId="77777777" w:rsidTr="00FF292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159472405" w:edGrp="everyone" w:displacedByCustomXml="prev"/>
              <w:p w14:paraId="27B452D7" w14:textId="77777777" w:rsidR="00BD01A8" w:rsidRPr="00843F51" w:rsidRDefault="002D0EC8" w:rsidP="002D0EC8">
                <w:pPr>
                  <w:pStyle w:val="Mlsgreinlista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</w:p>
              <w:p w14:paraId="4BDABF2C" w14:textId="2948EE25" w:rsidR="002D0EC8" w:rsidRPr="00843F51" w:rsidRDefault="00516A66" w:rsidP="00BD01A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Þjónustuveitendur sýndar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eigna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Tilkynningarskyldir aðilar og </w:t>
                </w:r>
                <w:r w:rsidR="00613FDA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eftirlitsaðilar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samkvæmt lögum nr. 140/2018.</w:t>
                </w:r>
              </w:p>
              <w:p w14:paraId="21E4D640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62FC11DD" w14:textId="2282095E" w:rsidR="00CD6BD6" w:rsidRPr="00843F51" w:rsidRDefault="00516A66" w:rsidP="00CD6BD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Ef gerðar yrðu breytingar á lögum nr. 33/2013 um neytendalán samhliða breytingum á lögum nr. 140/2018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FF0548">
                  <w:rPr>
                    <w:rFonts w:ascii="Times New Roman" w:hAnsi="Times New Roman" w:cs="Times New Roman"/>
                    <w:bCs/>
                    <w:lang w:val="is-IS"/>
                  </w:rPr>
                  <w:t>eins og lagt hefur verið til af hálfu fjármálaeftirlits</w:t>
                </w:r>
                <w:r w:rsidR="000D5B41">
                  <w:rPr>
                    <w:rFonts w:ascii="Times New Roman" w:hAnsi="Times New Roman" w:cs="Times New Roman"/>
                    <w:bCs/>
                    <w:lang w:val="is-IS"/>
                  </w:rPr>
                  <w:t>ins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þá </w:t>
                </w:r>
                <w:r w:rsidR="00613FDA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fellur það undir málefnasvið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atvinnuvega- og nýsköpunarráðuneyti</w:t>
                </w:r>
                <w:r w:rsidR="00613FDA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sins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B464976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527D2F93" w14:textId="77777777" w:rsidR="00BD01A8" w:rsidRPr="00843F51" w:rsidRDefault="007C1ADC" w:rsidP="00BD01A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Fjallað hefur verið um fyrirhuguð áform</w:t>
                </w:r>
                <w:r w:rsidR="00516A6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vettvangi stýrihóps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dómsmálaráðherra</w:t>
                </w:r>
                <w:r w:rsidR="00516A6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varnir gegn peningaþvætti og fjármögnun hryðjuverka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 sem sæti eiga öll helstu stjórnvöld sem eiga aðkomu að vörnum gegn peningaþvætti og fjármögnun hryðjuverka</w:t>
                </w:r>
                <w:r w:rsidR="00516A66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það meðal annars hlutverk stýrihópsins samkvæmt umboði hans, að tryggja eftirfylgni og úrbætur vegna athugasemda FATF og vera stjórnvöldum til ráðgjafar í afstöðu til mála hjá samtökunum.</w:t>
                </w:r>
              </w:p>
              <w:p w14:paraId="2796F00C" w14:textId="77777777" w:rsidR="00516A66" w:rsidRPr="00843F51" w:rsidRDefault="002D0EC8" w:rsidP="002D0EC8">
                <w:pPr>
                  <w:pStyle w:val="Mlsgreinlista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6483C770" w14:textId="14583461" w:rsidR="002D0EC8" w:rsidRPr="00843F51" w:rsidRDefault="00516A66" w:rsidP="00516A6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Haldnir verða fundir til upplýsingaöflunar með fulltrúum héraðsaksóknara og fjármálaeftirliti</w:t>
                </w:r>
                <w:r w:rsidR="00C22E5F">
                  <w:rPr>
                    <w:rFonts w:ascii="Times New Roman" w:hAnsi="Times New Roman" w:cs="Times New Roman"/>
                    <w:bCs/>
                    <w:lang w:val="is-IS"/>
                  </w:rPr>
                  <w:t>nu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Drög að frumvarpi verða kynnt 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Samráðsgátt stjórnvalda.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er áfram gert ráð fyrir að fjallað verði um vinnuna í stýrihópi dómsmálaráð</w:t>
                </w:r>
                <w:r w:rsidR="00843F51">
                  <w:rPr>
                    <w:rFonts w:ascii="Times New Roman" w:hAnsi="Times New Roman" w:cs="Times New Roman"/>
                    <w:bCs/>
                    <w:lang w:val="is-IS"/>
                  </w:rPr>
                  <w:t>uneytisins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2D0EC8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159472405" w:displacedByCustomXml="next"/>
            </w:sdtContent>
          </w:sdt>
        </w:tc>
      </w:tr>
      <w:tr w:rsidR="002D0EC8" w:rsidRPr="00BE4DA5" w14:paraId="32678AA7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0958E576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 xml:space="preserve">Mat á áhrifum þeirrar leiðar sem áformuð er </w:t>
            </w:r>
          </w:p>
        </w:tc>
      </w:tr>
      <w:tr w:rsidR="002D0EC8" w:rsidRPr="00BE4DA5" w14:paraId="0FAF39A7" w14:textId="77777777" w:rsidTr="00FF2927">
        <w:trPr>
          <w:trHeight w:val="283"/>
        </w:trPr>
        <w:tc>
          <w:tcPr>
            <w:tcW w:w="9288" w:type="dxa"/>
          </w:tcPr>
          <w:permStart w:id="45503921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93EF7A4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2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455039215"/>
      <w:tr w:rsidR="002D0EC8" w:rsidRPr="00843F51" w14:paraId="494A6ABD" w14:textId="77777777" w:rsidTr="00FF2927">
        <w:tc>
          <w:tcPr>
            <w:tcW w:w="9288" w:type="dxa"/>
            <w:shd w:val="clear" w:color="auto" w:fill="9CC2E5" w:themeFill="accent5" w:themeFillTint="99"/>
          </w:tcPr>
          <w:p w14:paraId="504384CC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2D0EC8" w:rsidRPr="00843F51" w14:paraId="3425D99F" w14:textId="77777777" w:rsidTr="00FF2927">
        <w:trPr>
          <w:trHeight w:val="826"/>
        </w:trPr>
        <w:tc>
          <w:tcPr>
            <w:tcW w:w="9288" w:type="dxa"/>
          </w:tcPr>
          <w:permStart w:id="167983469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b w:val="0"/>
                <w:bCs/>
              </w:rPr>
            </w:sdtEndPr>
            <w:sdtContent>
              <w:p w14:paraId="46EDAC53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26F8D9ED" w14:textId="77777777" w:rsidR="00516A66" w:rsidRPr="00843F51" w:rsidRDefault="00516A66" w:rsidP="00516A66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Verkefnaáætlun er í vinnslu.</w:t>
                </w:r>
              </w:p>
              <w:p w14:paraId="33CD108C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5D008E38" w14:textId="77777777" w:rsidR="00562178" w:rsidRPr="00843F51" w:rsidRDefault="00562178" w:rsidP="0056217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Ekki er fyrirséð að mikil þörf verði á aðlögun fyrir hagsmunaaðila eða stofnanir.</w:t>
                </w:r>
              </w:p>
              <w:p w14:paraId="795CDF7E" w14:textId="77777777" w:rsidR="00613FDA" w:rsidRPr="00843F51" w:rsidRDefault="002D0EC8" w:rsidP="002D0EC8">
                <w:pPr>
                  <w:pStyle w:val="Mlsgreinlista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Hvaða forsendur þurfa að vera fyrir hendi til að lagasetning beri árangur?</w:t>
                </w:r>
              </w:p>
              <w:p w14:paraId="7AF6ED37" w14:textId="77777777" w:rsidR="002D0EC8" w:rsidRPr="00843F51" w:rsidRDefault="00613FDA" w:rsidP="00613FDA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Afla þarf fullnægjandi 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upplýsinga um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þróun löggjafar</w:t>
                </w:r>
                <w:r w:rsidR="00A02A27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sýndareignir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innan Evrópusambandsins og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túlkun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FATF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þeim tilmælum sem málið varða,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þannig að 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tryggt sé að 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lögin </w:t>
                </w:r>
                <w:r w:rsidR="000657F0" w:rsidRPr="00843F51">
                  <w:rPr>
                    <w:rFonts w:ascii="Times New Roman" w:hAnsi="Times New Roman" w:cs="Times New Roman"/>
                    <w:bCs/>
                    <w:lang w:val="is-IS"/>
                  </w:rPr>
                  <w:t>uppfylli að öllu leyti alþjóðlegar</w:t>
                </w: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skuldbindingar Íslands.</w:t>
                </w:r>
                <w:r w:rsidR="002D0EC8" w:rsidRPr="00843F5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DF74E57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3854715" w14:textId="77777777" w:rsidR="00562178" w:rsidRPr="00843F51" w:rsidRDefault="00562178" w:rsidP="0056217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t>Í vinnslu.</w:t>
                </w:r>
              </w:p>
              <w:p w14:paraId="6B04C49F" w14:textId="77777777" w:rsidR="00562178" w:rsidRPr="00843F51" w:rsidRDefault="002D0EC8" w:rsidP="002D0EC8">
                <w:pPr>
                  <w:pStyle w:val="Mlsgreinlista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hugað að því að afla gagna til að meta árangur þegar þar að kemur? </w:t>
                </w:r>
              </w:p>
              <w:p w14:paraId="30F7F95B" w14:textId="77777777" w:rsidR="002D0EC8" w:rsidRPr="00843F51" w:rsidRDefault="00562178" w:rsidP="00562178">
                <w:pPr>
                  <w:pStyle w:val="Mlsgreinlista"/>
                  <w:spacing w:before="60" w:after="60" w:line="240" w:lineRule="auto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Í vinnslu.</w:t>
                </w:r>
              </w:p>
            </w:sdtContent>
          </w:sdt>
        </w:tc>
      </w:tr>
      <w:permEnd w:id="1679834691"/>
      <w:tr w:rsidR="002D0EC8" w:rsidRPr="00843F51" w14:paraId="32B243E3" w14:textId="77777777" w:rsidTr="00FF2927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2B1A8021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131754717" w:edGrp="everyone" w:colFirst="0" w:colLast="0"/>
      <w:tr w:rsidR="002D0EC8" w:rsidRPr="00843F51" w14:paraId="53D1C1EA" w14:textId="77777777" w:rsidTr="00FF2927">
        <w:trPr>
          <w:trHeight w:val="300"/>
        </w:trPr>
        <w:tc>
          <w:tcPr>
            <w:tcW w:w="9288" w:type="dxa"/>
          </w:tcPr>
          <w:p w14:paraId="7BE32365" w14:textId="77777777" w:rsidR="002D0EC8" w:rsidRPr="00843F51" w:rsidRDefault="00FB2B55" w:rsidP="00FF2927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2D0EC8" w:rsidRPr="00843F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131754717"/>
      <w:tr w:rsidR="002D0EC8" w:rsidRPr="00843F51" w14:paraId="46503588" w14:textId="77777777" w:rsidTr="00FF2927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31092153" w14:textId="77777777" w:rsidR="002D0EC8" w:rsidRPr="00843F51" w:rsidRDefault="002D0EC8" w:rsidP="002D0EC8">
            <w:pPr>
              <w:pStyle w:val="Mlsgreinlista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843F51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2D0EC8" w:rsidRPr="00E34B42" w14:paraId="581A0F51" w14:textId="77777777" w:rsidTr="00FF2927">
        <w:trPr>
          <w:trHeight w:val="300"/>
        </w:trPr>
        <w:tc>
          <w:tcPr>
            <w:tcW w:w="9288" w:type="dxa"/>
          </w:tcPr>
          <w:permStart w:id="23017552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0E228E15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10"/>
                  </w:numPr>
                  <w:spacing w:before="60" w:after="60" w:line="240" w:lineRule="auto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5EB16FC7" w14:textId="77777777" w:rsidR="002D0EC8" w:rsidRPr="00843F51" w:rsidRDefault="002D0EC8" w:rsidP="002D0EC8">
                <w:pPr>
                  <w:pStyle w:val="Mlsgreinlista"/>
                  <w:numPr>
                    <w:ilvl w:val="0"/>
                    <w:numId w:val="10"/>
                  </w:numPr>
                  <w:spacing w:before="60" w:after="60" w:line="240" w:lineRule="auto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843F51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23017552"/>
    </w:tbl>
    <w:p w14:paraId="436150F4" w14:textId="77777777" w:rsidR="004A0553" w:rsidRDefault="004A0553"/>
    <w:sectPr w:rsidR="004A055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4FF30" w14:textId="77777777" w:rsidR="00616E43" w:rsidRDefault="00616E43">
      <w:pPr>
        <w:spacing w:after="0" w:line="240" w:lineRule="auto"/>
      </w:pPr>
      <w:r>
        <w:separator/>
      </w:r>
    </w:p>
  </w:endnote>
  <w:endnote w:type="continuationSeparator" w:id="0">
    <w:p w14:paraId="4489DE2A" w14:textId="77777777" w:rsidR="00616E43" w:rsidRDefault="0061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6B7324" w14:textId="77777777" w:rsidR="002A4788" w:rsidRDefault="00F90A85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402CDF08" w14:textId="77777777" w:rsidR="002A4788" w:rsidRPr="00063E97" w:rsidRDefault="00F90A85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77D99" w14:textId="77777777" w:rsidR="00616E43" w:rsidRDefault="00616E43">
      <w:pPr>
        <w:spacing w:after="0" w:line="240" w:lineRule="auto"/>
      </w:pPr>
      <w:r>
        <w:separator/>
      </w:r>
    </w:p>
  </w:footnote>
  <w:footnote w:type="continuationSeparator" w:id="0">
    <w:p w14:paraId="1EFDD15A" w14:textId="77777777" w:rsidR="00616E43" w:rsidRDefault="00616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31072"/>
    <w:multiLevelType w:val="hybridMultilevel"/>
    <w:tmpl w:val="9746D9CA"/>
    <w:lvl w:ilvl="0" w:tplc="9C00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E6405"/>
    <w:multiLevelType w:val="hybridMultilevel"/>
    <w:tmpl w:val="CA1C1E04"/>
    <w:lvl w:ilvl="0" w:tplc="A2C62F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1"/>
  </w:num>
  <w:num w:numId="9">
    <w:abstractNumId w:val="0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C8"/>
    <w:rsid w:val="00015ED0"/>
    <w:rsid w:val="000657F0"/>
    <w:rsid w:val="000D5B41"/>
    <w:rsid w:val="001961D8"/>
    <w:rsid w:val="001E0811"/>
    <w:rsid w:val="00237C45"/>
    <w:rsid w:val="00267213"/>
    <w:rsid w:val="002D0EC8"/>
    <w:rsid w:val="002F42BE"/>
    <w:rsid w:val="00300557"/>
    <w:rsid w:val="0035693E"/>
    <w:rsid w:val="00385E7E"/>
    <w:rsid w:val="003A3618"/>
    <w:rsid w:val="003D254B"/>
    <w:rsid w:val="0047083B"/>
    <w:rsid w:val="00484849"/>
    <w:rsid w:val="004A0553"/>
    <w:rsid w:val="004D2B2C"/>
    <w:rsid w:val="00516A66"/>
    <w:rsid w:val="00547825"/>
    <w:rsid w:val="00562178"/>
    <w:rsid w:val="00575428"/>
    <w:rsid w:val="005853E1"/>
    <w:rsid w:val="005A1286"/>
    <w:rsid w:val="005D4FF4"/>
    <w:rsid w:val="00613FDA"/>
    <w:rsid w:val="00614D6F"/>
    <w:rsid w:val="00616E43"/>
    <w:rsid w:val="00622567"/>
    <w:rsid w:val="006501BE"/>
    <w:rsid w:val="006664A0"/>
    <w:rsid w:val="006A7934"/>
    <w:rsid w:val="006F77BC"/>
    <w:rsid w:val="007175B1"/>
    <w:rsid w:val="007263D0"/>
    <w:rsid w:val="00742EF7"/>
    <w:rsid w:val="007C1ADC"/>
    <w:rsid w:val="007C256D"/>
    <w:rsid w:val="00803591"/>
    <w:rsid w:val="00827870"/>
    <w:rsid w:val="0083057B"/>
    <w:rsid w:val="0084166A"/>
    <w:rsid w:val="00843F51"/>
    <w:rsid w:val="008A50F6"/>
    <w:rsid w:val="00933C2F"/>
    <w:rsid w:val="00936F0D"/>
    <w:rsid w:val="00970303"/>
    <w:rsid w:val="009C32ED"/>
    <w:rsid w:val="00A02417"/>
    <w:rsid w:val="00A02A27"/>
    <w:rsid w:val="00A15B70"/>
    <w:rsid w:val="00AB1714"/>
    <w:rsid w:val="00AF2D07"/>
    <w:rsid w:val="00AF414C"/>
    <w:rsid w:val="00B07A8B"/>
    <w:rsid w:val="00B139BD"/>
    <w:rsid w:val="00B23A7D"/>
    <w:rsid w:val="00B67FD6"/>
    <w:rsid w:val="00B71170"/>
    <w:rsid w:val="00BD01A8"/>
    <w:rsid w:val="00BE4DA5"/>
    <w:rsid w:val="00BF1365"/>
    <w:rsid w:val="00C04B2B"/>
    <w:rsid w:val="00C22E5F"/>
    <w:rsid w:val="00C83AE6"/>
    <w:rsid w:val="00C93486"/>
    <w:rsid w:val="00CD6BD6"/>
    <w:rsid w:val="00CE4F41"/>
    <w:rsid w:val="00D4143E"/>
    <w:rsid w:val="00D7618D"/>
    <w:rsid w:val="00D968AD"/>
    <w:rsid w:val="00DC3E08"/>
    <w:rsid w:val="00DC5A21"/>
    <w:rsid w:val="00E457E5"/>
    <w:rsid w:val="00E701B6"/>
    <w:rsid w:val="00E75A4B"/>
    <w:rsid w:val="00EF4717"/>
    <w:rsid w:val="00F00AA1"/>
    <w:rsid w:val="00F023B6"/>
    <w:rsid w:val="00F07242"/>
    <w:rsid w:val="00F37E70"/>
    <w:rsid w:val="00F47E78"/>
    <w:rsid w:val="00F57B97"/>
    <w:rsid w:val="00F90A85"/>
    <w:rsid w:val="00FB2B55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177FE"/>
  <w15:chartTrackingRefBased/>
  <w15:docId w15:val="{4A61C1FB-C2F1-4F48-AECB-06B5BD30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  <w:rsid w:val="002D0EC8"/>
    <w:pPr>
      <w:spacing w:after="200" w:line="276" w:lineRule="auto"/>
    </w:pPr>
    <w:rPr>
      <w:lang w:val="en-GB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D0EC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D0EC8"/>
    <w:pPr>
      <w:ind w:left="720"/>
      <w:contextualSpacing/>
    </w:pPr>
  </w:style>
  <w:style w:type="paragraph" w:styleId="Suftur">
    <w:name w:val="footer"/>
    <w:basedOn w:val="Venjulegur"/>
    <w:link w:val="SufturStaf"/>
    <w:uiPriority w:val="99"/>
    <w:unhideWhenUsed/>
    <w:rsid w:val="002D0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2D0EC8"/>
    <w:rPr>
      <w:lang w:val="en-GB"/>
    </w:rPr>
  </w:style>
  <w:style w:type="paragraph" w:styleId="Blrutexti">
    <w:name w:val="Balloon Text"/>
    <w:basedOn w:val="Venjulegur"/>
    <w:link w:val="BlrutextiStaf"/>
    <w:uiPriority w:val="99"/>
    <w:semiHidden/>
    <w:unhideWhenUsed/>
    <w:rsid w:val="00196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961D8"/>
    <w:rPr>
      <w:rFonts w:ascii="Segoe UI" w:hAnsi="Segoe UI" w:cs="Segoe UI"/>
      <w:sz w:val="18"/>
      <w:szCs w:val="18"/>
      <w:lang w:val="en-GB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BE4DA5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BE4DA5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BE4DA5"/>
    <w:rPr>
      <w:sz w:val="20"/>
      <w:szCs w:val="20"/>
      <w:lang w:val="en-GB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BE4DA5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BE4DA5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7602B149C1F41AD9706C12B6520A431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CB3ABBED-CDF3-4D21-8E05-F096ED68EDAE}"/>
      </w:docPartPr>
      <w:docPartBody>
        <w:p w:rsidR="003102A9" w:rsidRDefault="00594A66" w:rsidP="00594A66">
          <w:pPr>
            <w:pStyle w:val="17602B149C1F41AD9706C12B6520A431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8BDDB131D4CA49789D9DEB15C1F122DB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7C7E3A92-7B77-4859-A347-80F5BF8A880E}"/>
      </w:docPartPr>
      <w:docPartBody>
        <w:p w:rsidR="003102A9" w:rsidRDefault="00594A66" w:rsidP="00594A66">
          <w:pPr>
            <w:pStyle w:val="8BDDB131D4CA49789D9DEB15C1F122D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66"/>
    <w:rsid w:val="000E4F49"/>
    <w:rsid w:val="001B01EA"/>
    <w:rsid w:val="002078A7"/>
    <w:rsid w:val="003102A9"/>
    <w:rsid w:val="0045010D"/>
    <w:rsid w:val="00594A66"/>
    <w:rsid w:val="005F795B"/>
    <w:rsid w:val="008612E9"/>
    <w:rsid w:val="00956913"/>
    <w:rsid w:val="009D427B"/>
    <w:rsid w:val="00EE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17602B149C1F41AD9706C12B6520A431">
    <w:name w:val="17602B149C1F41AD9706C12B6520A431"/>
    <w:rsid w:val="00594A66"/>
  </w:style>
  <w:style w:type="paragraph" w:customStyle="1" w:styleId="8BDDB131D4CA49789D9DEB15C1F122DB">
    <w:name w:val="8BDDB131D4CA49789D9DEB15C1F122DB"/>
    <w:rsid w:val="00594A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B23BE-A45A-460B-A25E-4300FF7B6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Drífa Kristín Sigurðardóttir</dc:creator>
  <cp:keywords/>
  <dc:description/>
  <cp:lastModifiedBy>Drífa Kristín Sigurðardóttir</cp:lastModifiedBy>
  <cp:revision>7</cp:revision>
  <cp:lastPrinted>2020-11-18T16:11:00Z</cp:lastPrinted>
  <dcterms:created xsi:type="dcterms:W3CDTF">2020-11-18T12:57:00Z</dcterms:created>
  <dcterms:modified xsi:type="dcterms:W3CDTF">2020-12-10T10:50:00Z</dcterms:modified>
</cp:coreProperties>
</file>