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FE801" w14:textId="068791B6" w:rsidR="001B6198" w:rsidRPr="007B4290" w:rsidRDefault="00A04BBC" w:rsidP="00AA574F">
      <w:pPr>
        <w:pStyle w:val="Fyrirsgn1"/>
        <w:spacing w:after="240"/>
        <w:ind w:left="284" w:firstLine="0"/>
        <w:jc w:val="both"/>
        <w:rPr>
          <w:sz w:val="22"/>
          <w:szCs w:val="22"/>
        </w:rPr>
      </w:pPr>
      <w:r w:rsidRPr="007B4290">
        <w:rPr>
          <w:rFonts w:eastAsia="FiraGO SemiBold" w:cs="Times New Roman"/>
          <w:bCs w:val="0"/>
          <w:color w:val="003D85"/>
          <w:sz w:val="22"/>
          <w:szCs w:val="22"/>
        </w:rPr>
        <w:t xml:space="preserve">Government vision for science and innovation through 2035 </w:t>
      </w:r>
    </w:p>
    <w:p w14:paraId="056B002A" w14:textId="72999580" w:rsidR="006F7922" w:rsidRPr="00E45E20" w:rsidRDefault="00A04BBC" w:rsidP="002F37DD">
      <w:pPr>
        <w:pStyle w:val="Mlsgreinlista"/>
        <w:spacing w:after="120"/>
        <w:contextualSpacing w:val="0"/>
        <w:jc w:val="both"/>
        <w:rPr>
          <w:rFonts w:eastAsia="FiraGO Light" w:cstheme="minorHAnsi"/>
          <w:sz w:val="20"/>
          <w:szCs w:val="20"/>
        </w:rPr>
      </w:pPr>
      <w:r w:rsidRPr="00E45E20">
        <w:rPr>
          <w:rFonts w:eastAsia="FiraGO Light" w:cs="FiraGO Light"/>
          <w:sz w:val="20"/>
          <w:szCs w:val="20"/>
        </w:rPr>
        <w:t>Science and innovation are driving forces that underpin prosperity, social and economic welfare</w:t>
      </w:r>
      <w:r w:rsidR="00B73684">
        <w:rPr>
          <w:rFonts w:eastAsia="FiraGO Light" w:cs="FiraGO Light"/>
          <w:sz w:val="20"/>
          <w:szCs w:val="20"/>
        </w:rPr>
        <w:t>, and</w:t>
      </w:r>
      <w:r w:rsidRPr="00E45E20">
        <w:rPr>
          <w:rFonts w:eastAsia="FiraGO Light" w:cs="FiraGO Light"/>
          <w:sz w:val="20"/>
          <w:szCs w:val="20"/>
        </w:rPr>
        <w:t xml:space="preserve"> value creation</w:t>
      </w:r>
      <w:r w:rsidR="00B73684">
        <w:rPr>
          <w:rFonts w:eastAsia="FiraGO Light" w:cs="FiraGO Light"/>
          <w:sz w:val="20"/>
          <w:szCs w:val="20"/>
        </w:rPr>
        <w:t>.</w:t>
      </w:r>
      <w:r w:rsidRPr="00E45E20">
        <w:rPr>
          <w:rFonts w:eastAsia="FiraGO Light" w:cs="FiraGO Light"/>
          <w:sz w:val="20"/>
          <w:szCs w:val="20"/>
        </w:rPr>
        <w:t xml:space="preserve"> </w:t>
      </w:r>
      <w:r w:rsidR="00B73684">
        <w:rPr>
          <w:rFonts w:eastAsia="FiraGO Light" w:cs="FiraGO Light"/>
          <w:sz w:val="20"/>
          <w:szCs w:val="20"/>
        </w:rPr>
        <w:t>S</w:t>
      </w:r>
      <w:r w:rsidRPr="00E45E20">
        <w:rPr>
          <w:rFonts w:eastAsia="FiraGO Light" w:cs="FiraGO Light"/>
          <w:sz w:val="20"/>
          <w:szCs w:val="20"/>
        </w:rPr>
        <w:t>cience, innovation, and technological advancement are keys to successful protection of the environment.</w:t>
      </w:r>
    </w:p>
    <w:p w14:paraId="07B24B46" w14:textId="592EC023" w:rsidR="00CC7BDD" w:rsidRDefault="0063327F" w:rsidP="002F37DD">
      <w:pPr>
        <w:pStyle w:val="Mlsgreinlista"/>
        <w:spacing w:after="120"/>
        <w:contextualSpacing w:val="0"/>
        <w:jc w:val="both"/>
        <w:rPr>
          <w:rFonts w:eastAsia="FiraGO Light" w:cs="FiraGO Light"/>
          <w:sz w:val="20"/>
          <w:szCs w:val="20"/>
        </w:rPr>
      </w:pPr>
      <w:r w:rsidRPr="0063327F">
        <w:rPr>
          <w:rFonts w:eastAsia="FiraGO Light" w:cs="FiraGO Light"/>
          <w:sz w:val="20"/>
          <w:szCs w:val="20"/>
        </w:rPr>
        <w:t xml:space="preserve">Scientific knowledge forms the basis for valuable applications: driving innovation for sustainable, productive economic growth, stronger </w:t>
      </w:r>
      <w:proofErr w:type="gramStart"/>
      <w:r w:rsidRPr="0063327F">
        <w:rPr>
          <w:rFonts w:eastAsia="FiraGO Light" w:cs="FiraGO Light"/>
          <w:sz w:val="20"/>
          <w:szCs w:val="20"/>
        </w:rPr>
        <w:t>democracy</w:t>
      </w:r>
      <w:proofErr w:type="gramEnd"/>
      <w:r w:rsidRPr="0063327F">
        <w:rPr>
          <w:rFonts w:eastAsia="FiraGO Light" w:cs="FiraGO Light"/>
          <w:sz w:val="20"/>
          <w:szCs w:val="20"/>
        </w:rPr>
        <w:t xml:space="preserve"> and public services, improving the health, prosperity and the quality of life of citizens, and protecting the environment. Science, in the broadest sense of the term, includes all academic disciplines and other systematic attempts at enquiring into the natural world, the societies we have created, and our own place within both</w:t>
      </w:r>
      <w:r w:rsidR="00CC7BDD">
        <w:rPr>
          <w:rFonts w:eastAsia="FiraGO Light" w:cs="FiraGO Light"/>
          <w:sz w:val="20"/>
          <w:szCs w:val="20"/>
        </w:rPr>
        <w:t>.</w:t>
      </w:r>
      <w:r w:rsidR="00E326EC" w:rsidRPr="00E326EC">
        <w:t xml:space="preserve"> </w:t>
      </w:r>
      <w:r w:rsidR="00E326EC" w:rsidRPr="00E326EC">
        <w:rPr>
          <w:rFonts w:eastAsia="FiraGO Light" w:cs="FiraGO Light"/>
          <w:sz w:val="20"/>
          <w:szCs w:val="20"/>
        </w:rPr>
        <w:t xml:space="preserve">Icelandic scientific research contributes to this </w:t>
      </w:r>
      <w:r w:rsidR="00E326EC">
        <w:rPr>
          <w:rFonts w:eastAsia="FiraGO Light" w:cs="FiraGO Light"/>
          <w:sz w:val="20"/>
          <w:szCs w:val="20"/>
        </w:rPr>
        <w:t>shared</w:t>
      </w:r>
      <w:r w:rsidR="00E326EC" w:rsidRPr="00E326EC">
        <w:rPr>
          <w:rFonts w:eastAsia="FiraGO Light" w:cs="FiraGO Light"/>
          <w:sz w:val="20"/>
          <w:szCs w:val="20"/>
        </w:rPr>
        <w:t xml:space="preserve"> human </w:t>
      </w:r>
      <w:r w:rsidR="00E326EC">
        <w:rPr>
          <w:rFonts w:eastAsia="FiraGO Light" w:cs="FiraGO Light"/>
          <w:sz w:val="20"/>
          <w:szCs w:val="20"/>
        </w:rPr>
        <w:t>ende</w:t>
      </w:r>
      <w:r w:rsidR="00C228F8">
        <w:rPr>
          <w:rFonts w:eastAsia="FiraGO Light" w:cs="FiraGO Light"/>
          <w:sz w:val="20"/>
          <w:szCs w:val="20"/>
        </w:rPr>
        <w:t>avour</w:t>
      </w:r>
      <w:r w:rsidR="00E326EC" w:rsidRPr="00E326EC">
        <w:rPr>
          <w:rFonts w:eastAsia="FiraGO Light" w:cs="FiraGO Light"/>
          <w:sz w:val="20"/>
          <w:szCs w:val="20"/>
        </w:rPr>
        <w:t xml:space="preserve"> to enhance understanding and expand humanity's knowledge for the benefit of us all.</w:t>
      </w:r>
    </w:p>
    <w:p w14:paraId="1C10F641" w14:textId="13DFB1BD" w:rsidR="00FD5B54" w:rsidRPr="00E45E20" w:rsidRDefault="00A04BBC" w:rsidP="002F37DD">
      <w:pPr>
        <w:pStyle w:val="Mlsgreinlista"/>
        <w:spacing w:after="120"/>
        <w:contextualSpacing w:val="0"/>
        <w:jc w:val="both"/>
        <w:rPr>
          <w:rFonts w:eastAsia="Times New Roman" w:cstheme="minorHAnsi"/>
          <w:sz w:val="20"/>
          <w:szCs w:val="20"/>
        </w:rPr>
      </w:pPr>
      <w:r w:rsidRPr="00E45E20">
        <w:rPr>
          <w:rFonts w:eastAsia="FiraGO Light" w:cs="FiraGO Light"/>
          <w:sz w:val="20"/>
          <w:szCs w:val="20"/>
        </w:rPr>
        <w:t xml:space="preserve">Iceland is a desirable location for internationally competitive research institutions and companies, and a place where they can carry out basic and applied research. Its educational system is strong and encourages students to engage in creative and critical thinking from a young age. </w:t>
      </w:r>
    </w:p>
    <w:p w14:paraId="094496E0" w14:textId="77777777" w:rsidR="001B6198" w:rsidRPr="00E45E20" w:rsidRDefault="001B6198" w:rsidP="00DA1B37">
      <w:pPr>
        <w:pStyle w:val="Mlsgreinlista"/>
        <w:pBdr>
          <w:bottom w:val="single" w:sz="4" w:space="1" w:color="auto"/>
        </w:pBdr>
        <w:ind w:left="0"/>
        <w:jc w:val="both"/>
        <w:rPr>
          <w:rFonts w:eastAsia="Times New Roman" w:cstheme="minorHAnsi"/>
          <w:sz w:val="20"/>
          <w:szCs w:val="20"/>
        </w:rPr>
      </w:pPr>
    </w:p>
    <w:p w14:paraId="5E99D4A0" w14:textId="130BCAA4" w:rsidR="00C90182" w:rsidRPr="00E45E20" w:rsidRDefault="00A04BBC" w:rsidP="008A0D7B">
      <w:pPr>
        <w:pStyle w:val="Mlsgreinlista"/>
        <w:ind w:left="0"/>
        <w:jc w:val="both"/>
        <w:rPr>
          <w:rFonts w:asciiTheme="minorHAnsi" w:eastAsia="Times New Roman" w:hAnsiTheme="minorHAnsi" w:cstheme="minorHAnsi"/>
          <w:b/>
          <w:bCs/>
          <w:sz w:val="20"/>
          <w:szCs w:val="20"/>
        </w:rPr>
      </w:pPr>
      <w:r w:rsidRPr="00E45E20">
        <w:rPr>
          <w:rFonts w:eastAsia="FiraGO Light" w:cs="FiraGO Light"/>
          <w:b/>
          <w:bCs/>
          <w:sz w:val="20"/>
          <w:szCs w:val="20"/>
        </w:rPr>
        <w:t>Key priorities in the Government’s vision for science and innovation:</w:t>
      </w:r>
    </w:p>
    <w:p w14:paraId="2F401BA2" w14:textId="77777777" w:rsidR="008273EA" w:rsidRPr="00AA574F" w:rsidRDefault="008273EA" w:rsidP="008A0D7B">
      <w:pPr>
        <w:pStyle w:val="Mlsgreinlista"/>
        <w:ind w:left="0"/>
        <w:jc w:val="both"/>
        <w:rPr>
          <w:rFonts w:asciiTheme="minorHAnsi" w:hAnsiTheme="minorHAnsi"/>
          <w:b/>
          <w:bCs/>
          <w:sz w:val="12"/>
          <w:szCs w:val="12"/>
        </w:rPr>
      </w:pPr>
    </w:p>
    <w:p w14:paraId="1BB56A9D" w14:textId="6D64E457" w:rsidR="00C60B92" w:rsidRPr="00E45E20" w:rsidRDefault="00A04BBC" w:rsidP="009E7F3D">
      <w:pPr>
        <w:pStyle w:val="Mlsgreinlista"/>
        <w:numPr>
          <w:ilvl w:val="0"/>
          <w:numId w:val="4"/>
        </w:numPr>
        <w:spacing w:after="120"/>
        <w:jc w:val="both"/>
        <w:rPr>
          <w:rFonts w:eastAsia="FiraGO Light" w:cstheme="minorHAnsi"/>
          <w:sz w:val="20"/>
          <w:szCs w:val="20"/>
        </w:rPr>
      </w:pPr>
      <w:r w:rsidRPr="00E45E20">
        <w:rPr>
          <w:rFonts w:eastAsia="FiraGO Light" w:cs="FiraGO Light"/>
          <w:sz w:val="20"/>
          <w:szCs w:val="20"/>
        </w:rPr>
        <w:t>By 2035, Iceland is characterised by a strong innovation and research environment where a diverse group of talented people work together to acquire and share knowledge. The guiding principles behind innovation and research activities are to create new opportunities and to build the skills needed to resolve social challenges over the long term.</w:t>
      </w:r>
      <w:r w:rsidR="00FB61E4" w:rsidRPr="00E45E20">
        <w:rPr>
          <w:rFonts w:eastAsia="FiraGO Light" w:cs="FiraGO Light"/>
          <w:sz w:val="20"/>
          <w:szCs w:val="20"/>
        </w:rPr>
        <w:t xml:space="preserve"> </w:t>
      </w:r>
      <w:r w:rsidR="004C0D91" w:rsidRPr="004C0D91">
        <w:rPr>
          <w:rFonts w:eastAsia="FiraGO Light" w:cs="FiraGO Light"/>
          <w:sz w:val="20"/>
          <w:szCs w:val="20"/>
        </w:rPr>
        <w:t>The aim is for research and innovation to make up 3.5% of the gross domestic product.</w:t>
      </w:r>
    </w:p>
    <w:p w14:paraId="55FB06EF" w14:textId="7B398887" w:rsidR="001B6198" w:rsidRPr="00E45E20" w:rsidRDefault="00A04BBC" w:rsidP="00F56B4A">
      <w:pPr>
        <w:pStyle w:val="Mlsgreinlista"/>
        <w:numPr>
          <w:ilvl w:val="0"/>
          <w:numId w:val="4"/>
        </w:numPr>
        <w:spacing w:after="120"/>
        <w:jc w:val="both"/>
        <w:rPr>
          <w:rFonts w:eastAsia="FiraGO Light" w:cstheme="minorHAnsi"/>
          <w:sz w:val="20"/>
          <w:szCs w:val="20"/>
        </w:rPr>
      </w:pPr>
      <w:r w:rsidRPr="00E45E20">
        <w:rPr>
          <w:rFonts w:eastAsia="FiraGO Light" w:cs="FiraGO Light"/>
          <w:sz w:val="20"/>
          <w:szCs w:val="20"/>
        </w:rPr>
        <w:t>By 2035, the Icelandic research</w:t>
      </w:r>
      <w:r w:rsidR="009E32A3">
        <w:rPr>
          <w:rFonts w:eastAsia="FiraGO Light" w:cs="FiraGO Light"/>
          <w:sz w:val="20"/>
          <w:szCs w:val="20"/>
        </w:rPr>
        <w:t xml:space="preserve"> and innovation</w:t>
      </w:r>
      <w:r w:rsidRPr="00E45E20">
        <w:rPr>
          <w:rFonts w:eastAsia="FiraGO Light" w:cs="FiraGO Light"/>
          <w:sz w:val="20"/>
          <w:szCs w:val="20"/>
        </w:rPr>
        <w:t xml:space="preserve"> environment is sufficiently well prepared to make strong contributions to the universal human goals of improving the health, prosperity, and living standards of the public and of protecting the environment, both with structured applied research in key fields and with public policies that support personal interest-driven basic research in all disciplines. An innovation-driven society and economy built on knowledge possesses scientific expertise and benefits from the skills and knowledge creation of leading scientists and entrepreneurs worldwide. </w:t>
      </w:r>
    </w:p>
    <w:p w14:paraId="0557CABE" w14:textId="282210CD" w:rsidR="001B6198" w:rsidRPr="00A04BBC" w:rsidRDefault="00A04BBC" w:rsidP="00DA1B37">
      <w:pPr>
        <w:pStyle w:val="Mlsgreinlista"/>
        <w:numPr>
          <w:ilvl w:val="0"/>
          <w:numId w:val="4"/>
        </w:numPr>
        <w:spacing w:after="120"/>
        <w:jc w:val="both"/>
        <w:rPr>
          <w:sz w:val="20"/>
          <w:szCs w:val="20"/>
        </w:rPr>
      </w:pPr>
      <w:r w:rsidRPr="00A04BBC">
        <w:rPr>
          <w:rFonts w:eastAsia="FiraGO Light" w:cs="FiraGO Light"/>
          <w:sz w:val="20"/>
          <w:szCs w:val="20"/>
        </w:rPr>
        <w:t>By 2035, Iceland has an outstanding educational system that fosters curiosity, creativity, and critical thinking among students from a young age. Inclusiveness is a guiding principle, with emphasis on making an appropriate education available to all. The research and innovation environment creates fertile ground for ingenuity and entrepreneurial activities that are recognised in Iceland and internationally for their contribution to environmental protection, continued economic growth, greater equality, and a better quality of life.</w:t>
      </w:r>
    </w:p>
    <w:p w14:paraId="5411E404" w14:textId="44551E5A" w:rsidR="00784BF0" w:rsidRPr="007B4290" w:rsidRDefault="00A04BBC" w:rsidP="007B4290">
      <w:pPr>
        <w:pStyle w:val="Fyrirsgn1"/>
        <w:spacing w:after="240" w:line="240" w:lineRule="auto"/>
        <w:ind w:left="284" w:hanging="284"/>
        <w:jc w:val="both"/>
        <w:rPr>
          <w:rFonts w:eastAsia="FiraGO SemiBold" w:cs="Times New Roman"/>
          <w:bCs w:val="0"/>
          <w:color w:val="003D85"/>
          <w:sz w:val="22"/>
          <w:szCs w:val="22"/>
        </w:rPr>
      </w:pPr>
      <w:r w:rsidRPr="007B4290">
        <w:rPr>
          <w:rFonts w:eastAsia="FiraGO SemiBold" w:cs="Times New Roman"/>
          <w:bCs w:val="0"/>
          <w:color w:val="003D85"/>
          <w:sz w:val="22"/>
          <w:szCs w:val="22"/>
        </w:rPr>
        <w:lastRenderedPageBreak/>
        <w:t xml:space="preserve">Pillars and key objectives of the Icelandic Government’s policy on science and innovation </w:t>
      </w:r>
    </w:p>
    <w:p w14:paraId="741F4738" w14:textId="76EB33EF" w:rsidR="00C03AEB" w:rsidRPr="00E45E20" w:rsidRDefault="00A04BBC" w:rsidP="005B19C1">
      <w:pPr>
        <w:jc w:val="both"/>
        <w:rPr>
          <w:sz w:val="20"/>
          <w:szCs w:val="20"/>
          <w:lang w:val="en-GB"/>
        </w:rPr>
      </w:pPr>
      <w:r w:rsidRPr="00E45E20">
        <w:rPr>
          <w:rFonts w:ascii="FiraGO Light" w:eastAsia="FiraGO Light" w:hAnsi="FiraGO Light" w:cs="Times New Roman"/>
          <w:sz w:val="20"/>
          <w:szCs w:val="20"/>
          <w:lang w:val="en-GB"/>
        </w:rPr>
        <w:t xml:space="preserve">The Government’s policy on science and innovation is based on the following three pillars: </w:t>
      </w:r>
    </w:p>
    <w:p w14:paraId="1C31D680" w14:textId="5F767B2E" w:rsidR="00AD4C4E" w:rsidRPr="00E45E20" w:rsidRDefault="00A04BBC" w:rsidP="00C03AEB">
      <w:pPr>
        <w:pStyle w:val="Mlsgreinlista"/>
        <w:numPr>
          <w:ilvl w:val="0"/>
          <w:numId w:val="3"/>
        </w:numPr>
        <w:rPr>
          <w:sz w:val="20"/>
          <w:szCs w:val="20"/>
        </w:rPr>
      </w:pPr>
      <w:r w:rsidRPr="00E45E20">
        <w:rPr>
          <w:rFonts w:eastAsia="FiraGO Light"/>
          <w:sz w:val="20"/>
          <w:szCs w:val="20"/>
        </w:rPr>
        <w:t>Strong human resources</w:t>
      </w:r>
    </w:p>
    <w:p w14:paraId="37C31B01" w14:textId="32730352" w:rsidR="00F35D4B" w:rsidRPr="00E45E20" w:rsidRDefault="00A04BBC" w:rsidP="00C03AEB">
      <w:pPr>
        <w:pStyle w:val="Mlsgreinlista"/>
        <w:numPr>
          <w:ilvl w:val="0"/>
          <w:numId w:val="3"/>
        </w:numPr>
        <w:rPr>
          <w:sz w:val="20"/>
          <w:szCs w:val="20"/>
        </w:rPr>
      </w:pPr>
      <w:r w:rsidRPr="00E45E20">
        <w:rPr>
          <w:rFonts w:eastAsia="FiraGO Light"/>
          <w:sz w:val="20"/>
          <w:szCs w:val="20"/>
        </w:rPr>
        <w:t>Robust research and data infrastructure</w:t>
      </w:r>
    </w:p>
    <w:p w14:paraId="62401049" w14:textId="05E14CD2" w:rsidR="0001712E" w:rsidRPr="00E45E20" w:rsidRDefault="0052125E" w:rsidP="00C03AEB">
      <w:pPr>
        <w:pStyle w:val="Mlsgreinlista"/>
        <w:numPr>
          <w:ilvl w:val="0"/>
          <w:numId w:val="3"/>
        </w:numPr>
        <w:rPr>
          <w:sz w:val="20"/>
          <w:szCs w:val="20"/>
        </w:rPr>
      </w:pPr>
      <w:r>
        <w:rPr>
          <w:rFonts w:eastAsia="FiraGO Light"/>
          <w:sz w:val="20"/>
          <w:szCs w:val="20"/>
        </w:rPr>
        <w:t xml:space="preserve">Cooperation, </w:t>
      </w:r>
      <w:proofErr w:type="gramStart"/>
      <w:r w:rsidRPr="00E45E20">
        <w:rPr>
          <w:rFonts w:eastAsia="FiraGO Light"/>
          <w:sz w:val="20"/>
          <w:szCs w:val="20"/>
        </w:rPr>
        <w:t>predictability</w:t>
      </w:r>
      <w:proofErr w:type="gramEnd"/>
      <w:r>
        <w:rPr>
          <w:rFonts w:eastAsia="FiraGO Light"/>
          <w:sz w:val="20"/>
          <w:szCs w:val="20"/>
        </w:rPr>
        <w:t xml:space="preserve"> </w:t>
      </w:r>
      <w:r w:rsidRPr="00E45E20">
        <w:rPr>
          <w:rFonts w:eastAsia="FiraGO Light"/>
          <w:sz w:val="20"/>
          <w:szCs w:val="20"/>
        </w:rPr>
        <w:t xml:space="preserve">and </w:t>
      </w:r>
      <w:r>
        <w:rPr>
          <w:rFonts w:eastAsia="FiraGO Light"/>
          <w:sz w:val="20"/>
          <w:szCs w:val="20"/>
        </w:rPr>
        <w:t>s</w:t>
      </w:r>
      <w:r w:rsidR="00A04BBC" w:rsidRPr="00E45E20">
        <w:rPr>
          <w:rFonts w:eastAsia="FiraGO Light"/>
          <w:sz w:val="20"/>
          <w:szCs w:val="20"/>
        </w:rPr>
        <w:t xml:space="preserve">ustainability </w:t>
      </w:r>
    </w:p>
    <w:p w14:paraId="0FB6A736" w14:textId="1CE239A9" w:rsidR="00050E70" w:rsidRPr="007B4290" w:rsidRDefault="00A04BBC" w:rsidP="00542BC6">
      <w:pPr>
        <w:pStyle w:val="Fyrirsgn2"/>
        <w:rPr>
          <w:sz w:val="22"/>
          <w:szCs w:val="20"/>
        </w:rPr>
      </w:pPr>
      <w:r w:rsidRPr="007B4290">
        <w:rPr>
          <w:rFonts w:eastAsia="FiraGO SemiBold" w:cs="Times New Roman"/>
          <w:color w:val="003D85"/>
          <w:sz w:val="22"/>
          <w:szCs w:val="22"/>
        </w:rPr>
        <w:t>Strong human resources</w:t>
      </w:r>
    </w:p>
    <w:p w14:paraId="32FC5E73" w14:textId="6F99AE6D" w:rsidR="005B19C1" w:rsidRPr="00E45E20" w:rsidRDefault="00A04BBC" w:rsidP="004404A8">
      <w:pPr>
        <w:jc w:val="both"/>
        <w:rPr>
          <w:sz w:val="20"/>
          <w:szCs w:val="20"/>
          <w:lang w:val="en-GB"/>
        </w:rPr>
      </w:pPr>
      <w:r w:rsidRPr="00E45E20">
        <w:rPr>
          <w:rFonts w:ascii="FiraGO Light" w:eastAsia="FiraGO Light" w:hAnsi="FiraGO Light" w:cs="Times New Roman"/>
          <w:sz w:val="20"/>
          <w:szCs w:val="20"/>
          <w:lang w:val="en-GB"/>
        </w:rPr>
        <w:t>Growing international competition calls for strong personnel with the competence to adapt to rapid technological changes and use them to develop new solutions to the challenges facing modern society.</w:t>
      </w:r>
    </w:p>
    <w:p w14:paraId="2DCAD486" w14:textId="3BDFE53D" w:rsidR="0045185F" w:rsidRPr="00E45E20" w:rsidRDefault="00A04BBC" w:rsidP="004404A8">
      <w:pPr>
        <w:jc w:val="both"/>
        <w:rPr>
          <w:sz w:val="20"/>
          <w:szCs w:val="20"/>
          <w:lang w:val="en-GB"/>
        </w:rPr>
      </w:pPr>
      <w:proofErr w:type="gramStart"/>
      <w:r w:rsidRPr="00E45E20">
        <w:rPr>
          <w:rFonts w:ascii="FiraGO Light" w:eastAsia="FiraGO Light" w:hAnsi="FiraGO Light" w:cs="Times New Roman"/>
          <w:sz w:val="20"/>
          <w:szCs w:val="20"/>
          <w:lang w:val="en-GB"/>
        </w:rPr>
        <w:t>In order to</w:t>
      </w:r>
      <w:proofErr w:type="gramEnd"/>
      <w:r w:rsidRPr="00E45E20">
        <w:rPr>
          <w:rFonts w:ascii="FiraGO Light" w:eastAsia="FiraGO Light" w:hAnsi="FiraGO Light" w:cs="Times New Roman"/>
          <w:sz w:val="20"/>
          <w:szCs w:val="20"/>
          <w:lang w:val="en-GB"/>
        </w:rPr>
        <w:t xml:space="preserve"> strengthen Iceland’s knowledge society and bolster the country’s competitiveness, it is vital to do the following:</w:t>
      </w:r>
    </w:p>
    <w:p w14:paraId="6290E4A4" w14:textId="78C4EEAA" w:rsidR="00442558" w:rsidRPr="00E45E20" w:rsidRDefault="00442558" w:rsidP="001D62C3">
      <w:pPr>
        <w:spacing w:after="120" w:line="240" w:lineRule="auto"/>
        <w:ind w:left="720"/>
        <w:jc w:val="both"/>
        <w:rPr>
          <w:b/>
          <w:bCs/>
          <w:sz w:val="20"/>
          <w:szCs w:val="20"/>
          <w:lang w:val="en-GB"/>
        </w:rPr>
      </w:pPr>
      <w:r>
        <w:rPr>
          <w:rFonts w:ascii="FiraGO Light" w:eastAsia="FiraGO Light" w:hAnsi="FiraGO Light" w:cs="Times New Roman"/>
          <w:b/>
          <w:bCs/>
          <w:sz w:val="20"/>
          <w:szCs w:val="20"/>
          <w:lang w:val="en-GB"/>
        </w:rPr>
        <w:t>1</w:t>
      </w:r>
      <w:r w:rsidRPr="00E45E20">
        <w:rPr>
          <w:rFonts w:ascii="FiraGO Light" w:eastAsia="FiraGO Light" w:hAnsi="FiraGO Light" w:cs="Times New Roman"/>
          <w:b/>
          <w:bCs/>
          <w:sz w:val="20"/>
          <w:szCs w:val="20"/>
          <w:lang w:val="en-GB"/>
        </w:rPr>
        <w:t xml:space="preserve">. Increase the general public’s </w:t>
      </w:r>
      <w:r>
        <w:rPr>
          <w:rFonts w:ascii="FiraGO Light" w:eastAsia="FiraGO Light" w:hAnsi="FiraGO Light" w:cs="Times New Roman"/>
          <w:b/>
          <w:bCs/>
          <w:sz w:val="20"/>
          <w:szCs w:val="20"/>
          <w:lang w:val="en-GB"/>
        </w:rPr>
        <w:t xml:space="preserve">engagement and </w:t>
      </w:r>
      <w:r w:rsidRPr="00E45E20">
        <w:rPr>
          <w:rFonts w:ascii="FiraGO Light" w:eastAsia="FiraGO Light" w:hAnsi="FiraGO Light" w:cs="Times New Roman"/>
          <w:b/>
          <w:bCs/>
          <w:sz w:val="20"/>
          <w:szCs w:val="20"/>
          <w:lang w:val="en-GB"/>
        </w:rPr>
        <w:t xml:space="preserve">participation in science and innovation </w:t>
      </w:r>
      <w:proofErr w:type="gramStart"/>
      <w:r w:rsidRPr="00E45E20">
        <w:rPr>
          <w:rFonts w:ascii="FiraGO Light" w:eastAsia="FiraGO Light" w:hAnsi="FiraGO Light" w:cs="Times New Roman"/>
          <w:b/>
          <w:bCs/>
          <w:sz w:val="20"/>
          <w:szCs w:val="20"/>
          <w:lang w:val="en-GB"/>
        </w:rPr>
        <w:t>in order to</w:t>
      </w:r>
      <w:proofErr w:type="gramEnd"/>
      <w:r w:rsidRPr="00E45E20">
        <w:rPr>
          <w:rFonts w:ascii="FiraGO Light" w:eastAsia="FiraGO Light" w:hAnsi="FiraGO Light" w:cs="Times New Roman"/>
          <w:b/>
          <w:bCs/>
          <w:sz w:val="20"/>
          <w:szCs w:val="20"/>
          <w:lang w:val="en-GB"/>
        </w:rPr>
        <w:t xml:space="preserve"> support recognition of the societal importance of the fields</w:t>
      </w:r>
    </w:p>
    <w:p w14:paraId="6BA052B9" w14:textId="079C283B" w:rsidR="00442558" w:rsidRPr="00E45E20" w:rsidRDefault="00442558" w:rsidP="00442558">
      <w:pPr>
        <w:ind w:left="720"/>
        <w:jc w:val="both"/>
        <w:rPr>
          <w:sz w:val="20"/>
          <w:szCs w:val="20"/>
          <w:lang w:val="en-GB"/>
        </w:rPr>
      </w:pPr>
      <w:r w:rsidRPr="00E45E20">
        <w:rPr>
          <w:rFonts w:ascii="FiraGO Light" w:eastAsia="FiraGO Light" w:hAnsi="FiraGO Light" w:cs="Times New Roman"/>
          <w:sz w:val="20"/>
          <w:szCs w:val="20"/>
          <w:lang w:val="en-GB"/>
        </w:rPr>
        <w:t xml:space="preserve">Widespread public support for prioritising Government spending on education and research is an important factor in ensuring long-term success in science and innovation. Such support is based on a general understanding of the role of science and innovation and its importance for a prosperous society. Effective long-term science and innovation policy relies on the general public’s </w:t>
      </w:r>
      <w:r>
        <w:rPr>
          <w:rFonts w:ascii="FiraGO Light" w:eastAsia="FiraGO Light" w:hAnsi="FiraGO Light" w:cs="Times New Roman"/>
          <w:sz w:val="20"/>
          <w:szCs w:val="20"/>
          <w:lang w:val="en-GB"/>
        </w:rPr>
        <w:t xml:space="preserve">engagement </w:t>
      </w:r>
      <w:r w:rsidR="00BB1733">
        <w:rPr>
          <w:rFonts w:ascii="FiraGO Light" w:eastAsia="FiraGO Light" w:hAnsi="FiraGO Light" w:cs="Times New Roman"/>
          <w:sz w:val="20"/>
          <w:szCs w:val="20"/>
          <w:lang w:val="en-GB"/>
        </w:rPr>
        <w:t>in science</w:t>
      </w:r>
      <w:r w:rsidRPr="00E45E20">
        <w:rPr>
          <w:rFonts w:ascii="FiraGO Light" w:eastAsia="FiraGO Light" w:hAnsi="FiraGO Light" w:cs="Times New Roman"/>
          <w:sz w:val="20"/>
          <w:szCs w:val="20"/>
          <w:lang w:val="en-GB"/>
        </w:rPr>
        <w:t xml:space="preserve">. </w:t>
      </w:r>
      <w:r w:rsidR="00A8567A" w:rsidRPr="00A8567A">
        <w:rPr>
          <w:rFonts w:ascii="FiraGO Light" w:eastAsia="FiraGO Light" w:hAnsi="FiraGO Light" w:cs="Times New Roman"/>
          <w:sz w:val="20"/>
          <w:szCs w:val="20"/>
          <w:lang w:val="en-GB"/>
        </w:rPr>
        <w:t xml:space="preserve">This public support hinges on a widespread comprehension of the mechanisms of science and innovation and their significance in building a thriving society. Therefore, a prerequisite for any effective, enduring science and innovation policy is ensuring that the </w:t>
      </w:r>
      <w:proofErr w:type="gramStart"/>
      <w:r w:rsidR="00A8567A" w:rsidRPr="00A8567A">
        <w:rPr>
          <w:rFonts w:ascii="FiraGO Light" w:eastAsia="FiraGO Light" w:hAnsi="FiraGO Light" w:cs="Times New Roman"/>
          <w:sz w:val="20"/>
          <w:szCs w:val="20"/>
          <w:lang w:val="en-GB"/>
        </w:rPr>
        <w:t>general public</w:t>
      </w:r>
      <w:proofErr w:type="gramEnd"/>
      <w:r w:rsidR="00A8567A" w:rsidRPr="00A8567A">
        <w:rPr>
          <w:rFonts w:ascii="FiraGO Light" w:eastAsia="FiraGO Light" w:hAnsi="FiraGO Light" w:cs="Times New Roman"/>
          <w:sz w:val="20"/>
          <w:szCs w:val="20"/>
          <w:lang w:val="en-GB"/>
        </w:rPr>
        <w:t xml:space="preserve"> not only understands these concepts but is also encouraged to actively participate in them</w:t>
      </w:r>
      <w:r w:rsidRPr="00E45E20">
        <w:rPr>
          <w:rFonts w:ascii="FiraGO Light" w:eastAsia="FiraGO Light" w:hAnsi="FiraGO Light" w:cs="Times New Roman"/>
          <w:sz w:val="20"/>
          <w:szCs w:val="20"/>
          <w:lang w:val="en-GB"/>
        </w:rPr>
        <w:t>.</w:t>
      </w:r>
    </w:p>
    <w:p w14:paraId="416F3A5E" w14:textId="77777777" w:rsidR="00442558" w:rsidRPr="001D62C3" w:rsidRDefault="00442558" w:rsidP="001D62C3">
      <w:pPr>
        <w:spacing w:after="120" w:line="240" w:lineRule="auto"/>
        <w:ind w:left="720"/>
        <w:jc w:val="both"/>
        <w:rPr>
          <w:rFonts w:ascii="FiraGO Light" w:eastAsia="FiraGO Light" w:hAnsi="FiraGO Light" w:cs="Times New Roman"/>
          <w:b/>
          <w:bCs/>
          <w:sz w:val="20"/>
          <w:szCs w:val="20"/>
          <w:lang w:val="en-GB"/>
        </w:rPr>
      </w:pPr>
      <w:r w:rsidRPr="00E45E20">
        <w:rPr>
          <w:rFonts w:ascii="FiraGO Light" w:eastAsia="FiraGO Light" w:hAnsi="FiraGO Light" w:cs="Times New Roman"/>
          <w:b/>
          <w:bCs/>
          <w:sz w:val="20"/>
          <w:szCs w:val="20"/>
          <w:lang w:val="en-GB"/>
        </w:rPr>
        <w:t xml:space="preserve">2. Attract and retain world-class scientific </w:t>
      </w:r>
      <w:r>
        <w:rPr>
          <w:rFonts w:ascii="FiraGO Light" w:eastAsia="FiraGO Light" w:hAnsi="FiraGO Light" w:cs="Times New Roman"/>
          <w:b/>
          <w:bCs/>
          <w:sz w:val="20"/>
          <w:szCs w:val="20"/>
          <w:lang w:val="en-GB"/>
        </w:rPr>
        <w:t>talent</w:t>
      </w:r>
    </w:p>
    <w:p w14:paraId="631EF2B3" w14:textId="5813B762" w:rsidR="00442558" w:rsidRPr="001D62C3" w:rsidRDefault="00442558" w:rsidP="00442558">
      <w:pPr>
        <w:ind w:left="720"/>
        <w:jc w:val="both"/>
        <w:rPr>
          <w:rFonts w:ascii="FiraGO Light" w:eastAsia="FiraGO Light" w:hAnsi="FiraGO Light" w:cs="Times New Roman"/>
          <w:sz w:val="20"/>
          <w:szCs w:val="20"/>
          <w:lang w:val="en-GB"/>
        </w:rPr>
      </w:pPr>
      <w:proofErr w:type="gramStart"/>
      <w:r w:rsidRPr="00E45E20">
        <w:rPr>
          <w:rFonts w:ascii="FiraGO Light" w:eastAsia="FiraGO Light" w:hAnsi="FiraGO Light" w:cs="Times New Roman"/>
          <w:sz w:val="20"/>
          <w:szCs w:val="20"/>
          <w:lang w:val="en-GB"/>
        </w:rPr>
        <w:t>In order to</w:t>
      </w:r>
      <w:proofErr w:type="gramEnd"/>
      <w:r w:rsidRPr="00E45E20">
        <w:rPr>
          <w:rFonts w:ascii="FiraGO Light" w:eastAsia="FiraGO Light" w:hAnsi="FiraGO Light" w:cs="Times New Roman"/>
          <w:sz w:val="20"/>
          <w:szCs w:val="20"/>
          <w:lang w:val="en-GB"/>
        </w:rPr>
        <w:t xml:space="preserve"> maintain a competitive advantage, Iceland must attract and retain top-quality scientific personnel. Universities and innovation companies promote increased economic growth through successful research and development, but they have difficulty offering scientists competitive terms of employment. Systematically advertising the quality of life in Iceland, subsidising experts’ expenses for moving to the country, and strengthening international </w:t>
      </w:r>
      <w:r w:rsidR="00B640E0">
        <w:rPr>
          <w:rFonts w:ascii="FiraGO Light" w:eastAsia="FiraGO Light" w:hAnsi="FiraGO Light" w:cs="Times New Roman"/>
          <w:sz w:val="20"/>
          <w:szCs w:val="20"/>
          <w:lang w:val="en-GB"/>
        </w:rPr>
        <w:t>education</w:t>
      </w:r>
      <w:r w:rsidRPr="00E45E20">
        <w:rPr>
          <w:rFonts w:ascii="FiraGO Light" w:eastAsia="FiraGO Light" w:hAnsi="FiraGO Light" w:cs="Times New Roman"/>
          <w:sz w:val="20"/>
          <w:szCs w:val="20"/>
          <w:lang w:val="en-GB"/>
        </w:rPr>
        <w:t xml:space="preserve"> are important ways to attract </w:t>
      </w:r>
      <w:r>
        <w:rPr>
          <w:rFonts w:ascii="FiraGO Light" w:eastAsia="FiraGO Light" w:hAnsi="FiraGO Light" w:cs="Times New Roman"/>
          <w:sz w:val="20"/>
          <w:szCs w:val="20"/>
          <w:lang w:val="en-GB"/>
        </w:rPr>
        <w:t>international</w:t>
      </w:r>
      <w:r w:rsidRPr="00E45E20">
        <w:rPr>
          <w:rFonts w:ascii="FiraGO Light" w:eastAsia="FiraGO Light" w:hAnsi="FiraGO Light" w:cs="Times New Roman"/>
          <w:sz w:val="20"/>
          <w:szCs w:val="20"/>
          <w:lang w:val="en-GB"/>
        </w:rPr>
        <w:t xml:space="preserve"> experts to Iceland. By cultivating a culture of innovation and cooperation, Iceland can create a name for itself as a leading centre of outstanding scientific and entrepreneurial work.</w:t>
      </w:r>
    </w:p>
    <w:p w14:paraId="0BF6196A" w14:textId="25C84EBA" w:rsidR="00442558" w:rsidRPr="001D62C3" w:rsidRDefault="009B79FC" w:rsidP="007B4290">
      <w:pPr>
        <w:ind w:left="709"/>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br w:type="page"/>
      </w:r>
      <w:r w:rsidR="00442558" w:rsidRPr="00E45E20">
        <w:rPr>
          <w:rFonts w:ascii="FiraGO Light" w:eastAsia="FiraGO Light" w:hAnsi="FiraGO Light" w:cs="Times New Roman"/>
          <w:b/>
          <w:bCs/>
          <w:sz w:val="20"/>
          <w:szCs w:val="20"/>
          <w:lang w:val="en-GB"/>
        </w:rPr>
        <w:lastRenderedPageBreak/>
        <w:t>3. Support the work of young scientists and talented individuals in knowledge sectors</w:t>
      </w:r>
    </w:p>
    <w:p w14:paraId="7B39BF96" w14:textId="3DAADDBA" w:rsidR="00442558" w:rsidRPr="001D62C3" w:rsidRDefault="00442558" w:rsidP="00442558">
      <w:pPr>
        <w:ind w:left="720"/>
        <w:jc w:val="both"/>
        <w:rPr>
          <w:rFonts w:ascii="FiraGO Light" w:eastAsia="FiraGO Light" w:hAnsi="FiraGO Light" w:cs="Times New Roman"/>
          <w:sz w:val="20"/>
          <w:szCs w:val="20"/>
          <w:lang w:val="en-GB"/>
        </w:rPr>
      </w:pPr>
      <w:r w:rsidRPr="00E45E20">
        <w:rPr>
          <w:rFonts w:ascii="FiraGO Light" w:eastAsia="FiraGO Light" w:hAnsi="FiraGO Light" w:cs="Times New Roman"/>
          <w:sz w:val="20"/>
          <w:szCs w:val="20"/>
          <w:lang w:val="en-GB"/>
        </w:rPr>
        <w:t xml:space="preserve">In a small society like Iceland, it is of vital importance that specialised employees fill positions in as many knowledge sectors as possible. This makes it even more essential to bolster the support environment for young, talented people in the knowledge community. It is important to adopt a wide range of measures to attract and support talented young people who will contribute to sustainable and flourishing knowledge sectors and will make a difference in Iceland and abroad. </w:t>
      </w:r>
      <w:r w:rsidR="005B7B63" w:rsidRPr="00E45E20">
        <w:rPr>
          <w:rFonts w:ascii="FiraGO Light" w:eastAsia="FiraGO Light" w:hAnsi="FiraGO Light" w:cs="Times New Roman"/>
          <w:sz w:val="20"/>
          <w:szCs w:val="20"/>
          <w:lang w:val="en-GB"/>
        </w:rPr>
        <w:t xml:space="preserve">Offering employment contracts with the scope and funding needed to initiate research projects makes it possible to attract and retain </w:t>
      </w:r>
      <w:r w:rsidR="001D62C3">
        <w:rPr>
          <w:rFonts w:ascii="FiraGO Light" w:eastAsia="FiraGO Light" w:hAnsi="FiraGO Light" w:cs="Times New Roman"/>
          <w:sz w:val="20"/>
          <w:szCs w:val="20"/>
          <w:lang w:val="en-GB"/>
        </w:rPr>
        <w:t xml:space="preserve">young </w:t>
      </w:r>
      <w:r w:rsidR="005B7B63" w:rsidRPr="00E45E20">
        <w:rPr>
          <w:rFonts w:ascii="FiraGO Light" w:eastAsia="FiraGO Light" w:hAnsi="FiraGO Light" w:cs="Times New Roman"/>
          <w:sz w:val="20"/>
          <w:szCs w:val="20"/>
          <w:lang w:val="en-GB"/>
        </w:rPr>
        <w:t xml:space="preserve">outstanding </w:t>
      </w:r>
      <w:r w:rsidR="0044782B">
        <w:rPr>
          <w:rFonts w:ascii="FiraGO Light" w:eastAsia="FiraGO Light" w:hAnsi="FiraGO Light" w:cs="Times New Roman"/>
          <w:sz w:val="20"/>
          <w:szCs w:val="20"/>
          <w:lang w:val="en-GB"/>
        </w:rPr>
        <w:t>talents.</w:t>
      </w:r>
    </w:p>
    <w:p w14:paraId="7177D3A7" w14:textId="22417EBA" w:rsidR="00442558" w:rsidRPr="001D62C3" w:rsidRDefault="001D62C3"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4</w:t>
      </w:r>
      <w:r w:rsidR="00442558" w:rsidRPr="00E45E20">
        <w:rPr>
          <w:rFonts w:ascii="FiraGO Light" w:eastAsia="FiraGO Light" w:hAnsi="FiraGO Light" w:cs="Times New Roman"/>
          <w:b/>
          <w:bCs/>
          <w:sz w:val="20"/>
          <w:szCs w:val="20"/>
          <w:lang w:val="en-GB"/>
        </w:rPr>
        <w:t xml:space="preserve">. Support </w:t>
      </w:r>
      <w:r w:rsidR="00C5288A">
        <w:rPr>
          <w:rFonts w:ascii="FiraGO Light" w:eastAsia="FiraGO Light" w:hAnsi="FiraGO Light" w:cs="Times New Roman"/>
          <w:b/>
          <w:bCs/>
          <w:sz w:val="20"/>
          <w:szCs w:val="20"/>
          <w:lang w:val="en-GB"/>
        </w:rPr>
        <w:t>further</w:t>
      </w:r>
      <w:r w:rsidR="00442558" w:rsidRPr="00E45E20">
        <w:rPr>
          <w:rFonts w:ascii="FiraGO Light" w:eastAsia="FiraGO Light" w:hAnsi="FiraGO Light" w:cs="Times New Roman"/>
          <w:b/>
          <w:bCs/>
          <w:sz w:val="20"/>
          <w:szCs w:val="20"/>
          <w:lang w:val="en-GB"/>
        </w:rPr>
        <w:t xml:space="preserve"> and continuing education </w:t>
      </w:r>
      <w:proofErr w:type="gramStart"/>
      <w:r w:rsidR="00442558" w:rsidRPr="00E45E20">
        <w:rPr>
          <w:rFonts w:ascii="FiraGO Light" w:eastAsia="FiraGO Light" w:hAnsi="FiraGO Light" w:cs="Times New Roman"/>
          <w:b/>
          <w:bCs/>
          <w:sz w:val="20"/>
          <w:szCs w:val="20"/>
          <w:lang w:val="en-GB"/>
        </w:rPr>
        <w:t>in order to</w:t>
      </w:r>
      <w:proofErr w:type="gramEnd"/>
      <w:r w:rsidR="00442558" w:rsidRPr="00E45E20">
        <w:rPr>
          <w:rFonts w:ascii="FiraGO Light" w:eastAsia="FiraGO Light" w:hAnsi="FiraGO Light" w:cs="Times New Roman"/>
          <w:b/>
          <w:bCs/>
          <w:sz w:val="20"/>
          <w:szCs w:val="20"/>
          <w:lang w:val="en-GB"/>
        </w:rPr>
        <w:t xml:space="preserve"> meet ever-changing social and economic requirements</w:t>
      </w:r>
    </w:p>
    <w:p w14:paraId="69F50343" w14:textId="18060212" w:rsidR="001D62C3" w:rsidRDefault="005D29E2" w:rsidP="007846F7">
      <w:pPr>
        <w:ind w:left="720"/>
        <w:jc w:val="both"/>
        <w:rPr>
          <w:rFonts w:ascii="FiraGO Light" w:eastAsia="FiraGO Light" w:hAnsi="FiraGO Light" w:cs="Times New Roman"/>
          <w:sz w:val="20"/>
          <w:szCs w:val="20"/>
          <w:lang w:val="en-GB"/>
        </w:rPr>
      </w:pPr>
      <w:r>
        <w:rPr>
          <w:rFonts w:ascii="FiraGO Light" w:eastAsia="FiraGO Light" w:hAnsi="FiraGO Light" w:cs="Times New Roman"/>
          <w:sz w:val="20"/>
          <w:szCs w:val="20"/>
          <w:lang w:val="en-GB"/>
        </w:rPr>
        <w:t>I</w:t>
      </w:r>
      <w:r w:rsidRPr="005D29E2">
        <w:rPr>
          <w:rFonts w:ascii="FiraGO Light" w:eastAsia="FiraGO Light" w:hAnsi="FiraGO Light" w:cs="Times New Roman"/>
          <w:sz w:val="20"/>
          <w:szCs w:val="20"/>
          <w:lang w:val="en-GB"/>
        </w:rPr>
        <w:t>nvestment in continuing education is an important way to capture and apply fast moving technological advancements in the interest of an evolving society and economy</w:t>
      </w:r>
      <w:r w:rsidR="00442558" w:rsidRPr="00E45E20">
        <w:rPr>
          <w:rFonts w:ascii="FiraGO Light" w:eastAsia="FiraGO Light" w:hAnsi="FiraGO Light" w:cs="Times New Roman"/>
          <w:sz w:val="20"/>
          <w:szCs w:val="20"/>
          <w:lang w:val="en-GB"/>
        </w:rPr>
        <w:t xml:space="preserve">, especially given the growing impact of artificial intelligence (AI). In a continually changing environment, it is important to expand the training and continuing education options offered in all segments of the economy. </w:t>
      </w:r>
      <w:r w:rsidR="00C5288A">
        <w:rPr>
          <w:rFonts w:ascii="FiraGO Light" w:eastAsia="FiraGO Light" w:hAnsi="FiraGO Light" w:cs="Times New Roman"/>
          <w:sz w:val="20"/>
          <w:szCs w:val="20"/>
          <w:lang w:val="en-GB"/>
        </w:rPr>
        <w:t>Further</w:t>
      </w:r>
      <w:r w:rsidR="00442558" w:rsidRPr="00E45E20">
        <w:rPr>
          <w:rFonts w:ascii="FiraGO Light" w:eastAsia="FiraGO Light" w:hAnsi="FiraGO Light" w:cs="Times New Roman"/>
          <w:sz w:val="20"/>
          <w:szCs w:val="20"/>
          <w:lang w:val="en-GB"/>
        </w:rPr>
        <w:t xml:space="preserve"> education is not only an individual choice; it is also necessary </w:t>
      </w:r>
      <w:proofErr w:type="gramStart"/>
      <w:r w:rsidR="00442558" w:rsidRPr="00E45E20">
        <w:rPr>
          <w:rFonts w:ascii="FiraGO Light" w:eastAsia="FiraGO Light" w:hAnsi="FiraGO Light" w:cs="Times New Roman"/>
          <w:sz w:val="20"/>
          <w:szCs w:val="20"/>
          <w:lang w:val="en-GB"/>
        </w:rPr>
        <w:t>in order to</w:t>
      </w:r>
      <w:proofErr w:type="gramEnd"/>
      <w:r w:rsidR="00442558" w:rsidRPr="00E45E20">
        <w:rPr>
          <w:rFonts w:ascii="FiraGO Light" w:eastAsia="FiraGO Light" w:hAnsi="FiraGO Light" w:cs="Times New Roman"/>
          <w:sz w:val="20"/>
          <w:szCs w:val="20"/>
          <w:lang w:val="en-GB"/>
        </w:rPr>
        <w:t xml:space="preserve"> respond to rapid technological changes. As a result, emphasis on </w:t>
      </w:r>
      <w:r w:rsidR="00B63FF3">
        <w:rPr>
          <w:rFonts w:ascii="FiraGO Light" w:eastAsia="FiraGO Light" w:hAnsi="FiraGO Light" w:cs="Times New Roman"/>
          <w:sz w:val="20"/>
          <w:szCs w:val="20"/>
          <w:lang w:val="en-GB"/>
        </w:rPr>
        <w:t>further</w:t>
      </w:r>
      <w:r w:rsidR="00442558" w:rsidRPr="00E45E20">
        <w:rPr>
          <w:rFonts w:ascii="FiraGO Light" w:eastAsia="FiraGO Light" w:hAnsi="FiraGO Light" w:cs="Times New Roman"/>
          <w:sz w:val="20"/>
          <w:szCs w:val="20"/>
          <w:lang w:val="en-GB"/>
        </w:rPr>
        <w:t xml:space="preserve"> education creates increased opportunities for individuals and contributes to economic advances and the society’s shock tolerance.</w:t>
      </w:r>
      <w:r w:rsidR="007846F7">
        <w:rPr>
          <w:rFonts w:ascii="FiraGO Light" w:eastAsia="FiraGO Light" w:hAnsi="FiraGO Light" w:cs="Times New Roman"/>
          <w:sz w:val="20"/>
          <w:szCs w:val="20"/>
          <w:lang w:val="en-GB"/>
        </w:rPr>
        <w:t xml:space="preserve"> </w:t>
      </w:r>
      <w:r w:rsidR="007846F7" w:rsidRPr="007846F7">
        <w:rPr>
          <w:rFonts w:ascii="FiraGO Light" w:eastAsia="FiraGO Light" w:hAnsi="FiraGO Light" w:cs="Times New Roman"/>
          <w:sz w:val="20"/>
          <w:szCs w:val="20"/>
          <w:lang w:val="en-GB"/>
        </w:rPr>
        <w:t>To support a thriving and sustainable society, it is important to prioriti</w:t>
      </w:r>
      <w:r w:rsidR="00A104F3">
        <w:rPr>
          <w:rFonts w:ascii="FiraGO Light" w:eastAsia="FiraGO Light" w:hAnsi="FiraGO Light" w:cs="Times New Roman"/>
          <w:sz w:val="20"/>
          <w:szCs w:val="20"/>
          <w:lang w:val="en-GB"/>
        </w:rPr>
        <w:t>s</w:t>
      </w:r>
      <w:r w:rsidR="007846F7" w:rsidRPr="007846F7">
        <w:rPr>
          <w:rFonts w:ascii="FiraGO Light" w:eastAsia="FiraGO Light" w:hAnsi="FiraGO Light" w:cs="Times New Roman"/>
          <w:sz w:val="20"/>
          <w:szCs w:val="20"/>
          <w:lang w:val="en-GB"/>
        </w:rPr>
        <w:t>e continuing and lifelong education.</w:t>
      </w:r>
    </w:p>
    <w:p w14:paraId="248E558F" w14:textId="173D2C4A" w:rsidR="006C49DF" w:rsidRPr="001D62C3" w:rsidRDefault="001D62C3" w:rsidP="00442558">
      <w:pPr>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5</w:t>
      </w:r>
      <w:r w:rsidR="00A04BBC" w:rsidRPr="00E45E20">
        <w:rPr>
          <w:rFonts w:ascii="FiraGO Light" w:eastAsia="FiraGO Light" w:hAnsi="FiraGO Light" w:cs="Times New Roman"/>
          <w:b/>
          <w:bCs/>
          <w:sz w:val="20"/>
          <w:szCs w:val="20"/>
          <w:lang w:val="en-GB"/>
        </w:rPr>
        <w:t>. Increase the number of STEM graduates and the bring the proportion of STEM graduates to a level comparable to that in other Nordic countries</w:t>
      </w:r>
    </w:p>
    <w:p w14:paraId="037510D1" w14:textId="41C5E67E" w:rsidR="006C49DF" w:rsidRPr="00E45E20" w:rsidRDefault="00A04BBC" w:rsidP="00B208D1">
      <w:pPr>
        <w:ind w:left="720"/>
        <w:jc w:val="both"/>
        <w:rPr>
          <w:sz w:val="20"/>
          <w:szCs w:val="20"/>
          <w:lang w:val="en-GB"/>
        </w:rPr>
      </w:pPr>
      <w:r w:rsidRPr="00E45E20">
        <w:rPr>
          <w:rFonts w:ascii="FiraGO Light" w:eastAsia="FiraGO Light" w:hAnsi="FiraGO Light" w:cs="Times New Roman"/>
          <w:sz w:val="20"/>
          <w:szCs w:val="20"/>
          <w:lang w:val="en-GB"/>
        </w:rPr>
        <w:t xml:space="preserve">Knowledge in STEM fields lays the foundation for innovation and technological development. By increasing the number of graduates from science, technology, engineering, and mathematics programmes, Iceland can make a greater contribution to scientific discoveries, technological advances, and innovation. There is strong demand for STEM graduates in many segments of the economy, including the tech and healthcare sectors. By increasing the number of STEM graduates, Iceland can respond to growing demand for professionally educated experts. Many of the most complex tasks facing society, such as climate change, healthcare issues, and energy sustainability require innovative and original solutions and cross-disciplinary cooperation. </w:t>
      </w:r>
      <w:proofErr w:type="gramStart"/>
      <w:r w:rsidRPr="00E45E20">
        <w:rPr>
          <w:rFonts w:ascii="FiraGO Light" w:eastAsia="FiraGO Light" w:hAnsi="FiraGO Light" w:cs="Times New Roman"/>
          <w:sz w:val="20"/>
          <w:szCs w:val="20"/>
          <w:lang w:val="en-GB"/>
        </w:rPr>
        <w:t>On the whole</w:t>
      </w:r>
      <w:proofErr w:type="gramEnd"/>
      <w:r w:rsidRPr="00E45E20">
        <w:rPr>
          <w:rFonts w:ascii="FiraGO Light" w:eastAsia="FiraGO Light" w:hAnsi="FiraGO Light" w:cs="Times New Roman"/>
          <w:sz w:val="20"/>
          <w:szCs w:val="20"/>
          <w:lang w:val="en-GB"/>
        </w:rPr>
        <w:t>, investment in STEM education and in cooperation between STEM fields and the healthcare, humanities, and social sciences can bring a wide range of benefits for the economy, the innovation environment, and Iceland’s international competitiveness.</w:t>
      </w:r>
    </w:p>
    <w:p w14:paraId="01F018BF" w14:textId="0A2C2493" w:rsidR="0052052C" w:rsidRPr="007B4290" w:rsidRDefault="00A04BBC" w:rsidP="004404A8">
      <w:pPr>
        <w:pStyle w:val="Fyrirsgn2"/>
        <w:jc w:val="both"/>
        <w:rPr>
          <w:sz w:val="22"/>
          <w:szCs w:val="20"/>
        </w:rPr>
      </w:pPr>
      <w:r w:rsidRPr="007B4290">
        <w:rPr>
          <w:rFonts w:eastAsia="FiraGO SemiBold" w:cs="Times New Roman"/>
          <w:color w:val="003D85"/>
          <w:sz w:val="22"/>
          <w:szCs w:val="22"/>
        </w:rPr>
        <w:t>Robust research and data infrastructure</w:t>
      </w:r>
    </w:p>
    <w:p w14:paraId="2BE3EE33" w14:textId="5A83DFD0" w:rsidR="00D71140" w:rsidRPr="00E45E20" w:rsidRDefault="00A04BBC" w:rsidP="00DA1B37">
      <w:pPr>
        <w:jc w:val="both"/>
        <w:rPr>
          <w:sz w:val="20"/>
          <w:szCs w:val="20"/>
          <w:lang w:val="en-GB"/>
        </w:rPr>
      </w:pPr>
      <w:r w:rsidRPr="00E45E20">
        <w:rPr>
          <w:rFonts w:ascii="FiraGO Light" w:eastAsia="FiraGO Light" w:hAnsi="FiraGO Light" w:cs="Times New Roman"/>
          <w:sz w:val="20"/>
          <w:szCs w:val="20"/>
          <w:lang w:val="en-GB"/>
        </w:rPr>
        <w:t xml:space="preserve">Robust research and data infrastructure </w:t>
      </w:r>
      <w:proofErr w:type="gramStart"/>
      <w:r w:rsidRPr="00E45E20">
        <w:rPr>
          <w:rFonts w:ascii="FiraGO Light" w:eastAsia="FiraGO Light" w:hAnsi="FiraGO Light" w:cs="Times New Roman"/>
          <w:sz w:val="20"/>
          <w:szCs w:val="20"/>
          <w:lang w:val="en-GB"/>
        </w:rPr>
        <w:t>is</w:t>
      </w:r>
      <w:proofErr w:type="gramEnd"/>
      <w:r w:rsidRPr="00E45E20">
        <w:rPr>
          <w:rFonts w:ascii="FiraGO Light" w:eastAsia="FiraGO Light" w:hAnsi="FiraGO Light" w:cs="Times New Roman"/>
          <w:sz w:val="20"/>
          <w:szCs w:val="20"/>
          <w:lang w:val="en-GB"/>
        </w:rPr>
        <w:t xml:space="preserve"> of vital importance to science and innovation, as it fosters new knowledge, technological advances, and improved utilisation of information. Data-driven decision-making and policy formulation is also a prerequisite for continuous improvements in public administration. Furthermore, strong infrastructure attracts research funding and qualified personnel, thereby enhancing international competitiveness. </w:t>
      </w:r>
    </w:p>
    <w:p w14:paraId="49CB7B24" w14:textId="2D81E8F0" w:rsidR="0052052C" w:rsidRPr="00E45E20" w:rsidRDefault="00A04BBC" w:rsidP="00DA1B37">
      <w:pPr>
        <w:jc w:val="both"/>
        <w:rPr>
          <w:sz w:val="20"/>
          <w:szCs w:val="20"/>
          <w:lang w:val="en-GB"/>
        </w:rPr>
      </w:pPr>
      <w:proofErr w:type="gramStart"/>
      <w:r w:rsidRPr="00E45E20">
        <w:rPr>
          <w:rFonts w:ascii="FiraGO Light" w:eastAsia="FiraGO Light" w:hAnsi="FiraGO Light" w:cs="Times New Roman"/>
          <w:sz w:val="20"/>
          <w:szCs w:val="20"/>
          <w:lang w:val="en-GB"/>
        </w:rPr>
        <w:t>In order to</w:t>
      </w:r>
      <w:proofErr w:type="gramEnd"/>
      <w:r w:rsidRPr="00E45E20">
        <w:rPr>
          <w:rFonts w:ascii="FiraGO Light" w:eastAsia="FiraGO Light" w:hAnsi="FiraGO Light" w:cs="Times New Roman"/>
          <w:sz w:val="20"/>
          <w:szCs w:val="20"/>
          <w:lang w:val="en-GB"/>
        </w:rPr>
        <w:t xml:space="preserve"> take advantage of Iceland’s unique position and strengthen its infrastructure, it is important to do the following:</w:t>
      </w:r>
    </w:p>
    <w:p w14:paraId="0551857B" w14:textId="774CC510" w:rsidR="00D4071C" w:rsidRPr="001D62C3" w:rsidRDefault="00D15ADF"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1</w:t>
      </w:r>
      <w:r w:rsidR="00A04BBC" w:rsidRPr="00E45E20">
        <w:rPr>
          <w:rFonts w:ascii="FiraGO Light" w:eastAsia="FiraGO Light" w:hAnsi="FiraGO Light" w:cs="Times New Roman"/>
          <w:b/>
          <w:bCs/>
          <w:sz w:val="20"/>
          <w:szCs w:val="20"/>
          <w:lang w:val="en-GB"/>
        </w:rPr>
        <w:t>. Ensure systematic connections between research infrastructure and cross-disciplinary knowledge as a foundation for outstanding performance</w:t>
      </w:r>
    </w:p>
    <w:p w14:paraId="237A79C1" w14:textId="4F12C4DE" w:rsidR="00D4071C" w:rsidRPr="00E45E20" w:rsidRDefault="00A04BBC" w:rsidP="008D6142">
      <w:pPr>
        <w:ind w:left="720"/>
        <w:jc w:val="both"/>
        <w:rPr>
          <w:sz w:val="20"/>
          <w:szCs w:val="20"/>
          <w:lang w:val="en-GB"/>
        </w:rPr>
      </w:pPr>
      <w:r w:rsidRPr="00E45E20">
        <w:rPr>
          <w:rFonts w:ascii="FiraGO Light" w:eastAsia="FiraGO Light" w:hAnsi="FiraGO Light" w:cs="Times New Roman"/>
          <w:sz w:val="20"/>
          <w:szCs w:val="20"/>
          <w:lang w:val="en-GB"/>
        </w:rPr>
        <w:t xml:space="preserve">Advancements in science depend on ready access to robust and reliable research infrastructure. </w:t>
      </w:r>
      <w:r w:rsidR="004969FB" w:rsidRPr="004969FB">
        <w:rPr>
          <w:rFonts w:ascii="FiraGO Light" w:eastAsia="FiraGO Light" w:hAnsi="FiraGO Light" w:cs="Times New Roman"/>
          <w:sz w:val="20"/>
          <w:szCs w:val="20"/>
          <w:lang w:val="en-GB"/>
        </w:rPr>
        <w:t xml:space="preserve">The cooperation between different parties should be strengthened to make such infrastructure </w:t>
      </w:r>
      <w:r w:rsidRPr="00E45E20">
        <w:rPr>
          <w:rFonts w:ascii="FiraGO Light" w:eastAsia="FiraGO Light" w:hAnsi="FiraGO Light" w:cs="Times New Roman"/>
          <w:sz w:val="20"/>
          <w:szCs w:val="20"/>
          <w:lang w:val="en-GB"/>
        </w:rPr>
        <w:t>available across academic disciplines, whether public or private, and irrespective of location.</w:t>
      </w:r>
      <w:r w:rsidR="00FB61E4" w:rsidRPr="00E45E20">
        <w:rPr>
          <w:rFonts w:ascii="FiraGO Light" w:eastAsia="FiraGO Light" w:hAnsi="FiraGO Light" w:cs="Times New Roman"/>
          <w:sz w:val="20"/>
          <w:szCs w:val="20"/>
          <w:lang w:val="en-GB"/>
        </w:rPr>
        <w:t xml:space="preserve"> </w:t>
      </w:r>
      <w:r w:rsidRPr="00E45E20">
        <w:rPr>
          <w:rFonts w:ascii="FiraGO Light" w:eastAsia="FiraGO Light" w:hAnsi="FiraGO Light" w:cs="Times New Roman"/>
          <w:sz w:val="20"/>
          <w:szCs w:val="20"/>
          <w:lang w:val="en-GB"/>
        </w:rPr>
        <w:t xml:space="preserve">Furthermore, technological developments must be monitored </w:t>
      </w:r>
      <w:proofErr w:type="gramStart"/>
      <w:r w:rsidRPr="00E45E20">
        <w:rPr>
          <w:rFonts w:ascii="FiraGO Light" w:eastAsia="FiraGO Light" w:hAnsi="FiraGO Light" w:cs="Times New Roman"/>
          <w:sz w:val="20"/>
          <w:szCs w:val="20"/>
          <w:lang w:val="en-GB"/>
        </w:rPr>
        <w:t>so as to</w:t>
      </w:r>
      <w:proofErr w:type="gramEnd"/>
      <w:r w:rsidRPr="00E45E20">
        <w:rPr>
          <w:rFonts w:ascii="FiraGO Light" w:eastAsia="FiraGO Light" w:hAnsi="FiraGO Light" w:cs="Times New Roman"/>
          <w:sz w:val="20"/>
          <w:szCs w:val="20"/>
          <w:lang w:val="en-GB"/>
        </w:rPr>
        <w:t xml:space="preserve"> ensure that the research infrastructure is internationally competitive.</w:t>
      </w:r>
      <w:r w:rsidR="00FB61E4" w:rsidRPr="00E45E20">
        <w:rPr>
          <w:rFonts w:ascii="FiraGO Light" w:eastAsia="FiraGO Light" w:hAnsi="FiraGO Light" w:cs="Times New Roman"/>
          <w:sz w:val="20"/>
          <w:szCs w:val="20"/>
          <w:lang w:val="en-GB"/>
        </w:rPr>
        <w:t xml:space="preserve"> </w:t>
      </w:r>
      <w:r w:rsidRPr="00E45E20">
        <w:rPr>
          <w:rFonts w:ascii="FiraGO Light" w:eastAsia="FiraGO Light" w:hAnsi="FiraGO Light" w:cs="Times New Roman"/>
          <w:sz w:val="20"/>
          <w:szCs w:val="20"/>
          <w:lang w:val="en-GB"/>
        </w:rPr>
        <w:t>In the instance of extensive or highly specialised infrastructure, it is important to seek international cooperation; i.e., in the Nordic region or in Europe</w:t>
      </w:r>
      <w:r w:rsidR="00FB61E4" w:rsidRPr="00E45E20">
        <w:rPr>
          <w:rFonts w:ascii="FiraGO Light" w:eastAsia="FiraGO Light" w:hAnsi="FiraGO Light" w:cs="Times New Roman"/>
          <w:sz w:val="20"/>
          <w:szCs w:val="20"/>
          <w:lang w:val="en-GB"/>
        </w:rPr>
        <w:t xml:space="preserve"> </w:t>
      </w:r>
      <w:r w:rsidRPr="00E45E20">
        <w:rPr>
          <w:rFonts w:ascii="FiraGO Light" w:eastAsia="FiraGO Light" w:hAnsi="FiraGO Light" w:cs="Times New Roman"/>
          <w:sz w:val="20"/>
          <w:szCs w:val="20"/>
          <w:lang w:val="en-GB"/>
        </w:rPr>
        <w:t xml:space="preserve">A multidisciplinary approach is a prerequisite for long-term success in science, and it </w:t>
      </w:r>
      <w:r w:rsidRPr="00E45E20">
        <w:rPr>
          <w:rFonts w:ascii="FiraGO Light" w:eastAsia="FiraGO Light" w:hAnsi="FiraGO Light" w:cs="Times New Roman"/>
          <w:sz w:val="20"/>
          <w:szCs w:val="20"/>
          <w:lang w:val="en-GB"/>
        </w:rPr>
        <w:lastRenderedPageBreak/>
        <w:t>would be desirable to build up research work that extends across scientific boundaries and encourages wide-ranging cooperation. In this context, however, consideration must be given to cultural differences between disciplines and take care that such differences do not hinder cooperation on multidisciplinary research.</w:t>
      </w:r>
    </w:p>
    <w:p w14:paraId="17A04E7A" w14:textId="3A71F12C" w:rsidR="00DB448E" w:rsidRPr="001D62C3" w:rsidRDefault="005F6B12"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2</w:t>
      </w:r>
      <w:r w:rsidR="00A04BBC" w:rsidRPr="00E45E20">
        <w:rPr>
          <w:rFonts w:ascii="FiraGO Light" w:eastAsia="FiraGO Light" w:hAnsi="FiraGO Light" w:cs="Times New Roman"/>
          <w:b/>
          <w:bCs/>
          <w:sz w:val="20"/>
          <w:szCs w:val="20"/>
          <w:lang w:val="en-GB"/>
        </w:rPr>
        <w:t xml:space="preserve">. Support the integration of arts and sciences, with an eye to enriching </w:t>
      </w:r>
      <w:proofErr w:type="gramStart"/>
      <w:r w:rsidR="00A04BBC" w:rsidRPr="00E45E20">
        <w:rPr>
          <w:rFonts w:ascii="FiraGO Light" w:eastAsia="FiraGO Light" w:hAnsi="FiraGO Light" w:cs="Times New Roman"/>
          <w:b/>
          <w:bCs/>
          <w:sz w:val="20"/>
          <w:szCs w:val="20"/>
          <w:lang w:val="en-GB"/>
        </w:rPr>
        <w:t>both of them</w:t>
      </w:r>
      <w:proofErr w:type="gramEnd"/>
      <w:r w:rsidR="00A04BBC" w:rsidRPr="00E45E20">
        <w:rPr>
          <w:rFonts w:ascii="FiraGO Light" w:eastAsia="FiraGO Light" w:hAnsi="FiraGO Light" w:cs="Times New Roman"/>
          <w:b/>
          <w:bCs/>
          <w:sz w:val="20"/>
          <w:szCs w:val="20"/>
          <w:lang w:val="en-GB"/>
        </w:rPr>
        <w:t xml:space="preserve"> and enhancing value creation</w:t>
      </w:r>
    </w:p>
    <w:p w14:paraId="0E7CEC74" w14:textId="0AA232AC" w:rsidR="00DB448E" w:rsidRPr="00E45E20" w:rsidRDefault="00A04BBC" w:rsidP="005A7561">
      <w:pPr>
        <w:ind w:left="720"/>
        <w:jc w:val="both"/>
        <w:rPr>
          <w:sz w:val="20"/>
          <w:szCs w:val="20"/>
          <w:lang w:val="en-GB"/>
        </w:rPr>
      </w:pPr>
      <w:r w:rsidRPr="00E45E20">
        <w:rPr>
          <w:rFonts w:ascii="FiraGO Light" w:eastAsia="FiraGO Light" w:hAnsi="FiraGO Light" w:cs="Times New Roman"/>
          <w:sz w:val="20"/>
          <w:szCs w:val="20"/>
          <w:lang w:val="en-GB"/>
        </w:rPr>
        <w:t xml:space="preserve">Arts and sciences reap mutual benefits from cooperation, which often creates a new and creative forum for research and innovation that has a positive impact on </w:t>
      </w:r>
      <w:proofErr w:type="gramStart"/>
      <w:r w:rsidRPr="00E45E20">
        <w:rPr>
          <w:rFonts w:ascii="FiraGO Light" w:eastAsia="FiraGO Light" w:hAnsi="FiraGO Light" w:cs="Times New Roman"/>
          <w:sz w:val="20"/>
          <w:szCs w:val="20"/>
          <w:lang w:val="en-GB"/>
        </w:rPr>
        <w:t>society as a whole</w:t>
      </w:r>
      <w:proofErr w:type="gramEnd"/>
      <w:r w:rsidRPr="00E45E20">
        <w:rPr>
          <w:rFonts w:ascii="FiraGO Light" w:eastAsia="FiraGO Light" w:hAnsi="FiraGO Light" w:cs="Times New Roman"/>
          <w:sz w:val="20"/>
          <w:szCs w:val="20"/>
          <w:lang w:val="en-GB"/>
        </w:rPr>
        <w:t>. On the other hand, institutional and systemic barriers between disciplines often prevent fruitful collaboration between the two fields. It is important that public policy formulation support efforts to reduce these barriers; for instance, with incentives for cross-disciplinary research and creation.</w:t>
      </w:r>
    </w:p>
    <w:p w14:paraId="563AB280" w14:textId="77777777" w:rsidR="002F1955" w:rsidRDefault="002F1955">
      <w:pPr>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br w:type="page"/>
      </w:r>
    </w:p>
    <w:p w14:paraId="02F57243" w14:textId="781EF219" w:rsidR="001B6198" w:rsidRPr="001D62C3" w:rsidRDefault="002F1955"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lastRenderedPageBreak/>
        <w:t>3</w:t>
      </w:r>
      <w:r w:rsidR="00A04BBC" w:rsidRPr="00E45E20">
        <w:rPr>
          <w:rFonts w:ascii="FiraGO Light" w:eastAsia="FiraGO Light" w:hAnsi="FiraGO Light" w:cs="Times New Roman"/>
          <w:b/>
          <w:bCs/>
          <w:sz w:val="20"/>
          <w:szCs w:val="20"/>
          <w:lang w:val="en-GB"/>
        </w:rPr>
        <w:t>. Emphasise fields where conditions in Iceland contribute to outstanding proficiency and progress</w:t>
      </w:r>
    </w:p>
    <w:p w14:paraId="130C10E9" w14:textId="0D1C5F38" w:rsidR="00722D98" w:rsidRPr="00E45E20" w:rsidRDefault="00A04BBC" w:rsidP="005A7561">
      <w:pPr>
        <w:ind w:left="720"/>
        <w:jc w:val="both"/>
        <w:rPr>
          <w:sz w:val="20"/>
          <w:szCs w:val="20"/>
          <w:lang w:val="en-GB"/>
        </w:rPr>
      </w:pPr>
      <w:r w:rsidRPr="00E45E20">
        <w:rPr>
          <w:rFonts w:ascii="FiraGO Light" w:eastAsia="FiraGO Light" w:hAnsi="FiraGO Light" w:cs="Times New Roman"/>
          <w:sz w:val="20"/>
          <w:szCs w:val="20"/>
          <w:lang w:val="en-GB"/>
        </w:rPr>
        <w:t xml:space="preserve">Iceland’s geographical location, unique geological history, and unusual environment, together with its high educational level and strong infrastructure, create particularly favourable conditions for scientific research, and innovation in certain fields. This bountiful environment provides a wealth of opportunities for sustainable development, innovation, and interdisciplinary cooperation across academic fields and economic sectors. Iceland offers innumerable opportunities to be at the forefront of research </w:t>
      </w:r>
      <w:r w:rsidR="00D434FD">
        <w:rPr>
          <w:rFonts w:ascii="FiraGO Light" w:eastAsia="FiraGO Light" w:hAnsi="FiraGO Light" w:cs="Times New Roman"/>
          <w:sz w:val="20"/>
          <w:szCs w:val="20"/>
          <w:lang w:val="en-GB"/>
        </w:rPr>
        <w:t xml:space="preserve">in various fields, such as </w:t>
      </w:r>
      <w:r w:rsidRPr="00E45E20">
        <w:rPr>
          <w:rFonts w:ascii="FiraGO Light" w:eastAsia="FiraGO Light" w:hAnsi="FiraGO Light" w:cs="Times New Roman"/>
          <w:sz w:val="20"/>
          <w:szCs w:val="20"/>
          <w:lang w:val="en-GB"/>
        </w:rPr>
        <w:t xml:space="preserve">green renewable energy, geology, climate science and glaciology, </w:t>
      </w:r>
      <w:r w:rsidR="00CA1239">
        <w:rPr>
          <w:rFonts w:ascii="FiraGO Light" w:eastAsia="FiraGO Light" w:hAnsi="FiraGO Light" w:cs="Times New Roman"/>
          <w:sz w:val="20"/>
          <w:szCs w:val="20"/>
          <w:lang w:val="en-GB"/>
        </w:rPr>
        <w:t xml:space="preserve">Icelandic </w:t>
      </w:r>
      <w:r w:rsidR="00046C74">
        <w:rPr>
          <w:rFonts w:ascii="FiraGO Light" w:eastAsia="FiraGO Light" w:hAnsi="FiraGO Light" w:cs="Times New Roman"/>
          <w:sz w:val="20"/>
          <w:szCs w:val="20"/>
          <w:lang w:val="en-GB"/>
        </w:rPr>
        <w:t>studies, gen</w:t>
      </w:r>
      <w:r w:rsidR="006276E2">
        <w:rPr>
          <w:rFonts w:ascii="FiraGO Light" w:eastAsia="FiraGO Light" w:hAnsi="FiraGO Light" w:cs="Times New Roman"/>
          <w:sz w:val="20"/>
          <w:szCs w:val="20"/>
          <w:lang w:val="en-GB"/>
        </w:rPr>
        <w:t>etics</w:t>
      </w:r>
      <w:r w:rsidR="00046C74">
        <w:rPr>
          <w:rFonts w:ascii="FiraGO Light" w:eastAsia="FiraGO Light" w:hAnsi="FiraGO Light" w:cs="Times New Roman"/>
          <w:sz w:val="20"/>
          <w:szCs w:val="20"/>
          <w:lang w:val="en-GB"/>
        </w:rPr>
        <w:t>, health technology</w:t>
      </w:r>
      <w:r w:rsidR="00BC78A9">
        <w:rPr>
          <w:rFonts w:ascii="FiraGO Light" w:eastAsia="FiraGO Light" w:hAnsi="FiraGO Light" w:cs="Times New Roman"/>
          <w:sz w:val="20"/>
          <w:szCs w:val="20"/>
          <w:lang w:val="en-GB"/>
        </w:rPr>
        <w:t>,</w:t>
      </w:r>
      <w:r w:rsidR="009609AD">
        <w:rPr>
          <w:rFonts w:ascii="FiraGO Light" w:eastAsia="FiraGO Light" w:hAnsi="FiraGO Light" w:cs="Times New Roman"/>
          <w:sz w:val="20"/>
          <w:szCs w:val="20"/>
          <w:lang w:val="en-GB"/>
        </w:rPr>
        <w:t xml:space="preserve"> and </w:t>
      </w:r>
      <w:r w:rsidRPr="00E45E20">
        <w:rPr>
          <w:rFonts w:ascii="FiraGO Light" w:eastAsia="FiraGO Light" w:hAnsi="FiraGO Light" w:cs="Times New Roman"/>
          <w:sz w:val="20"/>
          <w:szCs w:val="20"/>
          <w:lang w:val="en-GB"/>
        </w:rPr>
        <w:t>sustainable fishing. These unique Icelandic conditions are open to the wider world, and they promote international cooperation and knowledge sharing, which is of benefit to Iceland’s society, economy, and environment.</w:t>
      </w:r>
    </w:p>
    <w:p w14:paraId="2F562A81" w14:textId="56A6DBE4" w:rsidR="00410431" w:rsidRPr="00465B7A" w:rsidRDefault="00CA1D84" w:rsidP="00410431">
      <w:pPr>
        <w:pStyle w:val="Fyrirsgn2"/>
        <w:jc w:val="both"/>
        <w:rPr>
          <w:sz w:val="22"/>
          <w:szCs w:val="20"/>
        </w:rPr>
      </w:pPr>
      <w:r w:rsidRPr="00465B7A">
        <w:rPr>
          <w:rFonts w:eastAsia="FiraGO SemiBold" w:cs="Times New Roman"/>
          <w:color w:val="003D85"/>
          <w:sz w:val="22"/>
          <w:szCs w:val="22"/>
        </w:rPr>
        <w:t xml:space="preserve">Cooperation, </w:t>
      </w:r>
      <w:proofErr w:type="gramStart"/>
      <w:r w:rsidRPr="00465B7A">
        <w:rPr>
          <w:rFonts w:eastAsia="FiraGO SemiBold" w:cs="Times New Roman"/>
          <w:color w:val="003D85"/>
          <w:sz w:val="22"/>
          <w:szCs w:val="22"/>
        </w:rPr>
        <w:t>predictability</w:t>
      </w:r>
      <w:proofErr w:type="gramEnd"/>
      <w:r w:rsidRPr="00465B7A">
        <w:rPr>
          <w:rFonts w:eastAsia="FiraGO SemiBold" w:cs="Times New Roman"/>
          <w:color w:val="003D85"/>
          <w:sz w:val="22"/>
          <w:szCs w:val="22"/>
        </w:rPr>
        <w:t xml:space="preserve"> and sustainability</w:t>
      </w:r>
    </w:p>
    <w:p w14:paraId="32EC7A4E" w14:textId="2B84B28E" w:rsidR="008273EA" w:rsidRPr="00E45E20" w:rsidRDefault="006276E2" w:rsidP="00A47F97">
      <w:pPr>
        <w:rPr>
          <w:sz w:val="20"/>
          <w:szCs w:val="20"/>
          <w:lang w:val="en-GB"/>
        </w:rPr>
      </w:pPr>
      <w:r>
        <w:rPr>
          <w:rFonts w:ascii="FiraGO Light" w:eastAsia="FiraGO Light" w:hAnsi="FiraGO Light" w:cs="Times New Roman"/>
          <w:sz w:val="20"/>
          <w:szCs w:val="20"/>
          <w:lang w:val="en-GB"/>
        </w:rPr>
        <w:t xml:space="preserve">Cooperation, </w:t>
      </w:r>
      <w:r w:rsidRPr="00E45E20">
        <w:rPr>
          <w:rFonts w:ascii="FiraGO Light" w:eastAsia="FiraGO Light" w:hAnsi="FiraGO Light" w:cs="Times New Roman"/>
          <w:sz w:val="20"/>
          <w:szCs w:val="20"/>
          <w:lang w:val="en-GB"/>
        </w:rPr>
        <w:t>predictability</w:t>
      </w:r>
      <w:r>
        <w:rPr>
          <w:rFonts w:ascii="FiraGO Light" w:eastAsia="FiraGO Light" w:hAnsi="FiraGO Light" w:cs="Times New Roman"/>
          <w:sz w:val="20"/>
          <w:szCs w:val="20"/>
          <w:lang w:val="en-GB"/>
        </w:rPr>
        <w:t>,</w:t>
      </w:r>
      <w:r w:rsidRPr="00E45E20">
        <w:rPr>
          <w:rFonts w:ascii="FiraGO Light" w:eastAsia="FiraGO Light" w:hAnsi="FiraGO Light" w:cs="Times New Roman"/>
          <w:sz w:val="20"/>
          <w:szCs w:val="20"/>
          <w:lang w:val="en-GB"/>
        </w:rPr>
        <w:t xml:space="preserve"> and </w:t>
      </w:r>
      <w:r>
        <w:rPr>
          <w:rFonts w:ascii="FiraGO Light" w:eastAsia="FiraGO Light" w:hAnsi="FiraGO Light" w:cs="Times New Roman"/>
          <w:sz w:val="20"/>
          <w:szCs w:val="20"/>
          <w:lang w:val="en-GB"/>
        </w:rPr>
        <w:t>s</w:t>
      </w:r>
      <w:r w:rsidR="00A04BBC" w:rsidRPr="00E45E20">
        <w:rPr>
          <w:rFonts w:ascii="FiraGO Light" w:eastAsia="FiraGO Light" w:hAnsi="FiraGO Light" w:cs="Times New Roman"/>
          <w:sz w:val="20"/>
          <w:szCs w:val="20"/>
          <w:lang w:val="en-GB"/>
        </w:rPr>
        <w:t xml:space="preserve">ustainability are fundamental in ensuring the long-term impact and stability of scientific and innovation research. Predictability gives scientists and entrepreneurs a sense of security about long-term funding and better enables them to organise their cooperative efforts and long-term projects. Prioritising these factors enables the build-up of stable and reliable scientific and innovation work, which creates lasting benefits for society. </w:t>
      </w:r>
    </w:p>
    <w:p w14:paraId="2BAA738B" w14:textId="0836F09E" w:rsidR="00A47F97" w:rsidRPr="00E45E20" w:rsidRDefault="00A04BBC" w:rsidP="00A47F97">
      <w:pPr>
        <w:rPr>
          <w:sz w:val="20"/>
          <w:szCs w:val="20"/>
          <w:lang w:val="en-GB"/>
        </w:rPr>
      </w:pPr>
      <w:proofErr w:type="gramStart"/>
      <w:r w:rsidRPr="00E45E20">
        <w:rPr>
          <w:rFonts w:ascii="FiraGO Light" w:eastAsia="FiraGO Light" w:hAnsi="FiraGO Light" w:cs="Times New Roman"/>
          <w:sz w:val="20"/>
          <w:szCs w:val="20"/>
          <w:lang w:val="en-GB"/>
        </w:rPr>
        <w:t>In order to</w:t>
      </w:r>
      <w:proofErr w:type="gramEnd"/>
      <w:r w:rsidRPr="00E45E20">
        <w:rPr>
          <w:rFonts w:ascii="FiraGO Light" w:eastAsia="FiraGO Light" w:hAnsi="FiraGO Light" w:cs="Times New Roman"/>
          <w:sz w:val="20"/>
          <w:szCs w:val="20"/>
          <w:lang w:val="en-GB"/>
        </w:rPr>
        <w:t xml:space="preserve"> bring this about, it is vital to do the following:</w:t>
      </w:r>
    </w:p>
    <w:p w14:paraId="7440558A" w14:textId="77777777" w:rsidR="00CA1D84" w:rsidRPr="001D62C3" w:rsidRDefault="00CA1D84" w:rsidP="00CA1D84">
      <w:pPr>
        <w:spacing w:after="120" w:line="240" w:lineRule="auto"/>
        <w:ind w:left="720"/>
        <w:jc w:val="both"/>
        <w:rPr>
          <w:rFonts w:ascii="FiraGO Light" w:eastAsia="FiraGO Light" w:hAnsi="FiraGO Light" w:cs="Times New Roman"/>
          <w:b/>
          <w:bCs/>
          <w:sz w:val="20"/>
          <w:szCs w:val="20"/>
          <w:lang w:val="en-GB"/>
        </w:rPr>
      </w:pPr>
      <w:r w:rsidRPr="00E45E20">
        <w:rPr>
          <w:rFonts w:ascii="FiraGO Light" w:eastAsia="FiraGO Light" w:hAnsi="FiraGO Light" w:cs="Times New Roman"/>
          <w:b/>
          <w:bCs/>
          <w:sz w:val="20"/>
          <w:szCs w:val="20"/>
          <w:lang w:val="en-GB"/>
        </w:rPr>
        <w:t>1. Use knowledge- and innovation-based activities to bolster value creation, as effective cooperation between the scientific community and the business economy creates the foundations for new opportunities and growth</w:t>
      </w:r>
    </w:p>
    <w:p w14:paraId="631E7436" w14:textId="77777777" w:rsidR="00CA1D84" w:rsidRPr="00E45E20" w:rsidRDefault="00CA1D84" w:rsidP="00CA1D84">
      <w:pPr>
        <w:ind w:left="720"/>
        <w:jc w:val="both"/>
        <w:rPr>
          <w:b/>
          <w:bCs/>
          <w:sz w:val="20"/>
          <w:szCs w:val="20"/>
          <w:lang w:val="en-GB"/>
        </w:rPr>
      </w:pPr>
      <w:r w:rsidRPr="00E45E20">
        <w:rPr>
          <w:rFonts w:ascii="FiraGO Light" w:eastAsia="FiraGO Light" w:hAnsi="FiraGO Light" w:cs="Times New Roman"/>
          <w:sz w:val="20"/>
          <w:szCs w:val="20"/>
          <w:lang w:val="en-GB"/>
        </w:rPr>
        <w:t xml:space="preserve">Effective cooperation between the scientific and business communities is a prerequisite for its being possible to face complex challenges and promote innovation and economic growth. Expertise and highly developed technology foster productivity and stimulate both value creation and job creation. In a small society like Iceland, both the scientific community and the business economy benefit from having ready access to specialised tools and equipment that can lead to advances that might not be possible otherwise. Transparency and trust are key factors in cooperation among different parties. It is important to have a shared policy on investment and development of research infrastructure, and on joint utilisation of facilities and equipment – a road map – in place </w:t>
      </w:r>
      <w:proofErr w:type="gramStart"/>
      <w:r w:rsidRPr="00E45E20">
        <w:rPr>
          <w:rFonts w:ascii="FiraGO Light" w:eastAsia="FiraGO Light" w:hAnsi="FiraGO Light" w:cs="Times New Roman"/>
          <w:sz w:val="20"/>
          <w:szCs w:val="20"/>
          <w:lang w:val="en-GB"/>
        </w:rPr>
        <w:t>at all times</w:t>
      </w:r>
      <w:proofErr w:type="gramEnd"/>
      <w:r w:rsidRPr="00E45E20">
        <w:rPr>
          <w:rFonts w:ascii="FiraGO Light" w:eastAsia="FiraGO Light" w:hAnsi="FiraGO Light" w:cs="Times New Roman"/>
          <w:sz w:val="20"/>
          <w:szCs w:val="20"/>
          <w:lang w:val="en-GB"/>
        </w:rPr>
        <w:t>. Furthermore, it is important to ensure that there is adequate flexibility within the scientific community for the pursuit of personal interest-driven basic research alongside applied target-driven research.</w:t>
      </w:r>
    </w:p>
    <w:p w14:paraId="58EE42CF" w14:textId="1C1C6DA9" w:rsidR="00276C06" w:rsidRPr="001D62C3" w:rsidRDefault="00605D2A"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2</w:t>
      </w:r>
      <w:r w:rsidR="00A04BBC" w:rsidRPr="00E45E20">
        <w:rPr>
          <w:rFonts w:ascii="FiraGO Light" w:eastAsia="FiraGO Light" w:hAnsi="FiraGO Light" w:cs="Times New Roman"/>
          <w:b/>
          <w:bCs/>
          <w:sz w:val="20"/>
          <w:szCs w:val="20"/>
          <w:lang w:val="en-GB"/>
        </w:rPr>
        <w:t>. Ensure that domestic competitive funds support the possibility for scientists to be at the forefront of their fields internationally</w:t>
      </w:r>
    </w:p>
    <w:p w14:paraId="4785DAC3" w14:textId="587F1F0F" w:rsidR="00276C06" w:rsidRPr="00E45E20" w:rsidRDefault="00A04BBC" w:rsidP="00844F60">
      <w:pPr>
        <w:ind w:left="720"/>
        <w:jc w:val="both"/>
        <w:rPr>
          <w:sz w:val="20"/>
          <w:szCs w:val="20"/>
          <w:lang w:val="en-GB"/>
        </w:rPr>
      </w:pPr>
      <w:r w:rsidRPr="00E45E20">
        <w:rPr>
          <w:rFonts w:ascii="FiraGO Light" w:eastAsia="FiraGO Light" w:hAnsi="FiraGO Light" w:cs="Times New Roman"/>
          <w:sz w:val="20"/>
          <w:szCs w:val="20"/>
          <w:lang w:val="en-GB"/>
        </w:rPr>
        <w:t>Strong domestic research funds are a prerequisite for a knowledge environment, and they provide young scientists with the opportunity to develop disciplined scientific work habits. Competitive funds that provide research grants based on quality assessments also provide important support for domestic basic research. Such research enhances understanding of new ideas, can lead to ground-breaking discoveries and technological advancements, and foster economic growth and better living standards. It is important for Iceland’s international competitiveness to invest in domestic research funds. Such investment not only fosters high-quality research; it also increases the possibility of international grants and international cooperation, which bolsters both the visibility and the utility value of the research findings. By strengthening domestic competitive funds, Iceland can contribute to a scientific and research environment that is on a par with the best in the world, with national and international importance.</w:t>
      </w:r>
    </w:p>
    <w:p w14:paraId="75264354" w14:textId="01B7FCA4" w:rsidR="00276C06" w:rsidRPr="001D62C3" w:rsidRDefault="00605D2A"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3</w:t>
      </w:r>
      <w:r w:rsidR="00A04BBC" w:rsidRPr="00E45E20">
        <w:rPr>
          <w:rFonts w:ascii="FiraGO Light" w:eastAsia="FiraGO Light" w:hAnsi="FiraGO Light" w:cs="Times New Roman"/>
          <w:b/>
          <w:bCs/>
          <w:sz w:val="20"/>
          <w:szCs w:val="20"/>
          <w:lang w:val="en-GB"/>
        </w:rPr>
        <w:t>. Promote innovation by continuing to offer tax deductions for innovation companies’ R&amp;D projects</w:t>
      </w:r>
    </w:p>
    <w:p w14:paraId="57F1DB36" w14:textId="74DBDBCC" w:rsidR="00276C06" w:rsidRPr="00E45E20" w:rsidRDefault="00A04BBC" w:rsidP="00844F60">
      <w:pPr>
        <w:ind w:left="720"/>
        <w:jc w:val="both"/>
        <w:rPr>
          <w:sz w:val="20"/>
          <w:szCs w:val="20"/>
          <w:lang w:val="en-GB"/>
        </w:rPr>
      </w:pPr>
      <w:r w:rsidRPr="00E45E20">
        <w:rPr>
          <w:rFonts w:ascii="FiraGO Light" w:eastAsia="FiraGO Light" w:hAnsi="FiraGO Light" w:cs="Times New Roman"/>
          <w:sz w:val="20"/>
          <w:szCs w:val="20"/>
          <w:lang w:val="en-GB"/>
        </w:rPr>
        <w:t xml:space="preserve">Iceland has developed a strong, effective R&amp;D reimbursement system that encourages companies to invest more heavily in innovation. It is vital to develop this system still further and provide more </w:t>
      </w:r>
      <w:r w:rsidRPr="00E45E20">
        <w:rPr>
          <w:rFonts w:ascii="FiraGO Light" w:eastAsia="FiraGO Light" w:hAnsi="FiraGO Light" w:cs="Times New Roman"/>
          <w:sz w:val="20"/>
          <w:szCs w:val="20"/>
          <w:lang w:val="en-GB"/>
        </w:rPr>
        <w:lastRenderedPageBreak/>
        <w:t xml:space="preserve">funding options for companies, thereby supporting the ideology of entrepreneurship and innovation and fostering economic growth and international competitiveness. </w:t>
      </w:r>
    </w:p>
    <w:p w14:paraId="31367FB1" w14:textId="31EF79E9" w:rsidR="00B55CB6" w:rsidRPr="001D62C3" w:rsidRDefault="00605D2A" w:rsidP="001D62C3">
      <w:pPr>
        <w:spacing w:after="120" w:line="240" w:lineRule="auto"/>
        <w:ind w:left="720"/>
        <w:jc w:val="both"/>
        <w:rPr>
          <w:rFonts w:ascii="FiraGO Light" w:eastAsia="FiraGO Light" w:hAnsi="FiraGO Light" w:cs="Times New Roman"/>
          <w:b/>
          <w:bCs/>
          <w:sz w:val="20"/>
          <w:szCs w:val="20"/>
          <w:lang w:val="en-GB"/>
        </w:rPr>
      </w:pPr>
      <w:r>
        <w:rPr>
          <w:rFonts w:ascii="FiraGO Light" w:eastAsia="FiraGO Light" w:hAnsi="FiraGO Light" w:cs="Times New Roman"/>
          <w:b/>
          <w:bCs/>
          <w:sz w:val="20"/>
          <w:szCs w:val="20"/>
          <w:lang w:val="en-GB"/>
        </w:rPr>
        <w:t>4</w:t>
      </w:r>
      <w:r w:rsidR="00A04BBC" w:rsidRPr="00E45E20">
        <w:rPr>
          <w:rFonts w:ascii="FiraGO Light" w:eastAsia="FiraGO Light" w:hAnsi="FiraGO Light" w:cs="Times New Roman"/>
          <w:b/>
          <w:bCs/>
          <w:sz w:val="20"/>
          <w:szCs w:val="20"/>
          <w:lang w:val="en-GB"/>
        </w:rPr>
        <w:t>. Use social challenges as catalysts for innovation and opportunities for sustainable growth</w:t>
      </w:r>
    </w:p>
    <w:p w14:paraId="66C02801" w14:textId="009E88AA" w:rsidR="00B55CB6" w:rsidRPr="00E45E20" w:rsidRDefault="00A04BBC" w:rsidP="00D722F3">
      <w:pPr>
        <w:ind w:left="720"/>
        <w:jc w:val="both"/>
        <w:rPr>
          <w:sz w:val="20"/>
          <w:szCs w:val="20"/>
          <w:lang w:val="en-GB"/>
        </w:rPr>
      </w:pPr>
      <w:r w:rsidRPr="00E45E20">
        <w:rPr>
          <w:rFonts w:ascii="FiraGO Light" w:eastAsia="FiraGO Light" w:hAnsi="FiraGO Light" w:cs="Times New Roman"/>
          <w:sz w:val="20"/>
          <w:szCs w:val="20"/>
          <w:lang w:val="en-GB"/>
        </w:rPr>
        <w:t xml:space="preserve">Responding to social, environmental, and climate challenges requires original solutions. Both the strain that modern society puts on nature and the increased </w:t>
      </w:r>
      <w:r w:rsidR="007212D5">
        <w:rPr>
          <w:rFonts w:ascii="FiraGO Light" w:eastAsia="FiraGO Light" w:hAnsi="FiraGO Light" w:cs="Times New Roman"/>
          <w:sz w:val="20"/>
          <w:szCs w:val="20"/>
          <w:lang w:val="en-GB"/>
        </w:rPr>
        <w:t>consequences</w:t>
      </w:r>
      <w:r w:rsidRPr="00E45E20">
        <w:rPr>
          <w:rFonts w:ascii="FiraGO Light" w:eastAsia="FiraGO Light" w:hAnsi="FiraGO Light" w:cs="Times New Roman"/>
          <w:sz w:val="20"/>
          <w:szCs w:val="20"/>
          <w:lang w:val="en-GB"/>
        </w:rPr>
        <w:t xml:space="preserve"> of natural disasters highlight the need for action, as is reflected in the UN Sustainable Development Goals. Investing in research and eco-friendly industry can result in solutions that mitigate the impact of environmental and social challenges, as well as creating jobs and fostering sustainable growth. Iceland’s high educational level and abundant natural resources give the country an opportunity to be an international leader, with emphasis on equal rights and entrepreneurship and on transforming social challenges into opportunities for innovation and economic development.</w:t>
      </w:r>
    </w:p>
    <w:p w14:paraId="725A98C2" w14:textId="5AE8DAE6" w:rsidR="001B6198" w:rsidRPr="00E45E20" w:rsidRDefault="001B6198" w:rsidP="00DA1B37">
      <w:pPr>
        <w:jc w:val="both"/>
        <w:rPr>
          <w:sz w:val="20"/>
          <w:szCs w:val="20"/>
          <w:lang w:val="en-GB"/>
        </w:rPr>
      </w:pPr>
    </w:p>
    <w:sectPr w:rsidR="001B6198" w:rsidRPr="00E45E20" w:rsidSect="006A04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FB9E4" w14:textId="77777777" w:rsidR="008E72EA" w:rsidRDefault="008E72EA" w:rsidP="00912D02">
      <w:pPr>
        <w:spacing w:after="0" w:line="240" w:lineRule="auto"/>
      </w:pPr>
      <w:r>
        <w:separator/>
      </w:r>
    </w:p>
  </w:endnote>
  <w:endnote w:type="continuationSeparator" w:id="0">
    <w:p w14:paraId="498529D7" w14:textId="77777777" w:rsidR="008E72EA" w:rsidRDefault="008E72EA" w:rsidP="0091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altName w:val="Cambria"/>
    <w:panose1 w:val="00000000000000000000"/>
    <w:charset w:val="00"/>
    <w:family w:val="swiss"/>
    <w:notTrueType/>
    <w:pitch w:val="variable"/>
    <w:sig w:usb0="6500AAFF" w:usb1="40000001" w:usb2="00000008" w:usb3="00000000" w:csb0="000101FF" w:csb1="00000000"/>
  </w:font>
  <w:font w:name="FiraGO SemiBold">
    <w:altName w:val="Microsoft Sans Serif"/>
    <w:panose1 w:val="00000000000000000000"/>
    <w:charset w:val="00"/>
    <w:family w:val="swiss"/>
    <w:notTrueType/>
    <w:pitch w:val="variable"/>
    <w:sig w:usb0="6500AAFF" w:usb1="40000001"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056121"/>
      <w:docPartObj>
        <w:docPartGallery w:val="Page Numbers (Bottom of Page)"/>
        <w:docPartUnique/>
      </w:docPartObj>
    </w:sdtPr>
    <w:sdtEndPr>
      <w:rPr>
        <w:noProof/>
      </w:rPr>
    </w:sdtEndPr>
    <w:sdtContent>
      <w:p w14:paraId="06E0306B" w14:textId="73079712" w:rsidR="00D11865" w:rsidRDefault="00D11865">
        <w:pPr>
          <w:pStyle w:val="Suftur"/>
          <w:jc w:val="center"/>
        </w:pPr>
        <w:r>
          <w:fldChar w:fldCharType="begin"/>
        </w:r>
        <w:r>
          <w:instrText xml:space="preserve"> PAGE   \* MERGEFORMAT </w:instrText>
        </w:r>
        <w:r>
          <w:fldChar w:fldCharType="separate"/>
        </w:r>
        <w:r>
          <w:rPr>
            <w:noProof/>
          </w:rPr>
          <w:t>2</w:t>
        </w:r>
        <w:r>
          <w:rPr>
            <w:noProof/>
          </w:rPr>
          <w:fldChar w:fldCharType="end"/>
        </w:r>
      </w:p>
    </w:sdtContent>
  </w:sdt>
  <w:p w14:paraId="2FB49F51" w14:textId="77777777" w:rsidR="00912D02" w:rsidRDefault="00912D02">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55DB" w14:textId="77777777" w:rsidR="008E72EA" w:rsidRDefault="008E72EA" w:rsidP="00912D02">
      <w:pPr>
        <w:spacing w:after="0" w:line="240" w:lineRule="auto"/>
      </w:pPr>
      <w:r>
        <w:separator/>
      </w:r>
    </w:p>
  </w:footnote>
  <w:footnote w:type="continuationSeparator" w:id="0">
    <w:p w14:paraId="7069EC61" w14:textId="77777777" w:rsidR="008E72EA" w:rsidRDefault="008E72EA" w:rsidP="00912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243482"/>
      <w:docPartObj>
        <w:docPartGallery w:val="Watermarks"/>
        <w:docPartUnique/>
      </w:docPartObj>
    </w:sdtPr>
    <w:sdtEndPr/>
    <w:sdtContent>
      <w:p w14:paraId="011DDF4F" w14:textId="2490AC84" w:rsidR="00912D02" w:rsidRDefault="008E72EA">
        <w:pPr>
          <w:pStyle w:val="Suhaus"/>
        </w:pPr>
        <w:r>
          <w:rPr>
            <w:noProof/>
          </w:rPr>
          <w:pict w14:anchorId="40855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B3DF6"/>
    <w:multiLevelType w:val="hybridMultilevel"/>
    <w:tmpl w:val="B0ECE876"/>
    <w:lvl w:ilvl="0" w:tplc="30C456B6">
      <w:start w:val="1"/>
      <w:numFmt w:val="bullet"/>
      <w:lvlText w:val=""/>
      <w:lvlJc w:val="left"/>
      <w:pPr>
        <w:ind w:left="720" w:hanging="360"/>
      </w:pPr>
      <w:rPr>
        <w:rFonts w:ascii="Symbol" w:hAnsi="Symbol" w:hint="default"/>
      </w:rPr>
    </w:lvl>
    <w:lvl w:ilvl="1" w:tplc="DD080056" w:tentative="1">
      <w:start w:val="1"/>
      <w:numFmt w:val="bullet"/>
      <w:lvlText w:val="o"/>
      <w:lvlJc w:val="left"/>
      <w:pPr>
        <w:ind w:left="1440" w:hanging="360"/>
      </w:pPr>
      <w:rPr>
        <w:rFonts w:ascii="Courier New" w:hAnsi="Courier New" w:cs="Courier New" w:hint="default"/>
      </w:rPr>
    </w:lvl>
    <w:lvl w:ilvl="2" w:tplc="2CC4C3EA" w:tentative="1">
      <w:start w:val="1"/>
      <w:numFmt w:val="bullet"/>
      <w:lvlText w:val=""/>
      <w:lvlJc w:val="left"/>
      <w:pPr>
        <w:ind w:left="2160" w:hanging="360"/>
      </w:pPr>
      <w:rPr>
        <w:rFonts w:ascii="Wingdings" w:hAnsi="Wingdings" w:hint="default"/>
      </w:rPr>
    </w:lvl>
    <w:lvl w:ilvl="3" w:tplc="9CAE6478" w:tentative="1">
      <w:start w:val="1"/>
      <w:numFmt w:val="bullet"/>
      <w:lvlText w:val=""/>
      <w:lvlJc w:val="left"/>
      <w:pPr>
        <w:ind w:left="2880" w:hanging="360"/>
      </w:pPr>
      <w:rPr>
        <w:rFonts w:ascii="Symbol" w:hAnsi="Symbol" w:hint="default"/>
      </w:rPr>
    </w:lvl>
    <w:lvl w:ilvl="4" w:tplc="E8EC358A" w:tentative="1">
      <w:start w:val="1"/>
      <w:numFmt w:val="bullet"/>
      <w:lvlText w:val="o"/>
      <w:lvlJc w:val="left"/>
      <w:pPr>
        <w:ind w:left="3600" w:hanging="360"/>
      </w:pPr>
      <w:rPr>
        <w:rFonts w:ascii="Courier New" w:hAnsi="Courier New" w:cs="Courier New" w:hint="default"/>
      </w:rPr>
    </w:lvl>
    <w:lvl w:ilvl="5" w:tplc="5386A6FC" w:tentative="1">
      <w:start w:val="1"/>
      <w:numFmt w:val="bullet"/>
      <w:lvlText w:val=""/>
      <w:lvlJc w:val="left"/>
      <w:pPr>
        <w:ind w:left="4320" w:hanging="360"/>
      </w:pPr>
      <w:rPr>
        <w:rFonts w:ascii="Wingdings" w:hAnsi="Wingdings" w:hint="default"/>
      </w:rPr>
    </w:lvl>
    <w:lvl w:ilvl="6" w:tplc="B290D87E" w:tentative="1">
      <w:start w:val="1"/>
      <w:numFmt w:val="bullet"/>
      <w:lvlText w:val=""/>
      <w:lvlJc w:val="left"/>
      <w:pPr>
        <w:ind w:left="5040" w:hanging="360"/>
      </w:pPr>
      <w:rPr>
        <w:rFonts w:ascii="Symbol" w:hAnsi="Symbol" w:hint="default"/>
      </w:rPr>
    </w:lvl>
    <w:lvl w:ilvl="7" w:tplc="F8A2EBBA" w:tentative="1">
      <w:start w:val="1"/>
      <w:numFmt w:val="bullet"/>
      <w:lvlText w:val="o"/>
      <w:lvlJc w:val="left"/>
      <w:pPr>
        <w:ind w:left="5760" w:hanging="360"/>
      </w:pPr>
      <w:rPr>
        <w:rFonts w:ascii="Courier New" w:hAnsi="Courier New" w:cs="Courier New" w:hint="default"/>
      </w:rPr>
    </w:lvl>
    <w:lvl w:ilvl="8" w:tplc="FDFA00E4" w:tentative="1">
      <w:start w:val="1"/>
      <w:numFmt w:val="bullet"/>
      <w:lvlText w:val=""/>
      <w:lvlJc w:val="left"/>
      <w:pPr>
        <w:ind w:left="6480" w:hanging="360"/>
      </w:pPr>
      <w:rPr>
        <w:rFonts w:ascii="Wingdings" w:hAnsi="Wingdings" w:hint="default"/>
      </w:rPr>
    </w:lvl>
  </w:abstractNum>
  <w:abstractNum w:abstractNumId="1" w15:restartNumberingAfterBreak="0">
    <w:nsid w:val="563D1929"/>
    <w:multiLevelType w:val="multilevel"/>
    <w:tmpl w:val="111E199E"/>
    <w:lvl w:ilvl="0">
      <w:start w:val="1"/>
      <w:numFmt w:val="decimal"/>
      <w:pStyle w:val="Fyrirsgn1"/>
      <w:lvlText w:val="%1."/>
      <w:lvlJc w:val="left"/>
      <w:pPr>
        <w:ind w:left="7009" w:hanging="488"/>
      </w:pPr>
      <w:rPr>
        <w:rFonts w:hint="default"/>
      </w:rPr>
    </w:lvl>
    <w:lvl w:ilvl="1">
      <w:start w:val="1"/>
      <w:numFmt w:val="decimal"/>
      <w:pStyle w:val="Fyrirsgn2"/>
      <w:lvlText w:val="%1.%2"/>
      <w:lvlJc w:val="left"/>
      <w:pPr>
        <w:ind w:left="454" w:hanging="454"/>
      </w:pPr>
      <w:rPr>
        <w:rFonts w:hint="default"/>
      </w:rPr>
    </w:lvl>
    <w:lvl w:ilvl="2">
      <w:start w:val="1"/>
      <w:numFmt w:val="decimal"/>
      <w:pStyle w:val="Fyrirsgn3"/>
      <w:lvlText w:val="%1.%2.%3"/>
      <w:lvlJc w:val="left"/>
      <w:pPr>
        <w:ind w:left="454" w:hanging="454"/>
      </w:pPr>
      <w:rPr>
        <w:rFonts w:hint="default"/>
      </w:rPr>
    </w:lvl>
    <w:lvl w:ilvl="3">
      <w:start w:val="1"/>
      <w:numFmt w:val="none"/>
      <w:pStyle w:val="Fyrirsgn4"/>
      <w:lvlText w:val=""/>
      <w:lvlJc w:val="left"/>
      <w:pPr>
        <w:ind w:left="510" w:hanging="510"/>
      </w:pPr>
      <w:rPr>
        <w:rFonts w:hint="default"/>
      </w:rPr>
    </w:lvl>
    <w:lvl w:ilvl="4">
      <w:start w:val="1"/>
      <w:numFmt w:val="none"/>
      <w:pStyle w:val="Fyrirsgn5"/>
      <w:lvlText w:val=""/>
      <w:lvlJc w:val="left"/>
      <w:pPr>
        <w:ind w:left="510" w:hanging="510"/>
      </w:pPr>
      <w:rPr>
        <w:rFonts w:hint="default"/>
      </w:rPr>
    </w:lvl>
    <w:lvl w:ilvl="5">
      <w:start w:val="1"/>
      <w:numFmt w:val="none"/>
      <w:pStyle w:val="Fyrirsgn6"/>
      <w:lvlText w:val=""/>
      <w:lvlJc w:val="left"/>
      <w:pPr>
        <w:ind w:left="510" w:hanging="510"/>
      </w:pPr>
      <w:rPr>
        <w:rFonts w:hint="default"/>
      </w:rPr>
    </w:lvl>
    <w:lvl w:ilvl="6">
      <w:start w:val="1"/>
      <w:numFmt w:val="none"/>
      <w:pStyle w:val="Fyrirsgn7"/>
      <w:lvlText w:val="%1.%2.%3.%4.%5.%6.%7"/>
      <w:lvlJc w:val="left"/>
      <w:pPr>
        <w:ind w:left="510" w:hanging="510"/>
      </w:pPr>
      <w:rPr>
        <w:rFonts w:hint="default"/>
      </w:rPr>
    </w:lvl>
    <w:lvl w:ilvl="7">
      <w:start w:val="1"/>
      <w:numFmt w:val="none"/>
      <w:pStyle w:val="Fyrirsgn8"/>
      <w:lvlText w:val=""/>
      <w:lvlJc w:val="left"/>
      <w:pPr>
        <w:ind w:left="510" w:hanging="510"/>
      </w:pPr>
      <w:rPr>
        <w:rFonts w:hint="default"/>
      </w:rPr>
    </w:lvl>
    <w:lvl w:ilvl="8">
      <w:start w:val="1"/>
      <w:numFmt w:val="none"/>
      <w:pStyle w:val="Fyrirsgn9"/>
      <w:lvlText w:val=""/>
      <w:lvlJc w:val="left"/>
      <w:pPr>
        <w:ind w:left="510" w:hanging="510"/>
      </w:pPr>
      <w:rPr>
        <w:rFonts w:hint="default"/>
      </w:rPr>
    </w:lvl>
  </w:abstractNum>
  <w:abstractNum w:abstractNumId="2" w15:restartNumberingAfterBreak="0">
    <w:nsid w:val="6EFB57F2"/>
    <w:multiLevelType w:val="hybridMultilevel"/>
    <w:tmpl w:val="43F6C184"/>
    <w:lvl w:ilvl="0" w:tplc="1318F692">
      <w:start w:val="1"/>
      <w:numFmt w:val="bullet"/>
      <w:lvlText w:val=""/>
      <w:lvlJc w:val="left"/>
      <w:pPr>
        <w:ind w:left="720" w:hanging="360"/>
      </w:pPr>
      <w:rPr>
        <w:rFonts w:ascii="Symbol" w:hAnsi="Symbol" w:hint="default"/>
      </w:rPr>
    </w:lvl>
    <w:lvl w:ilvl="1" w:tplc="F0602276" w:tentative="1">
      <w:start w:val="1"/>
      <w:numFmt w:val="bullet"/>
      <w:lvlText w:val="o"/>
      <w:lvlJc w:val="left"/>
      <w:pPr>
        <w:ind w:left="1440" w:hanging="360"/>
      </w:pPr>
      <w:rPr>
        <w:rFonts w:ascii="Courier New" w:hAnsi="Courier New" w:cs="Courier New" w:hint="default"/>
      </w:rPr>
    </w:lvl>
    <w:lvl w:ilvl="2" w:tplc="5226E254" w:tentative="1">
      <w:start w:val="1"/>
      <w:numFmt w:val="bullet"/>
      <w:lvlText w:val=""/>
      <w:lvlJc w:val="left"/>
      <w:pPr>
        <w:ind w:left="2160" w:hanging="360"/>
      </w:pPr>
      <w:rPr>
        <w:rFonts w:ascii="Wingdings" w:hAnsi="Wingdings" w:hint="default"/>
      </w:rPr>
    </w:lvl>
    <w:lvl w:ilvl="3" w:tplc="696A9030" w:tentative="1">
      <w:start w:val="1"/>
      <w:numFmt w:val="bullet"/>
      <w:lvlText w:val=""/>
      <w:lvlJc w:val="left"/>
      <w:pPr>
        <w:ind w:left="2880" w:hanging="360"/>
      </w:pPr>
      <w:rPr>
        <w:rFonts w:ascii="Symbol" w:hAnsi="Symbol" w:hint="default"/>
      </w:rPr>
    </w:lvl>
    <w:lvl w:ilvl="4" w:tplc="2252E87A" w:tentative="1">
      <w:start w:val="1"/>
      <w:numFmt w:val="bullet"/>
      <w:lvlText w:val="o"/>
      <w:lvlJc w:val="left"/>
      <w:pPr>
        <w:ind w:left="3600" w:hanging="360"/>
      </w:pPr>
      <w:rPr>
        <w:rFonts w:ascii="Courier New" w:hAnsi="Courier New" w:cs="Courier New" w:hint="default"/>
      </w:rPr>
    </w:lvl>
    <w:lvl w:ilvl="5" w:tplc="4D1C931C" w:tentative="1">
      <w:start w:val="1"/>
      <w:numFmt w:val="bullet"/>
      <w:lvlText w:val=""/>
      <w:lvlJc w:val="left"/>
      <w:pPr>
        <w:ind w:left="4320" w:hanging="360"/>
      </w:pPr>
      <w:rPr>
        <w:rFonts w:ascii="Wingdings" w:hAnsi="Wingdings" w:hint="default"/>
      </w:rPr>
    </w:lvl>
    <w:lvl w:ilvl="6" w:tplc="3F202F56" w:tentative="1">
      <w:start w:val="1"/>
      <w:numFmt w:val="bullet"/>
      <w:lvlText w:val=""/>
      <w:lvlJc w:val="left"/>
      <w:pPr>
        <w:ind w:left="5040" w:hanging="360"/>
      </w:pPr>
      <w:rPr>
        <w:rFonts w:ascii="Symbol" w:hAnsi="Symbol" w:hint="default"/>
      </w:rPr>
    </w:lvl>
    <w:lvl w:ilvl="7" w:tplc="51827FDE" w:tentative="1">
      <w:start w:val="1"/>
      <w:numFmt w:val="bullet"/>
      <w:lvlText w:val="o"/>
      <w:lvlJc w:val="left"/>
      <w:pPr>
        <w:ind w:left="5760" w:hanging="360"/>
      </w:pPr>
      <w:rPr>
        <w:rFonts w:ascii="Courier New" w:hAnsi="Courier New" w:cs="Courier New" w:hint="default"/>
      </w:rPr>
    </w:lvl>
    <w:lvl w:ilvl="8" w:tplc="FC669F60" w:tentative="1">
      <w:start w:val="1"/>
      <w:numFmt w:val="bullet"/>
      <w:lvlText w:val=""/>
      <w:lvlJc w:val="left"/>
      <w:pPr>
        <w:ind w:left="6480" w:hanging="360"/>
      </w:pPr>
      <w:rPr>
        <w:rFonts w:ascii="Wingdings" w:hAnsi="Wingdings" w:hint="default"/>
      </w:rPr>
    </w:lvl>
  </w:abstractNum>
  <w:abstractNum w:abstractNumId="3" w15:restartNumberingAfterBreak="0">
    <w:nsid w:val="70CD3932"/>
    <w:multiLevelType w:val="hybridMultilevel"/>
    <w:tmpl w:val="F5C06A68"/>
    <w:lvl w:ilvl="0" w:tplc="CF50C408">
      <w:start w:val="1"/>
      <w:numFmt w:val="bullet"/>
      <w:lvlText w:val=""/>
      <w:lvlJc w:val="left"/>
      <w:pPr>
        <w:ind w:left="720" w:hanging="360"/>
      </w:pPr>
      <w:rPr>
        <w:rFonts w:ascii="Symbol" w:hAnsi="Symbol" w:hint="default"/>
      </w:rPr>
    </w:lvl>
    <w:lvl w:ilvl="1" w:tplc="E3EEA8C6" w:tentative="1">
      <w:start w:val="1"/>
      <w:numFmt w:val="bullet"/>
      <w:lvlText w:val="o"/>
      <w:lvlJc w:val="left"/>
      <w:pPr>
        <w:ind w:left="1440" w:hanging="360"/>
      </w:pPr>
      <w:rPr>
        <w:rFonts w:ascii="Courier New" w:hAnsi="Courier New" w:cs="Courier New" w:hint="default"/>
      </w:rPr>
    </w:lvl>
    <w:lvl w:ilvl="2" w:tplc="462091E4" w:tentative="1">
      <w:start w:val="1"/>
      <w:numFmt w:val="bullet"/>
      <w:lvlText w:val=""/>
      <w:lvlJc w:val="left"/>
      <w:pPr>
        <w:ind w:left="2160" w:hanging="360"/>
      </w:pPr>
      <w:rPr>
        <w:rFonts w:ascii="Wingdings" w:hAnsi="Wingdings" w:hint="default"/>
      </w:rPr>
    </w:lvl>
    <w:lvl w:ilvl="3" w:tplc="728A83B4" w:tentative="1">
      <w:start w:val="1"/>
      <w:numFmt w:val="bullet"/>
      <w:lvlText w:val=""/>
      <w:lvlJc w:val="left"/>
      <w:pPr>
        <w:ind w:left="2880" w:hanging="360"/>
      </w:pPr>
      <w:rPr>
        <w:rFonts w:ascii="Symbol" w:hAnsi="Symbol" w:hint="default"/>
      </w:rPr>
    </w:lvl>
    <w:lvl w:ilvl="4" w:tplc="29A28BD0" w:tentative="1">
      <w:start w:val="1"/>
      <w:numFmt w:val="bullet"/>
      <w:lvlText w:val="o"/>
      <w:lvlJc w:val="left"/>
      <w:pPr>
        <w:ind w:left="3600" w:hanging="360"/>
      </w:pPr>
      <w:rPr>
        <w:rFonts w:ascii="Courier New" w:hAnsi="Courier New" w:cs="Courier New" w:hint="default"/>
      </w:rPr>
    </w:lvl>
    <w:lvl w:ilvl="5" w:tplc="1D500828" w:tentative="1">
      <w:start w:val="1"/>
      <w:numFmt w:val="bullet"/>
      <w:lvlText w:val=""/>
      <w:lvlJc w:val="left"/>
      <w:pPr>
        <w:ind w:left="4320" w:hanging="360"/>
      </w:pPr>
      <w:rPr>
        <w:rFonts w:ascii="Wingdings" w:hAnsi="Wingdings" w:hint="default"/>
      </w:rPr>
    </w:lvl>
    <w:lvl w:ilvl="6" w:tplc="564C1F60" w:tentative="1">
      <w:start w:val="1"/>
      <w:numFmt w:val="bullet"/>
      <w:lvlText w:val=""/>
      <w:lvlJc w:val="left"/>
      <w:pPr>
        <w:ind w:left="5040" w:hanging="360"/>
      </w:pPr>
      <w:rPr>
        <w:rFonts w:ascii="Symbol" w:hAnsi="Symbol" w:hint="default"/>
      </w:rPr>
    </w:lvl>
    <w:lvl w:ilvl="7" w:tplc="23444A3A" w:tentative="1">
      <w:start w:val="1"/>
      <w:numFmt w:val="bullet"/>
      <w:lvlText w:val="o"/>
      <w:lvlJc w:val="left"/>
      <w:pPr>
        <w:ind w:left="5760" w:hanging="360"/>
      </w:pPr>
      <w:rPr>
        <w:rFonts w:ascii="Courier New" w:hAnsi="Courier New" w:cs="Courier New" w:hint="default"/>
      </w:rPr>
    </w:lvl>
    <w:lvl w:ilvl="8" w:tplc="21E0E986"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98"/>
    <w:rsid w:val="0000074A"/>
    <w:rsid w:val="00000F48"/>
    <w:rsid w:val="00004178"/>
    <w:rsid w:val="00005A11"/>
    <w:rsid w:val="00005C08"/>
    <w:rsid w:val="00005F05"/>
    <w:rsid w:val="00006E4F"/>
    <w:rsid w:val="0001030E"/>
    <w:rsid w:val="00013A44"/>
    <w:rsid w:val="00013A63"/>
    <w:rsid w:val="0001484C"/>
    <w:rsid w:val="0001624F"/>
    <w:rsid w:val="000167CF"/>
    <w:rsid w:val="0001712E"/>
    <w:rsid w:val="000178B8"/>
    <w:rsid w:val="00020627"/>
    <w:rsid w:val="00021D8F"/>
    <w:rsid w:val="00022856"/>
    <w:rsid w:val="00022864"/>
    <w:rsid w:val="00025416"/>
    <w:rsid w:val="0003031B"/>
    <w:rsid w:val="000310F1"/>
    <w:rsid w:val="0003116C"/>
    <w:rsid w:val="00032EAC"/>
    <w:rsid w:val="0003714B"/>
    <w:rsid w:val="00042F01"/>
    <w:rsid w:val="00043120"/>
    <w:rsid w:val="000439FA"/>
    <w:rsid w:val="00043AA2"/>
    <w:rsid w:val="0004615D"/>
    <w:rsid w:val="00046C74"/>
    <w:rsid w:val="0005059A"/>
    <w:rsid w:val="00050E70"/>
    <w:rsid w:val="0005142F"/>
    <w:rsid w:val="000522A9"/>
    <w:rsid w:val="0005317C"/>
    <w:rsid w:val="00054244"/>
    <w:rsid w:val="00055598"/>
    <w:rsid w:val="00061080"/>
    <w:rsid w:val="000617E0"/>
    <w:rsid w:val="00064123"/>
    <w:rsid w:val="00064B52"/>
    <w:rsid w:val="00067126"/>
    <w:rsid w:val="00070927"/>
    <w:rsid w:val="00071A89"/>
    <w:rsid w:val="0007253C"/>
    <w:rsid w:val="00072605"/>
    <w:rsid w:val="00072920"/>
    <w:rsid w:val="00072EA4"/>
    <w:rsid w:val="000756F5"/>
    <w:rsid w:val="00075DCD"/>
    <w:rsid w:val="000760F8"/>
    <w:rsid w:val="000770F3"/>
    <w:rsid w:val="0007787A"/>
    <w:rsid w:val="00080ABC"/>
    <w:rsid w:val="00081C12"/>
    <w:rsid w:val="000850EE"/>
    <w:rsid w:val="00086184"/>
    <w:rsid w:val="00086277"/>
    <w:rsid w:val="000863E7"/>
    <w:rsid w:val="00087417"/>
    <w:rsid w:val="00094081"/>
    <w:rsid w:val="00096238"/>
    <w:rsid w:val="000A11AC"/>
    <w:rsid w:val="000A272C"/>
    <w:rsid w:val="000A7FB5"/>
    <w:rsid w:val="000B22B0"/>
    <w:rsid w:val="000B2C6D"/>
    <w:rsid w:val="000B2CA0"/>
    <w:rsid w:val="000B44E8"/>
    <w:rsid w:val="000B450E"/>
    <w:rsid w:val="000B4DB1"/>
    <w:rsid w:val="000B5C68"/>
    <w:rsid w:val="000B7688"/>
    <w:rsid w:val="000C00A9"/>
    <w:rsid w:val="000C3BAD"/>
    <w:rsid w:val="000C748F"/>
    <w:rsid w:val="000D28D8"/>
    <w:rsid w:val="000D314B"/>
    <w:rsid w:val="000D47BD"/>
    <w:rsid w:val="000D5393"/>
    <w:rsid w:val="000D66AF"/>
    <w:rsid w:val="000D784B"/>
    <w:rsid w:val="000E0A99"/>
    <w:rsid w:val="000E1D1D"/>
    <w:rsid w:val="000E3667"/>
    <w:rsid w:val="000E58C2"/>
    <w:rsid w:val="000E72AF"/>
    <w:rsid w:val="000F0D8E"/>
    <w:rsid w:val="000F2B7E"/>
    <w:rsid w:val="000F48EC"/>
    <w:rsid w:val="000F5EE9"/>
    <w:rsid w:val="000F69ED"/>
    <w:rsid w:val="000F73F1"/>
    <w:rsid w:val="001004D5"/>
    <w:rsid w:val="001006E3"/>
    <w:rsid w:val="001027D8"/>
    <w:rsid w:val="00103131"/>
    <w:rsid w:val="00103F8A"/>
    <w:rsid w:val="001056DC"/>
    <w:rsid w:val="00105A9C"/>
    <w:rsid w:val="00106036"/>
    <w:rsid w:val="001067FD"/>
    <w:rsid w:val="00111973"/>
    <w:rsid w:val="00111CC8"/>
    <w:rsid w:val="00111FCB"/>
    <w:rsid w:val="00114492"/>
    <w:rsid w:val="0011529E"/>
    <w:rsid w:val="0012315A"/>
    <w:rsid w:val="00123A03"/>
    <w:rsid w:val="00123BF5"/>
    <w:rsid w:val="001245C8"/>
    <w:rsid w:val="001309BE"/>
    <w:rsid w:val="001309DC"/>
    <w:rsid w:val="00131374"/>
    <w:rsid w:val="00132697"/>
    <w:rsid w:val="0013269B"/>
    <w:rsid w:val="00133E54"/>
    <w:rsid w:val="0013520B"/>
    <w:rsid w:val="001401DC"/>
    <w:rsid w:val="001402CA"/>
    <w:rsid w:val="00146D3D"/>
    <w:rsid w:val="001509DE"/>
    <w:rsid w:val="0015139C"/>
    <w:rsid w:val="001516FC"/>
    <w:rsid w:val="001535AD"/>
    <w:rsid w:val="00155271"/>
    <w:rsid w:val="0016269F"/>
    <w:rsid w:val="00163EC1"/>
    <w:rsid w:val="0016508D"/>
    <w:rsid w:val="0016628C"/>
    <w:rsid w:val="00170BE1"/>
    <w:rsid w:val="00171FE4"/>
    <w:rsid w:val="001735D2"/>
    <w:rsid w:val="00175231"/>
    <w:rsid w:val="00175511"/>
    <w:rsid w:val="00176DAC"/>
    <w:rsid w:val="00181FC7"/>
    <w:rsid w:val="00185639"/>
    <w:rsid w:val="001868D7"/>
    <w:rsid w:val="00186AC1"/>
    <w:rsid w:val="00186B6B"/>
    <w:rsid w:val="0018779A"/>
    <w:rsid w:val="001907F3"/>
    <w:rsid w:val="00195E67"/>
    <w:rsid w:val="001A085F"/>
    <w:rsid w:val="001A26EA"/>
    <w:rsid w:val="001A404F"/>
    <w:rsid w:val="001A66F4"/>
    <w:rsid w:val="001A6BB5"/>
    <w:rsid w:val="001A6C7D"/>
    <w:rsid w:val="001A7EF7"/>
    <w:rsid w:val="001B06BB"/>
    <w:rsid w:val="001B07A9"/>
    <w:rsid w:val="001B49A2"/>
    <w:rsid w:val="001B58E7"/>
    <w:rsid w:val="001B5FA1"/>
    <w:rsid w:val="001B6198"/>
    <w:rsid w:val="001B72D8"/>
    <w:rsid w:val="001C073F"/>
    <w:rsid w:val="001C1301"/>
    <w:rsid w:val="001C3A6C"/>
    <w:rsid w:val="001C4AAC"/>
    <w:rsid w:val="001C7221"/>
    <w:rsid w:val="001D02C4"/>
    <w:rsid w:val="001D06B3"/>
    <w:rsid w:val="001D12DD"/>
    <w:rsid w:val="001D18B4"/>
    <w:rsid w:val="001D41BC"/>
    <w:rsid w:val="001D46EF"/>
    <w:rsid w:val="001D4CA3"/>
    <w:rsid w:val="001D522C"/>
    <w:rsid w:val="001D62C3"/>
    <w:rsid w:val="001E02C5"/>
    <w:rsid w:val="001E141E"/>
    <w:rsid w:val="001E18FC"/>
    <w:rsid w:val="001E313E"/>
    <w:rsid w:val="001E4E6B"/>
    <w:rsid w:val="001E5784"/>
    <w:rsid w:val="001E5F89"/>
    <w:rsid w:val="001F0D2C"/>
    <w:rsid w:val="001F0D6F"/>
    <w:rsid w:val="001F303D"/>
    <w:rsid w:val="001F306D"/>
    <w:rsid w:val="001F415E"/>
    <w:rsid w:val="0020286B"/>
    <w:rsid w:val="00202ACC"/>
    <w:rsid w:val="00203B96"/>
    <w:rsid w:val="00203F02"/>
    <w:rsid w:val="00204C89"/>
    <w:rsid w:val="00207291"/>
    <w:rsid w:val="00211111"/>
    <w:rsid w:val="00212071"/>
    <w:rsid w:val="002120F8"/>
    <w:rsid w:val="00213E2A"/>
    <w:rsid w:val="00214CA5"/>
    <w:rsid w:val="00215FC0"/>
    <w:rsid w:val="00216623"/>
    <w:rsid w:val="00217892"/>
    <w:rsid w:val="00220649"/>
    <w:rsid w:val="00225DB7"/>
    <w:rsid w:val="00230243"/>
    <w:rsid w:val="0023105F"/>
    <w:rsid w:val="00231FF0"/>
    <w:rsid w:val="00235FBB"/>
    <w:rsid w:val="00236FC6"/>
    <w:rsid w:val="0024036E"/>
    <w:rsid w:val="002418A2"/>
    <w:rsid w:val="00242D00"/>
    <w:rsid w:val="00243E77"/>
    <w:rsid w:val="002446F3"/>
    <w:rsid w:val="002447CE"/>
    <w:rsid w:val="00244DCA"/>
    <w:rsid w:val="00247CB1"/>
    <w:rsid w:val="00251BDB"/>
    <w:rsid w:val="0025267F"/>
    <w:rsid w:val="00252703"/>
    <w:rsid w:val="00252826"/>
    <w:rsid w:val="00252BB5"/>
    <w:rsid w:val="0025390F"/>
    <w:rsid w:val="002542AB"/>
    <w:rsid w:val="00261C5A"/>
    <w:rsid w:val="00262B0D"/>
    <w:rsid w:val="002650E7"/>
    <w:rsid w:val="00265EB9"/>
    <w:rsid w:val="00266599"/>
    <w:rsid w:val="002700A6"/>
    <w:rsid w:val="002722EB"/>
    <w:rsid w:val="00272A17"/>
    <w:rsid w:val="00274397"/>
    <w:rsid w:val="00274D47"/>
    <w:rsid w:val="00274D97"/>
    <w:rsid w:val="00275D08"/>
    <w:rsid w:val="00276C06"/>
    <w:rsid w:val="00277AFD"/>
    <w:rsid w:val="00280E20"/>
    <w:rsid w:val="00284956"/>
    <w:rsid w:val="00290FE3"/>
    <w:rsid w:val="00291C6B"/>
    <w:rsid w:val="002924FE"/>
    <w:rsid w:val="0029254B"/>
    <w:rsid w:val="00294FBE"/>
    <w:rsid w:val="002966DA"/>
    <w:rsid w:val="002969A9"/>
    <w:rsid w:val="00297773"/>
    <w:rsid w:val="002A07AA"/>
    <w:rsid w:val="002A1BA7"/>
    <w:rsid w:val="002A32D2"/>
    <w:rsid w:val="002A5EA8"/>
    <w:rsid w:val="002A67D3"/>
    <w:rsid w:val="002A6D9A"/>
    <w:rsid w:val="002B1E85"/>
    <w:rsid w:val="002B3305"/>
    <w:rsid w:val="002B3F6B"/>
    <w:rsid w:val="002B6076"/>
    <w:rsid w:val="002C2337"/>
    <w:rsid w:val="002C515A"/>
    <w:rsid w:val="002C5B4C"/>
    <w:rsid w:val="002C735C"/>
    <w:rsid w:val="002D049B"/>
    <w:rsid w:val="002D0F9C"/>
    <w:rsid w:val="002D3EBF"/>
    <w:rsid w:val="002D40A2"/>
    <w:rsid w:val="002E2F52"/>
    <w:rsid w:val="002E4738"/>
    <w:rsid w:val="002E650C"/>
    <w:rsid w:val="002E6A6E"/>
    <w:rsid w:val="002F068B"/>
    <w:rsid w:val="002F0D06"/>
    <w:rsid w:val="002F0F75"/>
    <w:rsid w:val="002F1955"/>
    <w:rsid w:val="002F1A5A"/>
    <w:rsid w:val="002F1F8E"/>
    <w:rsid w:val="002F2182"/>
    <w:rsid w:val="002F2E1A"/>
    <w:rsid w:val="002F361A"/>
    <w:rsid w:val="002F37DD"/>
    <w:rsid w:val="002F489A"/>
    <w:rsid w:val="002F6FC7"/>
    <w:rsid w:val="00300435"/>
    <w:rsid w:val="00306FAF"/>
    <w:rsid w:val="00312D08"/>
    <w:rsid w:val="003147B0"/>
    <w:rsid w:val="003173B4"/>
    <w:rsid w:val="0032058C"/>
    <w:rsid w:val="003229B8"/>
    <w:rsid w:val="00323512"/>
    <w:rsid w:val="00324E0B"/>
    <w:rsid w:val="00327566"/>
    <w:rsid w:val="0032771E"/>
    <w:rsid w:val="003327D0"/>
    <w:rsid w:val="0033470E"/>
    <w:rsid w:val="00334929"/>
    <w:rsid w:val="00334932"/>
    <w:rsid w:val="0033583B"/>
    <w:rsid w:val="00341AC3"/>
    <w:rsid w:val="0034254C"/>
    <w:rsid w:val="00342A79"/>
    <w:rsid w:val="00342F20"/>
    <w:rsid w:val="0034415E"/>
    <w:rsid w:val="00344229"/>
    <w:rsid w:val="0034512B"/>
    <w:rsid w:val="0034606B"/>
    <w:rsid w:val="003460FC"/>
    <w:rsid w:val="00346867"/>
    <w:rsid w:val="003502B2"/>
    <w:rsid w:val="003507AE"/>
    <w:rsid w:val="003525D3"/>
    <w:rsid w:val="00352782"/>
    <w:rsid w:val="00355551"/>
    <w:rsid w:val="00356171"/>
    <w:rsid w:val="00361A5A"/>
    <w:rsid w:val="0036237F"/>
    <w:rsid w:val="00363079"/>
    <w:rsid w:val="00363E3A"/>
    <w:rsid w:val="003645A9"/>
    <w:rsid w:val="0036556D"/>
    <w:rsid w:val="00367AF8"/>
    <w:rsid w:val="00367B80"/>
    <w:rsid w:val="00367C51"/>
    <w:rsid w:val="00372B47"/>
    <w:rsid w:val="00373AF2"/>
    <w:rsid w:val="00374982"/>
    <w:rsid w:val="00374A54"/>
    <w:rsid w:val="003763B5"/>
    <w:rsid w:val="00377FBE"/>
    <w:rsid w:val="003814B1"/>
    <w:rsid w:val="00382D3E"/>
    <w:rsid w:val="0038314E"/>
    <w:rsid w:val="00386E2F"/>
    <w:rsid w:val="003900A5"/>
    <w:rsid w:val="00392510"/>
    <w:rsid w:val="00394B41"/>
    <w:rsid w:val="00394D1B"/>
    <w:rsid w:val="0039523D"/>
    <w:rsid w:val="003957C4"/>
    <w:rsid w:val="00397A54"/>
    <w:rsid w:val="003A277D"/>
    <w:rsid w:val="003A3698"/>
    <w:rsid w:val="003A469C"/>
    <w:rsid w:val="003A4854"/>
    <w:rsid w:val="003A6F5D"/>
    <w:rsid w:val="003B0D42"/>
    <w:rsid w:val="003B189E"/>
    <w:rsid w:val="003B1F26"/>
    <w:rsid w:val="003B214E"/>
    <w:rsid w:val="003B51F4"/>
    <w:rsid w:val="003B67E3"/>
    <w:rsid w:val="003B758C"/>
    <w:rsid w:val="003B7931"/>
    <w:rsid w:val="003C13CD"/>
    <w:rsid w:val="003C27BE"/>
    <w:rsid w:val="003C2A6E"/>
    <w:rsid w:val="003C2E42"/>
    <w:rsid w:val="003C3D5F"/>
    <w:rsid w:val="003C4153"/>
    <w:rsid w:val="003C51D5"/>
    <w:rsid w:val="003C56D5"/>
    <w:rsid w:val="003D003C"/>
    <w:rsid w:val="003D0103"/>
    <w:rsid w:val="003D30F2"/>
    <w:rsid w:val="003D3352"/>
    <w:rsid w:val="003D3F53"/>
    <w:rsid w:val="003D5AF3"/>
    <w:rsid w:val="003E0369"/>
    <w:rsid w:val="003E051C"/>
    <w:rsid w:val="003E5652"/>
    <w:rsid w:val="003E6132"/>
    <w:rsid w:val="003E628A"/>
    <w:rsid w:val="003E654C"/>
    <w:rsid w:val="003E69C7"/>
    <w:rsid w:val="003E6B18"/>
    <w:rsid w:val="003E6CDD"/>
    <w:rsid w:val="003E6D90"/>
    <w:rsid w:val="003F0DBD"/>
    <w:rsid w:val="003F34BF"/>
    <w:rsid w:val="003F3A8D"/>
    <w:rsid w:val="003F3ADB"/>
    <w:rsid w:val="003F415D"/>
    <w:rsid w:val="003F6485"/>
    <w:rsid w:val="003F6AFB"/>
    <w:rsid w:val="003F6B05"/>
    <w:rsid w:val="0040041E"/>
    <w:rsid w:val="00400E37"/>
    <w:rsid w:val="00401009"/>
    <w:rsid w:val="00403C39"/>
    <w:rsid w:val="004066EC"/>
    <w:rsid w:val="00410431"/>
    <w:rsid w:val="00410A54"/>
    <w:rsid w:val="00411478"/>
    <w:rsid w:val="004128D7"/>
    <w:rsid w:val="00413672"/>
    <w:rsid w:val="00413B40"/>
    <w:rsid w:val="004161BC"/>
    <w:rsid w:val="004202D1"/>
    <w:rsid w:val="0042122E"/>
    <w:rsid w:val="004241FA"/>
    <w:rsid w:val="004305B1"/>
    <w:rsid w:val="004307A5"/>
    <w:rsid w:val="0043301F"/>
    <w:rsid w:val="00433B07"/>
    <w:rsid w:val="00435EA1"/>
    <w:rsid w:val="00436598"/>
    <w:rsid w:val="00436D4F"/>
    <w:rsid w:val="00440038"/>
    <w:rsid w:val="004404A8"/>
    <w:rsid w:val="004410A0"/>
    <w:rsid w:val="00441EF6"/>
    <w:rsid w:val="00442558"/>
    <w:rsid w:val="0044506B"/>
    <w:rsid w:val="00445EA0"/>
    <w:rsid w:val="00446BB8"/>
    <w:rsid w:val="0044782B"/>
    <w:rsid w:val="00447C02"/>
    <w:rsid w:val="00451216"/>
    <w:rsid w:val="0045185F"/>
    <w:rsid w:val="00451F0E"/>
    <w:rsid w:val="00453B3B"/>
    <w:rsid w:val="00454056"/>
    <w:rsid w:val="00454308"/>
    <w:rsid w:val="00456FF4"/>
    <w:rsid w:val="0045728E"/>
    <w:rsid w:val="00462DF8"/>
    <w:rsid w:val="0046529A"/>
    <w:rsid w:val="00465B7A"/>
    <w:rsid w:val="004668D8"/>
    <w:rsid w:val="00470897"/>
    <w:rsid w:val="00471C16"/>
    <w:rsid w:val="0047211A"/>
    <w:rsid w:val="004740D7"/>
    <w:rsid w:val="004746E7"/>
    <w:rsid w:val="00476B6A"/>
    <w:rsid w:val="00481162"/>
    <w:rsid w:val="00482FA8"/>
    <w:rsid w:val="00483827"/>
    <w:rsid w:val="0048384F"/>
    <w:rsid w:val="004843E5"/>
    <w:rsid w:val="00484D9C"/>
    <w:rsid w:val="0048788B"/>
    <w:rsid w:val="00490CA4"/>
    <w:rsid w:val="0049236A"/>
    <w:rsid w:val="004956C1"/>
    <w:rsid w:val="004966B5"/>
    <w:rsid w:val="004969FB"/>
    <w:rsid w:val="004A11EE"/>
    <w:rsid w:val="004A225B"/>
    <w:rsid w:val="004A22E1"/>
    <w:rsid w:val="004A40AE"/>
    <w:rsid w:val="004A40D5"/>
    <w:rsid w:val="004A7DF5"/>
    <w:rsid w:val="004B25D4"/>
    <w:rsid w:val="004B4F87"/>
    <w:rsid w:val="004B5CA5"/>
    <w:rsid w:val="004B6B92"/>
    <w:rsid w:val="004B73BD"/>
    <w:rsid w:val="004C07E0"/>
    <w:rsid w:val="004C0D91"/>
    <w:rsid w:val="004C0FF9"/>
    <w:rsid w:val="004C193F"/>
    <w:rsid w:val="004C1BF7"/>
    <w:rsid w:val="004C288F"/>
    <w:rsid w:val="004C3B42"/>
    <w:rsid w:val="004C494F"/>
    <w:rsid w:val="004C6411"/>
    <w:rsid w:val="004C675C"/>
    <w:rsid w:val="004C6916"/>
    <w:rsid w:val="004D19C3"/>
    <w:rsid w:val="004D2FD2"/>
    <w:rsid w:val="004D3A4E"/>
    <w:rsid w:val="004D3EAE"/>
    <w:rsid w:val="004D6892"/>
    <w:rsid w:val="004D7820"/>
    <w:rsid w:val="004E220C"/>
    <w:rsid w:val="004E2273"/>
    <w:rsid w:val="004E413F"/>
    <w:rsid w:val="004E48EA"/>
    <w:rsid w:val="004E7617"/>
    <w:rsid w:val="004F0256"/>
    <w:rsid w:val="004F1100"/>
    <w:rsid w:val="004F2C3A"/>
    <w:rsid w:val="004F308D"/>
    <w:rsid w:val="004F3228"/>
    <w:rsid w:val="004F3AC9"/>
    <w:rsid w:val="004F4397"/>
    <w:rsid w:val="004F4F46"/>
    <w:rsid w:val="004F575B"/>
    <w:rsid w:val="004F59F8"/>
    <w:rsid w:val="004F74F2"/>
    <w:rsid w:val="00505BE3"/>
    <w:rsid w:val="00506BD9"/>
    <w:rsid w:val="00510EF1"/>
    <w:rsid w:val="00511311"/>
    <w:rsid w:val="00511A54"/>
    <w:rsid w:val="0052052C"/>
    <w:rsid w:val="0052125E"/>
    <w:rsid w:val="00522274"/>
    <w:rsid w:val="00524609"/>
    <w:rsid w:val="00525E54"/>
    <w:rsid w:val="00526B99"/>
    <w:rsid w:val="00527EFC"/>
    <w:rsid w:val="00534677"/>
    <w:rsid w:val="005372A2"/>
    <w:rsid w:val="005379E5"/>
    <w:rsid w:val="00537E0F"/>
    <w:rsid w:val="00540602"/>
    <w:rsid w:val="00542BC6"/>
    <w:rsid w:val="0054382E"/>
    <w:rsid w:val="0054515C"/>
    <w:rsid w:val="00546705"/>
    <w:rsid w:val="00547E92"/>
    <w:rsid w:val="0055071E"/>
    <w:rsid w:val="00550D89"/>
    <w:rsid w:val="005510D6"/>
    <w:rsid w:val="005511B6"/>
    <w:rsid w:val="00551826"/>
    <w:rsid w:val="00552097"/>
    <w:rsid w:val="005532BF"/>
    <w:rsid w:val="00556CFD"/>
    <w:rsid w:val="005629E8"/>
    <w:rsid w:val="00562E19"/>
    <w:rsid w:val="005661F3"/>
    <w:rsid w:val="0056686C"/>
    <w:rsid w:val="00566CDE"/>
    <w:rsid w:val="00571399"/>
    <w:rsid w:val="00571B1B"/>
    <w:rsid w:val="00573051"/>
    <w:rsid w:val="005735E0"/>
    <w:rsid w:val="005741A3"/>
    <w:rsid w:val="005753A4"/>
    <w:rsid w:val="00575AEF"/>
    <w:rsid w:val="00576582"/>
    <w:rsid w:val="00577DF9"/>
    <w:rsid w:val="00582446"/>
    <w:rsid w:val="005824B7"/>
    <w:rsid w:val="005837F1"/>
    <w:rsid w:val="00584F48"/>
    <w:rsid w:val="00585234"/>
    <w:rsid w:val="00585C4A"/>
    <w:rsid w:val="005861CD"/>
    <w:rsid w:val="00587A94"/>
    <w:rsid w:val="005914F1"/>
    <w:rsid w:val="00592D72"/>
    <w:rsid w:val="00593CC4"/>
    <w:rsid w:val="00593F4B"/>
    <w:rsid w:val="0059410C"/>
    <w:rsid w:val="00594505"/>
    <w:rsid w:val="00594E4C"/>
    <w:rsid w:val="00597171"/>
    <w:rsid w:val="005A09AC"/>
    <w:rsid w:val="005A2A95"/>
    <w:rsid w:val="005A300D"/>
    <w:rsid w:val="005A3762"/>
    <w:rsid w:val="005A3825"/>
    <w:rsid w:val="005A39E6"/>
    <w:rsid w:val="005A445C"/>
    <w:rsid w:val="005A4A46"/>
    <w:rsid w:val="005A4D90"/>
    <w:rsid w:val="005A7093"/>
    <w:rsid w:val="005A7561"/>
    <w:rsid w:val="005A783F"/>
    <w:rsid w:val="005B1039"/>
    <w:rsid w:val="005B19C1"/>
    <w:rsid w:val="005B22C4"/>
    <w:rsid w:val="005B39E5"/>
    <w:rsid w:val="005B7B63"/>
    <w:rsid w:val="005C5EAE"/>
    <w:rsid w:val="005C6260"/>
    <w:rsid w:val="005C727F"/>
    <w:rsid w:val="005D1B3B"/>
    <w:rsid w:val="005D29E2"/>
    <w:rsid w:val="005D3E8F"/>
    <w:rsid w:val="005D41C4"/>
    <w:rsid w:val="005D5E90"/>
    <w:rsid w:val="005D63A9"/>
    <w:rsid w:val="005D6EEB"/>
    <w:rsid w:val="005D6F61"/>
    <w:rsid w:val="005D72A6"/>
    <w:rsid w:val="005E0F19"/>
    <w:rsid w:val="005E18FC"/>
    <w:rsid w:val="005E228F"/>
    <w:rsid w:val="005E49AE"/>
    <w:rsid w:val="005F0D01"/>
    <w:rsid w:val="005F4262"/>
    <w:rsid w:val="005F42A1"/>
    <w:rsid w:val="005F51AC"/>
    <w:rsid w:val="005F5AC6"/>
    <w:rsid w:val="005F5C66"/>
    <w:rsid w:val="005F6B12"/>
    <w:rsid w:val="005F76D7"/>
    <w:rsid w:val="00601418"/>
    <w:rsid w:val="00601937"/>
    <w:rsid w:val="00604184"/>
    <w:rsid w:val="00604CB2"/>
    <w:rsid w:val="00605D2A"/>
    <w:rsid w:val="006065D2"/>
    <w:rsid w:val="00606621"/>
    <w:rsid w:val="006131CF"/>
    <w:rsid w:val="0061336F"/>
    <w:rsid w:val="00613C71"/>
    <w:rsid w:val="00614CF1"/>
    <w:rsid w:val="00615E08"/>
    <w:rsid w:val="006174C0"/>
    <w:rsid w:val="0061751E"/>
    <w:rsid w:val="00620B89"/>
    <w:rsid w:val="006217A1"/>
    <w:rsid w:val="00623678"/>
    <w:rsid w:val="00623E39"/>
    <w:rsid w:val="006247BF"/>
    <w:rsid w:val="006254F0"/>
    <w:rsid w:val="00625DF1"/>
    <w:rsid w:val="00625EBD"/>
    <w:rsid w:val="00626A9C"/>
    <w:rsid w:val="006276E2"/>
    <w:rsid w:val="0062777E"/>
    <w:rsid w:val="0063327F"/>
    <w:rsid w:val="00634FFC"/>
    <w:rsid w:val="00641AAB"/>
    <w:rsid w:val="00641E40"/>
    <w:rsid w:val="0064274F"/>
    <w:rsid w:val="0064283A"/>
    <w:rsid w:val="00642AAD"/>
    <w:rsid w:val="006444B3"/>
    <w:rsid w:val="0064471E"/>
    <w:rsid w:val="00644B8F"/>
    <w:rsid w:val="006456B2"/>
    <w:rsid w:val="00646248"/>
    <w:rsid w:val="00646878"/>
    <w:rsid w:val="00655142"/>
    <w:rsid w:val="00656F41"/>
    <w:rsid w:val="00660188"/>
    <w:rsid w:val="006610F8"/>
    <w:rsid w:val="0066380B"/>
    <w:rsid w:val="006638C4"/>
    <w:rsid w:val="00665EFD"/>
    <w:rsid w:val="0066608D"/>
    <w:rsid w:val="006666C7"/>
    <w:rsid w:val="00666D85"/>
    <w:rsid w:val="006711B6"/>
    <w:rsid w:val="006735DD"/>
    <w:rsid w:val="00673A3A"/>
    <w:rsid w:val="006745CB"/>
    <w:rsid w:val="006763F5"/>
    <w:rsid w:val="006817DD"/>
    <w:rsid w:val="00682E59"/>
    <w:rsid w:val="00687C0E"/>
    <w:rsid w:val="00691832"/>
    <w:rsid w:val="00695001"/>
    <w:rsid w:val="00695A0E"/>
    <w:rsid w:val="006960B0"/>
    <w:rsid w:val="006960E0"/>
    <w:rsid w:val="00696F71"/>
    <w:rsid w:val="00697699"/>
    <w:rsid w:val="006976D9"/>
    <w:rsid w:val="006A0435"/>
    <w:rsid w:val="006A176E"/>
    <w:rsid w:val="006A177A"/>
    <w:rsid w:val="006A1783"/>
    <w:rsid w:val="006A2295"/>
    <w:rsid w:val="006A3098"/>
    <w:rsid w:val="006A4B85"/>
    <w:rsid w:val="006A65AE"/>
    <w:rsid w:val="006A7181"/>
    <w:rsid w:val="006A71DF"/>
    <w:rsid w:val="006B1147"/>
    <w:rsid w:val="006B3C52"/>
    <w:rsid w:val="006B3FAE"/>
    <w:rsid w:val="006C0E7C"/>
    <w:rsid w:val="006C1D85"/>
    <w:rsid w:val="006C3B3F"/>
    <w:rsid w:val="006C479C"/>
    <w:rsid w:val="006C49DF"/>
    <w:rsid w:val="006C5243"/>
    <w:rsid w:val="006C5727"/>
    <w:rsid w:val="006C5C3F"/>
    <w:rsid w:val="006C6EDD"/>
    <w:rsid w:val="006C76D0"/>
    <w:rsid w:val="006C78D9"/>
    <w:rsid w:val="006D229A"/>
    <w:rsid w:val="006D292E"/>
    <w:rsid w:val="006D3B96"/>
    <w:rsid w:val="006D483C"/>
    <w:rsid w:val="006D5118"/>
    <w:rsid w:val="006D5AF3"/>
    <w:rsid w:val="006E0FA9"/>
    <w:rsid w:val="006E2A18"/>
    <w:rsid w:val="006E6111"/>
    <w:rsid w:val="006E6CDF"/>
    <w:rsid w:val="006F0021"/>
    <w:rsid w:val="006F1094"/>
    <w:rsid w:val="006F14F1"/>
    <w:rsid w:val="006F1D75"/>
    <w:rsid w:val="006F3262"/>
    <w:rsid w:val="006F4374"/>
    <w:rsid w:val="006F7922"/>
    <w:rsid w:val="007005BB"/>
    <w:rsid w:val="00703A81"/>
    <w:rsid w:val="00703C52"/>
    <w:rsid w:val="00705DFC"/>
    <w:rsid w:val="00705F4C"/>
    <w:rsid w:val="007110BA"/>
    <w:rsid w:val="00711DF0"/>
    <w:rsid w:val="00715237"/>
    <w:rsid w:val="007167FB"/>
    <w:rsid w:val="0072095C"/>
    <w:rsid w:val="0072127E"/>
    <w:rsid w:val="007212D5"/>
    <w:rsid w:val="0072226E"/>
    <w:rsid w:val="00722D98"/>
    <w:rsid w:val="00724985"/>
    <w:rsid w:val="007277A2"/>
    <w:rsid w:val="00727965"/>
    <w:rsid w:val="00730363"/>
    <w:rsid w:val="007309AA"/>
    <w:rsid w:val="007325A3"/>
    <w:rsid w:val="007343E8"/>
    <w:rsid w:val="00734E1B"/>
    <w:rsid w:val="00734FC2"/>
    <w:rsid w:val="00735570"/>
    <w:rsid w:val="00736665"/>
    <w:rsid w:val="007421EC"/>
    <w:rsid w:val="007435FE"/>
    <w:rsid w:val="00745217"/>
    <w:rsid w:val="00747078"/>
    <w:rsid w:val="0075235C"/>
    <w:rsid w:val="00753D21"/>
    <w:rsid w:val="0075762F"/>
    <w:rsid w:val="007579A3"/>
    <w:rsid w:val="0076081A"/>
    <w:rsid w:val="0076200E"/>
    <w:rsid w:val="00762F97"/>
    <w:rsid w:val="00763874"/>
    <w:rsid w:val="00764398"/>
    <w:rsid w:val="0076663A"/>
    <w:rsid w:val="00770A45"/>
    <w:rsid w:val="0077171D"/>
    <w:rsid w:val="007722DE"/>
    <w:rsid w:val="00774966"/>
    <w:rsid w:val="00775357"/>
    <w:rsid w:val="00776E35"/>
    <w:rsid w:val="00777132"/>
    <w:rsid w:val="00780A59"/>
    <w:rsid w:val="007819BA"/>
    <w:rsid w:val="007833FB"/>
    <w:rsid w:val="00783BCB"/>
    <w:rsid w:val="00784222"/>
    <w:rsid w:val="007846F7"/>
    <w:rsid w:val="00784BF0"/>
    <w:rsid w:val="007860FE"/>
    <w:rsid w:val="007866BC"/>
    <w:rsid w:val="00787DE2"/>
    <w:rsid w:val="007901FA"/>
    <w:rsid w:val="0079057A"/>
    <w:rsid w:val="00792D7B"/>
    <w:rsid w:val="00793457"/>
    <w:rsid w:val="007937D2"/>
    <w:rsid w:val="00793A01"/>
    <w:rsid w:val="00796207"/>
    <w:rsid w:val="00797F6D"/>
    <w:rsid w:val="00797FD5"/>
    <w:rsid w:val="007A2B0D"/>
    <w:rsid w:val="007A3116"/>
    <w:rsid w:val="007A5429"/>
    <w:rsid w:val="007A5599"/>
    <w:rsid w:val="007A568A"/>
    <w:rsid w:val="007A6F2B"/>
    <w:rsid w:val="007A778A"/>
    <w:rsid w:val="007B2139"/>
    <w:rsid w:val="007B4290"/>
    <w:rsid w:val="007B5C8B"/>
    <w:rsid w:val="007B5DED"/>
    <w:rsid w:val="007B5F90"/>
    <w:rsid w:val="007B60F1"/>
    <w:rsid w:val="007C2FB2"/>
    <w:rsid w:val="007C31C1"/>
    <w:rsid w:val="007C5273"/>
    <w:rsid w:val="007D1449"/>
    <w:rsid w:val="007D32EA"/>
    <w:rsid w:val="007D43C6"/>
    <w:rsid w:val="007D461A"/>
    <w:rsid w:val="007D76E2"/>
    <w:rsid w:val="007E1F69"/>
    <w:rsid w:val="007E3196"/>
    <w:rsid w:val="007E4C8C"/>
    <w:rsid w:val="007E677A"/>
    <w:rsid w:val="007E6814"/>
    <w:rsid w:val="007E7A7F"/>
    <w:rsid w:val="007F5D6C"/>
    <w:rsid w:val="0080120B"/>
    <w:rsid w:val="0080199C"/>
    <w:rsid w:val="00801FAD"/>
    <w:rsid w:val="0080265C"/>
    <w:rsid w:val="00804C01"/>
    <w:rsid w:val="00810CE7"/>
    <w:rsid w:val="0081162E"/>
    <w:rsid w:val="00813793"/>
    <w:rsid w:val="0081541D"/>
    <w:rsid w:val="00815F6B"/>
    <w:rsid w:val="00817379"/>
    <w:rsid w:val="008178B6"/>
    <w:rsid w:val="0082006A"/>
    <w:rsid w:val="008215B7"/>
    <w:rsid w:val="00821666"/>
    <w:rsid w:val="00822391"/>
    <w:rsid w:val="008240A8"/>
    <w:rsid w:val="008261EC"/>
    <w:rsid w:val="0082633B"/>
    <w:rsid w:val="008273EA"/>
    <w:rsid w:val="0082765C"/>
    <w:rsid w:val="008279BE"/>
    <w:rsid w:val="00827F31"/>
    <w:rsid w:val="00831D5D"/>
    <w:rsid w:val="00833EE8"/>
    <w:rsid w:val="00834A62"/>
    <w:rsid w:val="00835F26"/>
    <w:rsid w:val="00835F5C"/>
    <w:rsid w:val="008361C9"/>
    <w:rsid w:val="008364C1"/>
    <w:rsid w:val="008409F0"/>
    <w:rsid w:val="00840B72"/>
    <w:rsid w:val="00841A3C"/>
    <w:rsid w:val="00842083"/>
    <w:rsid w:val="0084249B"/>
    <w:rsid w:val="00842BDC"/>
    <w:rsid w:val="0084377B"/>
    <w:rsid w:val="00843C7A"/>
    <w:rsid w:val="00844F60"/>
    <w:rsid w:val="0084544C"/>
    <w:rsid w:val="00846403"/>
    <w:rsid w:val="00847C97"/>
    <w:rsid w:val="00850E1C"/>
    <w:rsid w:val="0085183E"/>
    <w:rsid w:val="0085239B"/>
    <w:rsid w:val="00852D62"/>
    <w:rsid w:val="00855AFD"/>
    <w:rsid w:val="00855C8B"/>
    <w:rsid w:val="00856658"/>
    <w:rsid w:val="00856950"/>
    <w:rsid w:val="00861F58"/>
    <w:rsid w:val="00863481"/>
    <w:rsid w:val="00864D9A"/>
    <w:rsid w:val="00865FD4"/>
    <w:rsid w:val="008665A5"/>
    <w:rsid w:val="00867724"/>
    <w:rsid w:val="00867F58"/>
    <w:rsid w:val="008709CA"/>
    <w:rsid w:val="00870A75"/>
    <w:rsid w:val="008722C2"/>
    <w:rsid w:val="008729A7"/>
    <w:rsid w:val="00873E33"/>
    <w:rsid w:val="00874492"/>
    <w:rsid w:val="0087498A"/>
    <w:rsid w:val="0087546F"/>
    <w:rsid w:val="00876D83"/>
    <w:rsid w:val="008811FD"/>
    <w:rsid w:val="008817D3"/>
    <w:rsid w:val="00881C66"/>
    <w:rsid w:val="00882058"/>
    <w:rsid w:val="0088359E"/>
    <w:rsid w:val="00887B8D"/>
    <w:rsid w:val="00890206"/>
    <w:rsid w:val="0089049D"/>
    <w:rsid w:val="0089069B"/>
    <w:rsid w:val="00895E46"/>
    <w:rsid w:val="008A0BAF"/>
    <w:rsid w:val="008A0D7B"/>
    <w:rsid w:val="008A21C2"/>
    <w:rsid w:val="008A3312"/>
    <w:rsid w:val="008A3BB1"/>
    <w:rsid w:val="008A5EC0"/>
    <w:rsid w:val="008A6D0C"/>
    <w:rsid w:val="008B03FE"/>
    <w:rsid w:val="008B04F2"/>
    <w:rsid w:val="008B7CB6"/>
    <w:rsid w:val="008C05E2"/>
    <w:rsid w:val="008C10AB"/>
    <w:rsid w:val="008C154F"/>
    <w:rsid w:val="008C428F"/>
    <w:rsid w:val="008C44DC"/>
    <w:rsid w:val="008C4931"/>
    <w:rsid w:val="008C4BF5"/>
    <w:rsid w:val="008C4C7E"/>
    <w:rsid w:val="008C5474"/>
    <w:rsid w:val="008D064C"/>
    <w:rsid w:val="008D09D6"/>
    <w:rsid w:val="008D43C5"/>
    <w:rsid w:val="008D446F"/>
    <w:rsid w:val="008D4671"/>
    <w:rsid w:val="008D4F06"/>
    <w:rsid w:val="008D6142"/>
    <w:rsid w:val="008D6FD2"/>
    <w:rsid w:val="008D77EF"/>
    <w:rsid w:val="008E28E3"/>
    <w:rsid w:val="008E4DB8"/>
    <w:rsid w:val="008E6D21"/>
    <w:rsid w:val="008E72EA"/>
    <w:rsid w:val="008E7BF8"/>
    <w:rsid w:val="008E7EBE"/>
    <w:rsid w:val="008F132C"/>
    <w:rsid w:val="008F26E7"/>
    <w:rsid w:val="008F5938"/>
    <w:rsid w:val="008F6ACF"/>
    <w:rsid w:val="008F7B01"/>
    <w:rsid w:val="00900E1E"/>
    <w:rsid w:val="00902AA0"/>
    <w:rsid w:val="009035B5"/>
    <w:rsid w:val="00904359"/>
    <w:rsid w:val="009107E4"/>
    <w:rsid w:val="00910921"/>
    <w:rsid w:val="00910D84"/>
    <w:rsid w:val="00912295"/>
    <w:rsid w:val="009123F0"/>
    <w:rsid w:val="00912D02"/>
    <w:rsid w:val="00915A27"/>
    <w:rsid w:val="00917582"/>
    <w:rsid w:val="00917737"/>
    <w:rsid w:val="0092169E"/>
    <w:rsid w:val="00925037"/>
    <w:rsid w:val="00925352"/>
    <w:rsid w:val="009259FD"/>
    <w:rsid w:val="00925E1A"/>
    <w:rsid w:val="00926AA4"/>
    <w:rsid w:val="00926AAC"/>
    <w:rsid w:val="00926E95"/>
    <w:rsid w:val="0092734A"/>
    <w:rsid w:val="00927D51"/>
    <w:rsid w:val="009317E2"/>
    <w:rsid w:val="009346AC"/>
    <w:rsid w:val="00934BE4"/>
    <w:rsid w:val="00935645"/>
    <w:rsid w:val="009401E5"/>
    <w:rsid w:val="00942854"/>
    <w:rsid w:val="00942A85"/>
    <w:rsid w:val="009448FE"/>
    <w:rsid w:val="00945AC5"/>
    <w:rsid w:val="0094682C"/>
    <w:rsid w:val="0095096F"/>
    <w:rsid w:val="00950BE9"/>
    <w:rsid w:val="00950D8D"/>
    <w:rsid w:val="009537B9"/>
    <w:rsid w:val="00955DD3"/>
    <w:rsid w:val="009578B2"/>
    <w:rsid w:val="0096061F"/>
    <w:rsid w:val="009609AD"/>
    <w:rsid w:val="009616B0"/>
    <w:rsid w:val="00962EDD"/>
    <w:rsid w:val="00965EDA"/>
    <w:rsid w:val="00966003"/>
    <w:rsid w:val="00971F2F"/>
    <w:rsid w:val="0097284A"/>
    <w:rsid w:val="009744F7"/>
    <w:rsid w:val="009766E7"/>
    <w:rsid w:val="00977D1A"/>
    <w:rsid w:val="009811C4"/>
    <w:rsid w:val="009829EC"/>
    <w:rsid w:val="009838C6"/>
    <w:rsid w:val="00983CB4"/>
    <w:rsid w:val="0099130A"/>
    <w:rsid w:val="0099186A"/>
    <w:rsid w:val="00991B4B"/>
    <w:rsid w:val="00992009"/>
    <w:rsid w:val="009935A9"/>
    <w:rsid w:val="009941E3"/>
    <w:rsid w:val="0099535D"/>
    <w:rsid w:val="00997718"/>
    <w:rsid w:val="0099784A"/>
    <w:rsid w:val="009A1D90"/>
    <w:rsid w:val="009A2035"/>
    <w:rsid w:val="009A34D4"/>
    <w:rsid w:val="009A3F34"/>
    <w:rsid w:val="009A4603"/>
    <w:rsid w:val="009A4C85"/>
    <w:rsid w:val="009A5B03"/>
    <w:rsid w:val="009A72FB"/>
    <w:rsid w:val="009B4A43"/>
    <w:rsid w:val="009B4E7C"/>
    <w:rsid w:val="009B584C"/>
    <w:rsid w:val="009B6D07"/>
    <w:rsid w:val="009B73C3"/>
    <w:rsid w:val="009B7682"/>
    <w:rsid w:val="009B79FC"/>
    <w:rsid w:val="009C0A16"/>
    <w:rsid w:val="009C144C"/>
    <w:rsid w:val="009C4542"/>
    <w:rsid w:val="009C4B40"/>
    <w:rsid w:val="009C6394"/>
    <w:rsid w:val="009C6BCF"/>
    <w:rsid w:val="009C6C12"/>
    <w:rsid w:val="009C752D"/>
    <w:rsid w:val="009D02CA"/>
    <w:rsid w:val="009D2C8A"/>
    <w:rsid w:val="009E08B3"/>
    <w:rsid w:val="009E0C8F"/>
    <w:rsid w:val="009E1380"/>
    <w:rsid w:val="009E1AA3"/>
    <w:rsid w:val="009E32A3"/>
    <w:rsid w:val="009E3DC1"/>
    <w:rsid w:val="009E5782"/>
    <w:rsid w:val="009E5ED9"/>
    <w:rsid w:val="009E696B"/>
    <w:rsid w:val="009E7F3D"/>
    <w:rsid w:val="009F0A76"/>
    <w:rsid w:val="009F17B0"/>
    <w:rsid w:val="009F32B0"/>
    <w:rsid w:val="009F488E"/>
    <w:rsid w:val="00A02A64"/>
    <w:rsid w:val="00A04BBC"/>
    <w:rsid w:val="00A1012A"/>
    <w:rsid w:val="00A104F3"/>
    <w:rsid w:val="00A108F3"/>
    <w:rsid w:val="00A1181B"/>
    <w:rsid w:val="00A11ACD"/>
    <w:rsid w:val="00A12F0B"/>
    <w:rsid w:val="00A132EE"/>
    <w:rsid w:val="00A13377"/>
    <w:rsid w:val="00A13521"/>
    <w:rsid w:val="00A13E75"/>
    <w:rsid w:val="00A13EED"/>
    <w:rsid w:val="00A140E6"/>
    <w:rsid w:val="00A14DD6"/>
    <w:rsid w:val="00A163CD"/>
    <w:rsid w:val="00A1761B"/>
    <w:rsid w:val="00A178F3"/>
    <w:rsid w:val="00A17F1B"/>
    <w:rsid w:val="00A217BD"/>
    <w:rsid w:val="00A27636"/>
    <w:rsid w:val="00A30664"/>
    <w:rsid w:val="00A31C0B"/>
    <w:rsid w:val="00A34139"/>
    <w:rsid w:val="00A40BC6"/>
    <w:rsid w:val="00A46718"/>
    <w:rsid w:val="00A47341"/>
    <w:rsid w:val="00A47F97"/>
    <w:rsid w:val="00A50029"/>
    <w:rsid w:val="00A50F13"/>
    <w:rsid w:val="00A53174"/>
    <w:rsid w:val="00A5654C"/>
    <w:rsid w:val="00A60620"/>
    <w:rsid w:val="00A639CE"/>
    <w:rsid w:val="00A643BA"/>
    <w:rsid w:val="00A64F0B"/>
    <w:rsid w:val="00A65DB2"/>
    <w:rsid w:val="00A66A3D"/>
    <w:rsid w:val="00A67334"/>
    <w:rsid w:val="00A7452D"/>
    <w:rsid w:val="00A80671"/>
    <w:rsid w:val="00A80859"/>
    <w:rsid w:val="00A80A70"/>
    <w:rsid w:val="00A82222"/>
    <w:rsid w:val="00A8227C"/>
    <w:rsid w:val="00A82EA5"/>
    <w:rsid w:val="00A8567A"/>
    <w:rsid w:val="00A85923"/>
    <w:rsid w:val="00A90325"/>
    <w:rsid w:val="00A92857"/>
    <w:rsid w:val="00A93184"/>
    <w:rsid w:val="00A94625"/>
    <w:rsid w:val="00A9598E"/>
    <w:rsid w:val="00A96D74"/>
    <w:rsid w:val="00A96E77"/>
    <w:rsid w:val="00AA251B"/>
    <w:rsid w:val="00AA2AC0"/>
    <w:rsid w:val="00AA574F"/>
    <w:rsid w:val="00AA7200"/>
    <w:rsid w:val="00AA7269"/>
    <w:rsid w:val="00AB2445"/>
    <w:rsid w:val="00AB3A94"/>
    <w:rsid w:val="00AB6B1D"/>
    <w:rsid w:val="00AC1831"/>
    <w:rsid w:val="00AC1BCB"/>
    <w:rsid w:val="00AC1FCA"/>
    <w:rsid w:val="00AD01A8"/>
    <w:rsid w:val="00AD06D0"/>
    <w:rsid w:val="00AD098C"/>
    <w:rsid w:val="00AD1F41"/>
    <w:rsid w:val="00AD214F"/>
    <w:rsid w:val="00AD3F49"/>
    <w:rsid w:val="00AD4003"/>
    <w:rsid w:val="00AD47F2"/>
    <w:rsid w:val="00AD4C4E"/>
    <w:rsid w:val="00AD5250"/>
    <w:rsid w:val="00AD5533"/>
    <w:rsid w:val="00AD5946"/>
    <w:rsid w:val="00AD610C"/>
    <w:rsid w:val="00AE16E2"/>
    <w:rsid w:val="00AE2116"/>
    <w:rsid w:val="00AE36F7"/>
    <w:rsid w:val="00AE3E92"/>
    <w:rsid w:val="00AE4AC7"/>
    <w:rsid w:val="00AE59E7"/>
    <w:rsid w:val="00AE67F0"/>
    <w:rsid w:val="00AE7ACF"/>
    <w:rsid w:val="00AE7CFA"/>
    <w:rsid w:val="00AF10C8"/>
    <w:rsid w:val="00AF4313"/>
    <w:rsid w:val="00AF5C32"/>
    <w:rsid w:val="00B00754"/>
    <w:rsid w:val="00B00C46"/>
    <w:rsid w:val="00B01408"/>
    <w:rsid w:val="00B01E9B"/>
    <w:rsid w:val="00B04912"/>
    <w:rsid w:val="00B05444"/>
    <w:rsid w:val="00B07D69"/>
    <w:rsid w:val="00B1085A"/>
    <w:rsid w:val="00B117BC"/>
    <w:rsid w:val="00B12740"/>
    <w:rsid w:val="00B14FE9"/>
    <w:rsid w:val="00B1672F"/>
    <w:rsid w:val="00B20289"/>
    <w:rsid w:val="00B20420"/>
    <w:rsid w:val="00B208D1"/>
    <w:rsid w:val="00B21CF8"/>
    <w:rsid w:val="00B22289"/>
    <w:rsid w:val="00B24E6C"/>
    <w:rsid w:val="00B27C5F"/>
    <w:rsid w:val="00B30480"/>
    <w:rsid w:val="00B317FA"/>
    <w:rsid w:val="00B3584C"/>
    <w:rsid w:val="00B3719C"/>
    <w:rsid w:val="00B374CB"/>
    <w:rsid w:val="00B401FA"/>
    <w:rsid w:val="00B40517"/>
    <w:rsid w:val="00B40DA4"/>
    <w:rsid w:val="00B42442"/>
    <w:rsid w:val="00B43282"/>
    <w:rsid w:val="00B50193"/>
    <w:rsid w:val="00B54A3D"/>
    <w:rsid w:val="00B54DF1"/>
    <w:rsid w:val="00B55CB6"/>
    <w:rsid w:val="00B63BCC"/>
    <w:rsid w:val="00B63FF3"/>
    <w:rsid w:val="00B640E0"/>
    <w:rsid w:val="00B66C17"/>
    <w:rsid w:val="00B67170"/>
    <w:rsid w:val="00B706D9"/>
    <w:rsid w:val="00B7246F"/>
    <w:rsid w:val="00B72B85"/>
    <w:rsid w:val="00B73684"/>
    <w:rsid w:val="00B7532D"/>
    <w:rsid w:val="00B75579"/>
    <w:rsid w:val="00B7690B"/>
    <w:rsid w:val="00B778EA"/>
    <w:rsid w:val="00B8017A"/>
    <w:rsid w:val="00B80846"/>
    <w:rsid w:val="00B836A9"/>
    <w:rsid w:val="00B85D8F"/>
    <w:rsid w:val="00B86F75"/>
    <w:rsid w:val="00B87D02"/>
    <w:rsid w:val="00B9081C"/>
    <w:rsid w:val="00B921E1"/>
    <w:rsid w:val="00B925C7"/>
    <w:rsid w:val="00B95399"/>
    <w:rsid w:val="00BA1941"/>
    <w:rsid w:val="00BA2CFA"/>
    <w:rsid w:val="00BA32B7"/>
    <w:rsid w:val="00BA3310"/>
    <w:rsid w:val="00BA3B70"/>
    <w:rsid w:val="00BA6B83"/>
    <w:rsid w:val="00BA7D06"/>
    <w:rsid w:val="00BB1733"/>
    <w:rsid w:val="00BB2AC6"/>
    <w:rsid w:val="00BB2EDE"/>
    <w:rsid w:val="00BB44B7"/>
    <w:rsid w:val="00BB4689"/>
    <w:rsid w:val="00BB55D4"/>
    <w:rsid w:val="00BB5A91"/>
    <w:rsid w:val="00BB76DC"/>
    <w:rsid w:val="00BB7E4B"/>
    <w:rsid w:val="00BB7F63"/>
    <w:rsid w:val="00BC10AA"/>
    <w:rsid w:val="00BC31DB"/>
    <w:rsid w:val="00BC78A9"/>
    <w:rsid w:val="00BC7BE1"/>
    <w:rsid w:val="00BD298D"/>
    <w:rsid w:val="00BD424D"/>
    <w:rsid w:val="00BD4CE7"/>
    <w:rsid w:val="00BD69ED"/>
    <w:rsid w:val="00BD6AB5"/>
    <w:rsid w:val="00BD7EEC"/>
    <w:rsid w:val="00BE60B9"/>
    <w:rsid w:val="00BE6955"/>
    <w:rsid w:val="00BF0518"/>
    <w:rsid w:val="00BF0782"/>
    <w:rsid w:val="00BF2869"/>
    <w:rsid w:val="00BF6BF1"/>
    <w:rsid w:val="00BF7BD6"/>
    <w:rsid w:val="00C024A2"/>
    <w:rsid w:val="00C033FA"/>
    <w:rsid w:val="00C03AEB"/>
    <w:rsid w:val="00C0719E"/>
    <w:rsid w:val="00C10223"/>
    <w:rsid w:val="00C11C85"/>
    <w:rsid w:val="00C11CAE"/>
    <w:rsid w:val="00C12461"/>
    <w:rsid w:val="00C14544"/>
    <w:rsid w:val="00C14C09"/>
    <w:rsid w:val="00C15088"/>
    <w:rsid w:val="00C21A5D"/>
    <w:rsid w:val="00C2216D"/>
    <w:rsid w:val="00C228F8"/>
    <w:rsid w:val="00C249B3"/>
    <w:rsid w:val="00C2567E"/>
    <w:rsid w:val="00C30C07"/>
    <w:rsid w:val="00C3128B"/>
    <w:rsid w:val="00C31475"/>
    <w:rsid w:val="00C316C0"/>
    <w:rsid w:val="00C31D8F"/>
    <w:rsid w:val="00C342BE"/>
    <w:rsid w:val="00C3472F"/>
    <w:rsid w:val="00C34851"/>
    <w:rsid w:val="00C36A2F"/>
    <w:rsid w:val="00C37F8F"/>
    <w:rsid w:val="00C40868"/>
    <w:rsid w:val="00C46091"/>
    <w:rsid w:val="00C5288A"/>
    <w:rsid w:val="00C55269"/>
    <w:rsid w:val="00C55424"/>
    <w:rsid w:val="00C575C9"/>
    <w:rsid w:val="00C60B92"/>
    <w:rsid w:val="00C60FEB"/>
    <w:rsid w:val="00C630A3"/>
    <w:rsid w:val="00C63DCF"/>
    <w:rsid w:val="00C63E3E"/>
    <w:rsid w:val="00C65EAA"/>
    <w:rsid w:val="00C665E7"/>
    <w:rsid w:val="00C66D86"/>
    <w:rsid w:val="00C67DB7"/>
    <w:rsid w:val="00C70101"/>
    <w:rsid w:val="00C707F8"/>
    <w:rsid w:val="00C71FF0"/>
    <w:rsid w:val="00C73115"/>
    <w:rsid w:val="00C74C32"/>
    <w:rsid w:val="00C75798"/>
    <w:rsid w:val="00C77C6A"/>
    <w:rsid w:val="00C8064B"/>
    <w:rsid w:val="00C80E9A"/>
    <w:rsid w:val="00C81915"/>
    <w:rsid w:val="00C84149"/>
    <w:rsid w:val="00C842D3"/>
    <w:rsid w:val="00C848D9"/>
    <w:rsid w:val="00C85551"/>
    <w:rsid w:val="00C869E3"/>
    <w:rsid w:val="00C86C82"/>
    <w:rsid w:val="00C87C1B"/>
    <w:rsid w:val="00C87E50"/>
    <w:rsid w:val="00C90182"/>
    <w:rsid w:val="00C913FB"/>
    <w:rsid w:val="00CA1239"/>
    <w:rsid w:val="00CA1D84"/>
    <w:rsid w:val="00CA27A2"/>
    <w:rsid w:val="00CA387B"/>
    <w:rsid w:val="00CA39AD"/>
    <w:rsid w:val="00CA5157"/>
    <w:rsid w:val="00CA5A43"/>
    <w:rsid w:val="00CA7432"/>
    <w:rsid w:val="00CB13CC"/>
    <w:rsid w:val="00CB14AC"/>
    <w:rsid w:val="00CB1C68"/>
    <w:rsid w:val="00CB2112"/>
    <w:rsid w:val="00CB3554"/>
    <w:rsid w:val="00CB4B08"/>
    <w:rsid w:val="00CB78B8"/>
    <w:rsid w:val="00CC3FBE"/>
    <w:rsid w:val="00CC5AAC"/>
    <w:rsid w:val="00CC6384"/>
    <w:rsid w:val="00CC7BDD"/>
    <w:rsid w:val="00CD1808"/>
    <w:rsid w:val="00CD1B21"/>
    <w:rsid w:val="00CD2144"/>
    <w:rsid w:val="00CD29AD"/>
    <w:rsid w:val="00CD4737"/>
    <w:rsid w:val="00CE1A94"/>
    <w:rsid w:val="00CE2FAF"/>
    <w:rsid w:val="00CE48CE"/>
    <w:rsid w:val="00CE51F4"/>
    <w:rsid w:val="00CE55A5"/>
    <w:rsid w:val="00CE6E7A"/>
    <w:rsid w:val="00CF06F1"/>
    <w:rsid w:val="00CF53DF"/>
    <w:rsid w:val="00CF6D79"/>
    <w:rsid w:val="00CF75FB"/>
    <w:rsid w:val="00D00CE8"/>
    <w:rsid w:val="00D01C33"/>
    <w:rsid w:val="00D03DDA"/>
    <w:rsid w:val="00D0424D"/>
    <w:rsid w:val="00D04E30"/>
    <w:rsid w:val="00D04E65"/>
    <w:rsid w:val="00D064FB"/>
    <w:rsid w:val="00D06D5A"/>
    <w:rsid w:val="00D10277"/>
    <w:rsid w:val="00D10DF8"/>
    <w:rsid w:val="00D10F4C"/>
    <w:rsid w:val="00D11865"/>
    <w:rsid w:val="00D155A3"/>
    <w:rsid w:val="00D1596E"/>
    <w:rsid w:val="00D15ADF"/>
    <w:rsid w:val="00D1652E"/>
    <w:rsid w:val="00D178B3"/>
    <w:rsid w:val="00D178BE"/>
    <w:rsid w:val="00D205E7"/>
    <w:rsid w:val="00D21122"/>
    <w:rsid w:val="00D21501"/>
    <w:rsid w:val="00D21A7E"/>
    <w:rsid w:val="00D2349F"/>
    <w:rsid w:val="00D24E95"/>
    <w:rsid w:val="00D30FBA"/>
    <w:rsid w:val="00D354CE"/>
    <w:rsid w:val="00D35A44"/>
    <w:rsid w:val="00D35E2E"/>
    <w:rsid w:val="00D37C21"/>
    <w:rsid w:val="00D40097"/>
    <w:rsid w:val="00D4071C"/>
    <w:rsid w:val="00D434FD"/>
    <w:rsid w:val="00D43CAA"/>
    <w:rsid w:val="00D45A20"/>
    <w:rsid w:val="00D468EB"/>
    <w:rsid w:val="00D476FA"/>
    <w:rsid w:val="00D50831"/>
    <w:rsid w:val="00D53B44"/>
    <w:rsid w:val="00D54FCB"/>
    <w:rsid w:val="00D56886"/>
    <w:rsid w:val="00D607B8"/>
    <w:rsid w:val="00D60D57"/>
    <w:rsid w:val="00D62CA1"/>
    <w:rsid w:val="00D6338E"/>
    <w:rsid w:val="00D63529"/>
    <w:rsid w:val="00D6432B"/>
    <w:rsid w:val="00D65EB4"/>
    <w:rsid w:val="00D66F99"/>
    <w:rsid w:val="00D676E6"/>
    <w:rsid w:val="00D702B2"/>
    <w:rsid w:val="00D71140"/>
    <w:rsid w:val="00D722F3"/>
    <w:rsid w:val="00D7489A"/>
    <w:rsid w:val="00D74A75"/>
    <w:rsid w:val="00D755A3"/>
    <w:rsid w:val="00D77E43"/>
    <w:rsid w:val="00D81211"/>
    <w:rsid w:val="00D8196B"/>
    <w:rsid w:val="00D82626"/>
    <w:rsid w:val="00D847DF"/>
    <w:rsid w:val="00D861F4"/>
    <w:rsid w:val="00D876B4"/>
    <w:rsid w:val="00D91E54"/>
    <w:rsid w:val="00D924BB"/>
    <w:rsid w:val="00D9352D"/>
    <w:rsid w:val="00D937C2"/>
    <w:rsid w:val="00D94246"/>
    <w:rsid w:val="00D96932"/>
    <w:rsid w:val="00D971C8"/>
    <w:rsid w:val="00DA0D19"/>
    <w:rsid w:val="00DA1760"/>
    <w:rsid w:val="00DA1B0F"/>
    <w:rsid w:val="00DA1B37"/>
    <w:rsid w:val="00DA3172"/>
    <w:rsid w:val="00DA3F01"/>
    <w:rsid w:val="00DA7F3A"/>
    <w:rsid w:val="00DB448E"/>
    <w:rsid w:val="00DB48E0"/>
    <w:rsid w:val="00DB71E4"/>
    <w:rsid w:val="00DC1358"/>
    <w:rsid w:val="00DC3F72"/>
    <w:rsid w:val="00DC5206"/>
    <w:rsid w:val="00DC52BD"/>
    <w:rsid w:val="00DC62F3"/>
    <w:rsid w:val="00DC686A"/>
    <w:rsid w:val="00DD00FE"/>
    <w:rsid w:val="00DD0B2A"/>
    <w:rsid w:val="00DD1CC3"/>
    <w:rsid w:val="00DD366B"/>
    <w:rsid w:val="00DD3D7A"/>
    <w:rsid w:val="00DD40E5"/>
    <w:rsid w:val="00DD45F2"/>
    <w:rsid w:val="00DD4ACF"/>
    <w:rsid w:val="00DD54D6"/>
    <w:rsid w:val="00DD687A"/>
    <w:rsid w:val="00DD75B5"/>
    <w:rsid w:val="00DD75F0"/>
    <w:rsid w:val="00DE12C4"/>
    <w:rsid w:val="00DE1850"/>
    <w:rsid w:val="00DE3DF2"/>
    <w:rsid w:val="00DE7817"/>
    <w:rsid w:val="00DE78DD"/>
    <w:rsid w:val="00DF0B29"/>
    <w:rsid w:val="00DF1945"/>
    <w:rsid w:val="00DF4141"/>
    <w:rsid w:val="00DF4BEE"/>
    <w:rsid w:val="00DF709E"/>
    <w:rsid w:val="00E00578"/>
    <w:rsid w:val="00E02B83"/>
    <w:rsid w:val="00E03F9B"/>
    <w:rsid w:val="00E04E72"/>
    <w:rsid w:val="00E051B7"/>
    <w:rsid w:val="00E06AF5"/>
    <w:rsid w:val="00E07379"/>
    <w:rsid w:val="00E07564"/>
    <w:rsid w:val="00E152A8"/>
    <w:rsid w:val="00E20230"/>
    <w:rsid w:val="00E20CF3"/>
    <w:rsid w:val="00E24A51"/>
    <w:rsid w:val="00E260B3"/>
    <w:rsid w:val="00E302E3"/>
    <w:rsid w:val="00E305B4"/>
    <w:rsid w:val="00E326EC"/>
    <w:rsid w:val="00E378AA"/>
    <w:rsid w:val="00E40DF4"/>
    <w:rsid w:val="00E41255"/>
    <w:rsid w:val="00E41F33"/>
    <w:rsid w:val="00E44256"/>
    <w:rsid w:val="00E45E20"/>
    <w:rsid w:val="00E462DA"/>
    <w:rsid w:val="00E4637A"/>
    <w:rsid w:val="00E4686A"/>
    <w:rsid w:val="00E47785"/>
    <w:rsid w:val="00E47ABD"/>
    <w:rsid w:val="00E51F32"/>
    <w:rsid w:val="00E531BB"/>
    <w:rsid w:val="00E5403E"/>
    <w:rsid w:val="00E55551"/>
    <w:rsid w:val="00E56460"/>
    <w:rsid w:val="00E571D7"/>
    <w:rsid w:val="00E61E3E"/>
    <w:rsid w:val="00E63739"/>
    <w:rsid w:val="00E63EFD"/>
    <w:rsid w:val="00E64151"/>
    <w:rsid w:val="00E65731"/>
    <w:rsid w:val="00E65957"/>
    <w:rsid w:val="00E67D02"/>
    <w:rsid w:val="00E71078"/>
    <w:rsid w:val="00E72F71"/>
    <w:rsid w:val="00E74C6C"/>
    <w:rsid w:val="00E8069D"/>
    <w:rsid w:val="00E807CC"/>
    <w:rsid w:val="00E80E8F"/>
    <w:rsid w:val="00E82CB1"/>
    <w:rsid w:val="00E83C0C"/>
    <w:rsid w:val="00E83E77"/>
    <w:rsid w:val="00E86B31"/>
    <w:rsid w:val="00E877DC"/>
    <w:rsid w:val="00E90A15"/>
    <w:rsid w:val="00E936F3"/>
    <w:rsid w:val="00E9397F"/>
    <w:rsid w:val="00E949D0"/>
    <w:rsid w:val="00E95C23"/>
    <w:rsid w:val="00EA27E9"/>
    <w:rsid w:val="00EA3CD9"/>
    <w:rsid w:val="00EA5E96"/>
    <w:rsid w:val="00EA7CA6"/>
    <w:rsid w:val="00EB072E"/>
    <w:rsid w:val="00EB1AA3"/>
    <w:rsid w:val="00EB2E4A"/>
    <w:rsid w:val="00EB5871"/>
    <w:rsid w:val="00EB69AF"/>
    <w:rsid w:val="00EB6AE7"/>
    <w:rsid w:val="00EC21A0"/>
    <w:rsid w:val="00EC6614"/>
    <w:rsid w:val="00EC6646"/>
    <w:rsid w:val="00EC6C95"/>
    <w:rsid w:val="00EC7D31"/>
    <w:rsid w:val="00ED014C"/>
    <w:rsid w:val="00ED2FAD"/>
    <w:rsid w:val="00ED6198"/>
    <w:rsid w:val="00ED635D"/>
    <w:rsid w:val="00ED7ED4"/>
    <w:rsid w:val="00EE2821"/>
    <w:rsid w:val="00EE2FA3"/>
    <w:rsid w:val="00EE4381"/>
    <w:rsid w:val="00EF0DD5"/>
    <w:rsid w:val="00EF1AC8"/>
    <w:rsid w:val="00EF6154"/>
    <w:rsid w:val="00EF7B78"/>
    <w:rsid w:val="00F009A7"/>
    <w:rsid w:val="00F0519C"/>
    <w:rsid w:val="00F11A40"/>
    <w:rsid w:val="00F14129"/>
    <w:rsid w:val="00F149E6"/>
    <w:rsid w:val="00F158E0"/>
    <w:rsid w:val="00F16657"/>
    <w:rsid w:val="00F201DA"/>
    <w:rsid w:val="00F20332"/>
    <w:rsid w:val="00F213DA"/>
    <w:rsid w:val="00F23183"/>
    <w:rsid w:val="00F24186"/>
    <w:rsid w:val="00F24CD8"/>
    <w:rsid w:val="00F256CB"/>
    <w:rsid w:val="00F258A3"/>
    <w:rsid w:val="00F27257"/>
    <w:rsid w:val="00F27591"/>
    <w:rsid w:val="00F33D31"/>
    <w:rsid w:val="00F35476"/>
    <w:rsid w:val="00F35D4B"/>
    <w:rsid w:val="00F36D74"/>
    <w:rsid w:val="00F400C0"/>
    <w:rsid w:val="00F41772"/>
    <w:rsid w:val="00F42D94"/>
    <w:rsid w:val="00F44F61"/>
    <w:rsid w:val="00F47200"/>
    <w:rsid w:val="00F51524"/>
    <w:rsid w:val="00F519D8"/>
    <w:rsid w:val="00F52C50"/>
    <w:rsid w:val="00F53D70"/>
    <w:rsid w:val="00F55448"/>
    <w:rsid w:val="00F56B4A"/>
    <w:rsid w:val="00F57269"/>
    <w:rsid w:val="00F57471"/>
    <w:rsid w:val="00F5792C"/>
    <w:rsid w:val="00F57FC0"/>
    <w:rsid w:val="00F6024F"/>
    <w:rsid w:val="00F6566E"/>
    <w:rsid w:val="00F71739"/>
    <w:rsid w:val="00F737AF"/>
    <w:rsid w:val="00F74AB0"/>
    <w:rsid w:val="00F76582"/>
    <w:rsid w:val="00F76B66"/>
    <w:rsid w:val="00F7703D"/>
    <w:rsid w:val="00F772E1"/>
    <w:rsid w:val="00F77D18"/>
    <w:rsid w:val="00F8065B"/>
    <w:rsid w:val="00F80CE5"/>
    <w:rsid w:val="00F80D58"/>
    <w:rsid w:val="00F81A1A"/>
    <w:rsid w:val="00F82453"/>
    <w:rsid w:val="00F873EC"/>
    <w:rsid w:val="00F90CB2"/>
    <w:rsid w:val="00F93D18"/>
    <w:rsid w:val="00F94245"/>
    <w:rsid w:val="00F95679"/>
    <w:rsid w:val="00F962F3"/>
    <w:rsid w:val="00F977CD"/>
    <w:rsid w:val="00F97A77"/>
    <w:rsid w:val="00FA121B"/>
    <w:rsid w:val="00FA3612"/>
    <w:rsid w:val="00FA3838"/>
    <w:rsid w:val="00FA47D9"/>
    <w:rsid w:val="00FA4E3A"/>
    <w:rsid w:val="00FA6076"/>
    <w:rsid w:val="00FB0A66"/>
    <w:rsid w:val="00FB12E3"/>
    <w:rsid w:val="00FB1D90"/>
    <w:rsid w:val="00FB2F46"/>
    <w:rsid w:val="00FB49E5"/>
    <w:rsid w:val="00FB5110"/>
    <w:rsid w:val="00FB5EF5"/>
    <w:rsid w:val="00FB61E4"/>
    <w:rsid w:val="00FB69DD"/>
    <w:rsid w:val="00FC2671"/>
    <w:rsid w:val="00FC359C"/>
    <w:rsid w:val="00FC49D8"/>
    <w:rsid w:val="00FC6B55"/>
    <w:rsid w:val="00FD03D0"/>
    <w:rsid w:val="00FD18BF"/>
    <w:rsid w:val="00FD1E5C"/>
    <w:rsid w:val="00FD51DF"/>
    <w:rsid w:val="00FD5B54"/>
    <w:rsid w:val="00FD5DAC"/>
    <w:rsid w:val="00FE20FD"/>
    <w:rsid w:val="00FE4EC0"/>
    <w:rsid w:val="00FF1594"/>
    <w:rsid w:val="00FF22ED"/>
    <w:rsid w:val="00FF2735"/>
    <w:rsid w:val="00FF2B9F"/>
    <w:rsid w:val="00FF48D0"/>
    <w:rsid w:val="00FF6BD2"/>
    <w:rsid w:val="2A516EEF"/>
    <w:rsid w:val="316100E6"/>
    <w:rsid w:val="6A64A7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014AD0"/>
  <w15:chartTrackingRefBased/>
  <w15:docId w15:val="{B3F4AFAC-2B82-47FA-B983-B31799EC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1"/>
    <w:qFormat/>
    <w:rsid w:val="001B6198"/>
    <w:pPr>
      <w:keepNext/>
      <w:keepLines/>
      <w:pageBreakBefore/>
      <w:numPr>
        <w:numId w:val="1"/>
      </w:numPr>
      <w:spacing w:after="300" w:line="528" w:lineRule="atLeast"/>
      <w:contextualSpacing/>
      <w:outlineLvl w:val="0"/>
    </w:pPr>
    <w:rPr>
      <w:rFonts w:ascii="FiraGO SemiBold" w:eastAsiaTheme="majorEastAsia" w:hAnsi="FiraGO SemiBold" w:cstheme="majorBidi"/>
      <w:bCs/>
      <w:color w:val="003D85" w:themeColor="text2"/>
      <w:sz w:val="48"/>
      <w:szCs w:val="28"/>
      <w:lang w:val="en-GB"/>
    </w:rPr>
  </w:style>
  <w:style w:type="paragraph" w:styleId="Fyrirsgn2">
    <w:name w:val="heading 2"/>
    <w:basedOn w:val="Venjulegur"/>
    <w:next w:val="Venjulegur"/>
    <w:link w:val="Fyrirsgn2Staf"/>
    <w:uiPriority w:val="1"/>
    <w:qFormat/>
    <w:rsid w:val="001B6198"/>
    <w:pPr>
      <w:keepNext/>
      <w:keepLines/>
      <w:numPr>
        <w:ilvl w:val="1"/>
        <w:numId w:val="1"/>
      </w:numPr>
      <w:spacing w:before="260" w:after="0" w:line="305" w:lineRule="atLeast"/>
      <w:contextualSpacing/>
      <w:outlineLvl w:val="1"/>
    </w:pPr>
    <w:rPr>
      <w:rFonts w:ascii="FiraGO SemiBold" w:eastAsiaTheme="majorEastAsia" w:hAnsi="FiraGO SemiBold" w:cstheme="majorBidi"/>
      <w:bCs/>
      <w:color w:val="003D85" w:themeColor="text2"/>
      <w:sz w:val="28"/>
      <w:szCs w:val="26"/>
      <w:lang w:val="en-GB"/>
    </w:rPr>
  </w:style>
  <w:style w:type="paragraph" w:styleId="Fyrirsgn3">
    <w:name w:val="heading 3"/>
    <w:basedOn w:val="Venjulegur"/>
    <w:next w:val="Venjulegur"/>
    <w:link w:val="Fyrirsgn3Staf"/>
    <w:uiPriority w:val="1"/>
    <w:qFormat/>
    <w:rsid w:val="001B6198"/>
    <w:pPr>
      <w:keepNext/>
      <w:keepLines/>
      <w:numPr>
        <w:ilvl w:val="2"/>
        <w:numId w:val="1"/>
      </w:numPr>
      <w:spacing w:before="260" w:after="0" w:line="305" w:lineRule="atLeast"/>
      <w:ind w:left="709" w:hanging="709"/>
      <w:contextualSpacing/>
      <w:outlineLvl w:val="2"/>
    </w:pPr>
    <w:rPr>
      <w:rFonts w:ascii="FiraGO SemiBold" w:eastAsiaTheme="majorEastAsia" w:hAnsi="FiraGO SemiBold" w:cstheme="majorBidi"/>
      <w:bCs/>
      <w:color w:val="003D85" w:themeColor="text2"/>
      <w:sz w:val="19"/>
      <w:szCs w:val="19"/>
      <w:lang w:val="en-GB"/>
    </w:rPr>
  </w:style>
  <w:style w:type="paragraph" w:styleId="Fyrirsgn4">
    <w:name w:val="heading 4"/>
    <w:basedOn w:val="Venjulegur"/>
    <w:next w:val="Venjulegur"/>
    <w:link w:val="Fyrirsgn4Staf"/>
    <w:uiPriority w:val="1"/>
    <w:qFormat/>
    <w:rsid w:val="001B6198"/>
    <w:pPr>
      <w:keepNext/>
      <w:keepLines/>
      <w:numPr>
        <w:ilvl w:val="3"/>
        <w:numId w:val="1"/>
      </w:numPr>
      <w:spacing w:before="260" w:after="0" w:line="305" w:lineRule="atLeast"/>
      <w:contextualSpacing/>
      <w:outlineLvl w:val="3"/>
    </w:pPr>
    <w:rPr>
      <w:rFonts w:ascii="FiraGO SemiBold" w:eastAsiaTheme="majorEastAsia" w:hAnsi="FiraGO SemiBold" w:cstheme="majorBidi"/>
      <w:bCs/>
      <w:iCs/>
      <w:sz w:val="19"/>
      <w:szCs w:val="19"/>
      <w:lang w:val="en-GB"/>
    </w:rPr>
  </w:style>
  <w:style w:type="paragraph" w:styleId="Fyrirsgn5">
    <w:name w:val="heading 5"/>
    <w:basedOn w:val="Venjulegur"/>
    <w:next w:val="Venjulegur"/>
    <w:link w:val="Fyrirsgn5Staf"/>
    <w:uiPriority w:val="1"/>
    <w:semiHidden/>
    <w:rsid w:val="001B6198"/>
    <w:pPr>
      <w:keepNext/>
      <w:keepLines/>
      <w:numPr>
        <w:ilvl w:val="4"/>
        <w:numId w:val="1"/>
      </w:numPr>
      <w:tabs>
        <w:tab w:val="left" w:pos="340"/>
      </w:tabs>
      <w:spacing w:before="260" w:line="305" w:lineRule="atLeast"/>
      <w:contextualSpacing/>
      <w:outlineLvl w:val="4"/>
    </w:pPr>
    <w:rPr>
      <w:rFonts w:ascii="FiraGO Light" w:eastAsiaTheme="majorEastAsia" w:hAnsi="FiraGO Light" w:cstheme="majorBidi"/>
      <w:b/>
      <w:sz w:val="19"/>
      <w:szCs w:val="19"/>
      <w:lang w:val="en-GB"/>
    </w:rPr>
  </w:style>
  <w:style w:type="paragraph" w:styleId="Fyrirsgn6">
    <w:name w:val="heading 6"/>
    <w:basedOn w:val="Venjulegur"/>
    <w:next w:val="Venjulegur"/>
    <w:link w:val="Fyrirsgn6Staf"/>
    <w:uiPriority w:val="1"/>
    <w:semiHidden/>
    <w:rsid w:val="001B6198"/>
    <w:pPr>
      <w:keepNext/>
      <w:keepLines/>
      <w:numPr>
        <w:ilvl w:val="5"/>
        <w:numId w:val="1"/>
      </w:numPr>
      <w:tabs>
        <w:tab w:val="left" w:pos="340"/>
      </w:tabs>
      <w:spacing w:before="260" w:line="305" w:lineRule="atLeast"/>
      <w:contextualSpacing/>
      <w:outlineLvl w:val="5"/>
    </w:pPr>
    <w:rPr>
      <w:rFonts w:ascii="FiraGO Light" w:eastAsiaTheme="majorEastAsia" w:hAnsi="FiraGO Light" w:cstheme="majorBidi"/>
      <w:b/>
      <w:iCs/>
      <w:sz w:val="19"/>
      <w:szCs w:val="19"/>
      <w:lang w:val="en-GB"/>
    </w:rPr>
  </w:style>
  <w:style w:type="paragraph" w:styleId="Fyrirsgn7">
    <w:name w:val="heading 7"/>
    <w:basedOn w:val="Venjulegur"/>
    <w:next w:val="Venjulegur"/>
    <w:link w:val="Fyrirsgn7Staf"/>
    <w:uiPriority w:val="1"/>
    <w:semiHidden/>
    <w:rsid w:val="001B6198"/>
    <w:pPr>
      <w:keepNext/>
      <w:keepLines/>
      <w:numPr>
        <w:ilvl w:val="6"/>
        <w:numId w:val="1"/>
      </w:numPr>
      <w:tabs>
        <w:tab w:val="left" w:pos="340"/>
      </w:tabs>
      <w:spacing w:before="260" w:line="305" w:lineRule="atLeast"/>
      <w:contextualSpacing/>
      <w:outlineLvl w:val="6"/>
    </w:pPr>
    <w:rPr>
      <w:rFonts w:ascii="FiraGO Light" w:eastAsiaTheme="majorEastAsia" w:hAnsi="FiraGO Light" w:cstheme="majorBidi"/>
      <w:b/>
      <w:iCs/>
      <w:sz w:val="19"/>
      <w:szCs w:val="19"/>
      <w:lang w:val="en-GB"/>
    </w:rPr>
  </w:style>
  <w:style w:type="paragraph" w:styleId="Fyrirsgn8">
    <w:name w:val="heading 8"/>
    <w:basedOn w:val="Venjulegur"/>
    <w:next w:val="Venjulegur"/>
    <w:link w:val="Fyrirsgn8Staf"/>
    <w:uiPriority w:val="1"/>
    <w:semiHidden/>
    <w:rsid w:val="001B6198"/>
    <w:pPr>
      <w:keepNext/>
      <w:keepLines/>
      <w:numPr>
        <w:ilvl w:val="7"/>
        <w:numId w:val="1"/>
      </w:numPr>
      <w:tabs>
        <w:tab w:val="left" w:pos="340"/>
      </w:tabs>
      <w:spacing w:before="260" w:line="305" w:lineRule="atLeast"/>
      <w:contextualSpacing/>
      <w:outlineLvl w:val="7"/>
    </w:pPr>
    <w:rPr>
      <w:rFonts w:ascii="FiraGO Light" w:eastAsiaTheme="majorEastAsia" w:hAnsi="FiraGO Light" w:cstheme="majorBidi"/>
      <w:b/>
      <w:sz w:val="19"/>
      <w:szCs w:val="20"/>
      <w:lang w:val="en-GB"/>
    </w:rPr>
  </w:style>
  <w:style w:type="paragraph" w:styleId="Fyrirsgn9">
    <w:name w:val="heading 9"/>
    <w:basedOn w:val="Venjulegur"/>
    <w:next w:val="Venjulegur"/>
    <w:link w:val="Fyrirsgn9Staf"/>
    <w:uiPriority w:val="1"/>
    <w:semiHidden/>
    <w:rsid w:val="001B6198"/>
    <w:pPr>
      <w:keepNext/>
      <w:keepLines/>
      <w:numPr>
        <w:ilvl w:val="8"/>
        <w:numId w:val="1"/>
      </w:numPr>
      <w:tabs>
        <w:tab w:val="left" w:pos="340"/>
      </w:tabs>
      <w:spacing w:before="260" w:line="305" w:lineRule="atLeast"/>
      <w:contextualSpacing/>
      <w:outlineLvl w:val="8"/>
    </w:pPr>
    <w:rPr>
      <w:rFonts w:ascii="FiraGO Light" w:eastAsiaTheme="majorEastAsia" w:hAnsi="FiraGO Light" w:cstheme="majorBidi"/>
      <w:b/>
      <w:iCs/>
      <w:sz w:val="19"/>
      <w:szCs w:val="20"/>
      <w:lang w:val="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1"/>
    <w:rsid w:val="001B6198"/>
    <w:rPr>
      <w:rFonts w:ascii="FiraGO SemiBold" w:eastAsiaTheme="majorEastAsia" w:hAnsi="FiraGO SemiBold" w:cstheme="majorBidi"/>
      <w:bCs/>
      <w:color w:val="003D85" w:themeColor="text2"/>
      <w:sz w:val="48"/>
      <w:szCs w:val="28"/>
      <w:lang w:val="en-GB"/>
    </w:rPr>
  </w:style>
  <w:style w:type="character" w:customStyle="1" w:styleId="Fyrirsgn2Staf">
    <w:name w:val="Fyrirsögn 2 Staf"/>
    <w:basedOn w:val="Sjlfgefinleturgermlsgreinar"/>
    <w:link w:val="Fyrirsgn2"/>
    <w:uiPriority w:val="1"/>
    <w:rsid w:val="001B6198"/>
    <w:rPr>
      <w:rFonts w:ascii="FiraGO SemiBold" w:eastAsiaTheme="majorEastAsia" w:hAnsi="FiraGO SemiBold" w:cstheme="majorBidi"/>
      <w:bCs/>
      <w:color w:val="003D85" w:themeColor="text2"/>
      <w:sz w:val="28"/>
      <w:szCs w:val="26"/>
      <w:lang w:val="en-GB"/>
    </w:rPr>
  </w:style>
  <w:style w:type="character" w:customStyle="1" w:styleId="Fyrirsgn3Staf">
    <w:name w:val="Fyrirsögn 3 Staf"/>
    <w:basedOn w:val="Sjlfgefinleturgermlsgreinar"/>
    <w:link w:val="Fyrirsgn3"/>
    <w:uiPriority w:val="1"/>
    <w:rsid w:val="001B6198"/>
    <w:rPr>
      <w:rFonts w:ascii="FiraGO SemiBold" w:eastAsiaTheme="majorEastAsia" w:hAnsi="FiraGO SemiBold" w:cstheme="majorBidi"/>
      <w:bCs/>
      <w:color w:val="003D85" w:themeColor="text2"/>
      <w:sz w:val="19"/>
      <w:szCs w:val="19"/>
      <w:lang w:val="en-GB"/>
    </w:rPr>
  </w:style>
  <w:style w:type="character" w:customStyle="1" w:styleId="Fyrirsgn4Staf">
    <w:name w:val="Fyrirsögn 4 Staf"/>
    <w:basedOn w:val="Sjlfgefinleturgermlsgreinar"/>
    <w:link w:val="Fyrirsgn4"/>
    <w:uiPriority w:val="1"/>
    <w:rsid w:val="001B6198"/>
    <w:rPr>
      <w:rFonts w:ascii="FiraGO SemiBold" w:eastAsiaTheme="majorEastAsia" w:hAnsi="FiraGO SemiBold" w:cstheme="majorBidi"/>
      <w:bCs/>
      <w:iCs/>
      <w:sz w:val="19"/>
      <w:szCs w:val="19"/>
      <w:lang w:val="en-GB"/>
    </w:rPr>
  </w:style>
  <w:style w:type="character" w:customStyle="1" w:styleId="Fyrirsgn5Staf">
    <w:name w:val="Fyrirsögn 5 Staf"/>
    <w:basedOn w:val="Sjlfgefinleturgermlsgreinar"/>
    <w:link w:val="Fyrirsgn5"/>
    <w:uiPriority w:val="1"/>
    <w:semiHidden/>
    <w:rsid w:val="001B6198"/>
    <w:rPr>
      <w:rFonts w:ascii="FiraGO Light" w:eastAsiaTheme="majorEastAsia" w:hAnsi="FiraGO Light" w:cstheme="majorBidi"/>
      <w:b/>
      <w:sz w:val="19"/>
      <w:szCs w:val="19"/>
      <w:lang w:val="en-GB"/>
    </w:rPr>
  </w:style>
  <w:style w:type="character" w:customStyle="1" w:styleId="Fyrirsgn6Staf">
    <w:name w:val="Fyrirsögn 6 Staf"/>
    <w:basedOn w:val="Sjlfgefinleturgermlsgreinar"/>
    <w:link w:val="Fyrirsgn6"/>
    <w:uiPriority w:val="1"/>
    <w:semiHidden/>
    <w:rsid w:val="001B6198"/>
    <w:rPr>
      <w:rFonts w:ascii="FiraGO Light" w:eastAsiaTheme="majorEastAsia" w:hAnsi="FiraGO Light" w:cstheme="majorBidi"/>
      <w:b/>
      <w:iCs/>
      <w:sz w:val="19"/>
      <w:szCs w:val="19"/>
      <w:lang w:val="en-GB"/>
    </w:rPr>
  </w:style>
  <w:style w:type="character" w:customStyle="1" w:styleId="Fyrirsgn7Staf">
    <w:name w:val="Fyrirsögn 7 Staf"/>
    <w:basedOn w:val="Sjlfgefinleturgermlsgreinar"/>
    <w:link w:val="Fyrirsgn7"/>
    <w:uiPriority w:val="1"/>
    <w:semiHidden/>
    <w:rsid w:val="001B6198"/>
    <w:rPr>
      <w:rFonts w:ascii="FiraGO Light" w:eastAsiaTheme="majorEastAsia" w:hAnsi="FiraGO Light" w:cstheme="majorBidi"/>
      <w:b/>
      <w:iCs/>
      <w:sz w:val="19"/>
      <w:szCs w:val="19"/>
      <w:lang w:val="en-GB"/>
    </w:rPr>
  </w:style>
  <w:style w:type="character" w:customStyle="1" w:styleId="Fyrirsgn8Staf">
    <w:name w:val="Fyrirsögn 8 Staf"/>
    <w:basedOn w:val="Sjlfgefinleturgermlsgreinar"/>
    <w:link w:val="Fyrirsgn8"/>
    <w:uiPriority w:val="1"/>
    <w:semiHidden/>
    <w:rsid w:val="001B6198"/>
    <w:rPr>
      <w:rFonts w:ascii="FiraGO Light" w:eastAsiaTheme="majorEastAsia" w:hAnsi="FiraGO Light" w:cstheme="majorBidi"/>
      <w:b/>
      <w:sz w:val="19"/>
      <w:szCs w:val="20"/>
      <w:lang w:val="en-GB"/>
    </w:rPr>
  </w:style>
  <w:style w:type="character" w:customStyle="1" w:styleId="Fyrirsgn9Staf">
    <w:name w:val="Fyrirsögn 9 Staf"/>
    <w:basedOn w:val="Sjlfgefinleturgermlsgreinar"/>
    <w:link w:val="Fyrirsgn9"/>
    <w:uiPriority w:val="1"/>
    <w:semiHidden/>
    <w:rsid w:val="001B6198"/>
    <w:rPr>
      <w:rFonts w:ascii="FiraGO Light" w:eastAsiaTheme="majorEastAsia" w:hAnsi="FiraGO Light" w:cstheme="majorBidi"/>
      <w:b/>
      <w:iCs/>
      <w:sz w:val="19"/>
      <w:szCs w:val="20"/>
      <w:lang w:val="en-GB"/>
    </w:rPr>
  </w:style>
  <w:style w:type="paragraph" w:styleId="Mlsgreinlista">
    <w:name w:val="List Paragraph"/>
    <w:basedOn w:val="Venjulegur"/>
    <w:uiPriority w:val="34"/>
    <w:qFormat/>
    <w:rsid w:val="001B6198"/>
    <w:pPr>
      <w:tabs>
        <w:tab w:val="left" w:pos="340"/>
      </w:tabs>
      <w:spacing w:line="305" w:lineRule="atLeast"/>
      <w:ind w:left="720"/>
      <w:contextualSpacing/>
    </w:pPr>
    <w:rPr>
      <w:rFonts w:ascii="FiraGO Light" w:hAnsi="FiraGO Light" w:cs="Verdana"/>
      <w:sz w:val="19"/>
      <w:szCs w:val="19"/>
      <w:lang w:val="en-GB"/>
    </w:rPr>
  </w:style>
  <w:style w:type="paragraph" w:styleId="Blrutexti">
    <w:name w:val="Balloon Text"/>
    <w:basedOn w:val="Venjulegur"/>
    <w:link w:val="BlrutextiStaf"/>
    <w:uiPriority w:val="99"/>
    <w:semiHidden/>
    <w:unhideWhenUsed/>
    <w:rsid w:val="00FD5B54"/>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FD5B54"/>
    <w:rPr>
      <w:rFonts w:ascii="Segoe UI" w:hAnsi="Segoe UI" w:cs="Segoe UI"/>
      <w:sz w:val="18"/>
      <w:szCs w:val="18"/>
    </w:rPr>
  </w:style>
  <w:style w:type="character" w:styleId="Tilvsunathugasemd">
    <w:name w:val="annotation reference"/>
    <w:basedOn w:val="Sjlfgefinleturgermlsgreinar"/>
    <w:uiPriority w:val="99"/>
    <w:semiHidden/>
    <w:unhideWhenUsed/>
    <w:rsid w:val="00B374CB"/>
    <w:rPr>
      <w:sz w:val="16"/>
      <w:szCs w:val="16"/>
    </w:rPr>
  </w:style>
  <w:style w:type="paragraph" w:styleId="Textiathugasemdar">
    <w:name w:val="annotation text"/>
    <w:basedOn w:val="Venjulegur"/>
    <w:link w:val="TextiathugasemdarStaf"/>
    <w:uiPriority w:val="99"/>
    <w:unhideWhenUsed/>
    <w:rsid w:val="00B374CB"/>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B374CB"/>
    <w:rPr>
      <w:sz w:val="20"/>
      <w:szCs w:val="20"/>
    </w:rPr>
  </w:style>
  <w:style w:type="paragraph" w:styleId="Efniathugasemdar">
    <w:name w:val="annotation subject"/>
    <w:basedOn w:val="Textiathugasemdar"/>
    <w:next w:val="Textiathugasemdar"/>
    <w:link w:val="EfniathugasemdarStaf"/>
    <w:uiPriority w:val="99"/>
    <w:semiHidden/>
    <w:unhideWhenUsed/>
    <w:rsid w:val="00B374CB"/>
    <w:rPr>
      <w:b/>
      <w:bCs/>
    </w:rPr>
  </w:style>
  <w:style w:type="character" w:customStyle="1" w:styleId="EfniathugasemdarStaf">
    <w:name w:val="Efni athugasemdar Staf"/>
    <w:basedOn w:val="TextiathugasemdarStaf"/>
    <w:link w:val="Efniathugasemdar"/>
    <w:uiPriority w:val="99"/>
    <w:semiHidden/>
    <w:rsid w:val="00B374CB"/>
    <w:rPr>
      <w:b/>
      <w:bCs/>
      <w:sz w:val="20"/>
      <w:szCs w:val="20"/>
    </w:rPr>
  </w:style>
  <w:style w:type="paragraph" w:styleId="Venjulegtvefur">
    <w:name w:val="Normal (Web)"/>
    <w:basedOn w:val="Venjulegur"/>
    <w:uiPriority w:val="99"/>
    <w:semiHidden/>
    <w:unhideWhenUsed/>
    <w:rsid w:val="00FC359C"/>
    <w:pPr>
      <w:spacing w:before="100" w:beforeAutospacing="1" w:after="100" w:afterAutospacing="1" w:line="240" w:lineRule="auto"/>
    </w:pPr>
    <w:rPr>
      <w:rFonts w:ascii="Times New Roman" w:eastAsia="Times New Roman" w:hAnsi="Times New Roman" w:cs="Times New Roman"/>
      <w:sz w:val="24"/>
      <w:szCs w:val="24"/>
    </w:rPr>
  </w:style>
  <w:style w:type="character" w:styleId="Umtal">
    <w:name w:val="Mention"/>
    <w:basedOn w:val="Sjlfgefinleturgermlsgreinar"/>
    <w:uiPriority w:val="99"/>
    <w:unhideWhenUsed/>
    <w:rsid w:val="00641E40"/>
    <w:rPr>
      <w:color w:val="2B579A"/>
      <w:shd w:val="clear" w:color="auto" w:fill="E6E6E6"/>
    </w:rPr>
  </w:style>
  <w:style w:type="character" w:customStyle="1" w:styleId="normaltextrun">
    <w:name w:val="normaltextrun"/>
    <w:basedOn w:val="Sjlfgefinleturgermlsgreinar"/>
    <w:rsid w:val="00BD7EEC"/>
  </w:style>
  <w:style w:type="paragraph" w:styleId="Endurskoun">
    <w:name w:val="Revision"/>
    <w:hidden/>
    <w:uiPriority w:val="99"/>
    <w:semiHidden/>
    <w:rsid w:val="008817D3"/>
    <w:pPr>
      <w:spacing w:after="0" w:line="240" w:lineRule="auto"/>
    </w:pPr>
  </w:style>
  <w:style w:type="paragraph" w:styleId="Suhaus">
    <w:name w:val="header"/>
    <w:basedOn w:val="Venjulegur"/>
    <w:link w:val="SuhausStaf"/>
    <w:uiPriority w:val="99"/>
    <w:unhideWhenUsed/>
    <w:rsid w:val="00912D02"/>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912D02"/>
  </w:style>
  <w:style w:type="paragraph" w:styleId="Suftur">
    <w:name w:val="footer"/>
    <w:basedOn w:val="Venjulegur"/>
    <w:link w:val="SufturStaf"/>
    <w:uiPriority w:val="99"/>
    <w:unhideWhenUsed/>
    <w:rsid w:val="00912D02"/>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91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C64B8D77BB845A4066AC6703B16C2" ma:contentTypeVersion="10" ma:contentTypeDescription="Create a new document." ma:contentTypeScope="" ma:versionID="5029761570f40f3be1c0a7c8c36849b9">
  <xsd:schema xmlns:xsd="http://www.w3.org/2001/XMLSchema" xmlns:xs="http://www.w3.org/2001/XMLSchema" xmlns:p="http://schemas.microsoft.com/office/2006/metadata/properties" xmlns:ns2="18371ac5-c1fa-4ea0-a3ac-0d1272293b9f" xmlns:ns3="d66d10c6-360e-47d2-850e-7399f57775c4" targetNamespace="http://schemas.microsoft.com/office/2006/metadata/properties" ma:root="true" ma:fieldsID="7f2590fead25ddbed85baf0f866cd4a0" ns2:_="" ns3:_="">
    <xsd:import namespace="18371ac5-c1fa-4ea0-a3ac-0d1272293b9f"/>
    <xsd:import namespace="d66d10c6-360e-47d2-850e-7399f57775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71ac5-c1fa-4ea0-a3ac-0d12722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d10c6-360e-47d2-850e-7399f5777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C451-7753-48F8-B393-47437A9A62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EA66C-C8CF-4D16-84C0-9482336A821D}">
  <ds:schemaRefs>
    <ds:schemaRef ds:uri="http://schemas.microsoft.com/sharepoint/v3/contenttype/forms"/>
  </ds:schemaRefs>
</ds:datastoreItem>
</file>

<file path=customXml/itemProps3.xml><?xml version="1.0" encoding="utf-8"?>
<ds:datastoreItem xmlns:ds="http://schemas.openxmlformats.org/officeDocument/2006/customXml" ds:itemID="{5C495A94-DFA8-4217-A0EC-BB996129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71ac5-c1fa-4ea0-a3ac-0d1272293b9f"/>
    <ds:schemaRef ds:uri="d66d10c6-360e-47d2-850e-7399f5777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91B53-922D-498C-B83E-D5847EC5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13190</Characters>
  <Application>Microsoft Office Word</Application>
  <DocSecurity>0</DocSecurity>
  <Lines>109</Lines>
  <Paragraphs>30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Guðbjörg Andrea Jónsdóttir</dc:creator>
  <cp:lastModifiedBy>Helga Hauksdóttir</cp:lastModifiedBy>
  <cp:revision>2</cp:revision>
  <dcterms:created xsi:type="dcterms:W3CDTF">2024-09-18T08:26:00Z</dcterms:created>
  <dcterms:modified xsi:type="dcterms:W3CDTF">2024-09-18T08:26:00Z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0x010100B17C64B8D77BB845A4066AC6703B16C2</vt:lpwstr>
  </property>
  <property fmtid="{D5CDD505-2E9C-101B-9397-08002B2CF9AE}" pid="3" name="GrammarlyDocumentId">
    <vt:lpwstr>311d258797ff7be0658ee850d98b7222af8b44857b046bae418bec48a7aa9d93</vt:lpwstr>
  </property>
</Properties>
</file>