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5A7C0B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5A7C0B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5A7C0B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5A7C0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Pr="005A7C0B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5A7C0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5A7C0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5A7C0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5A7C0B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5A7C0B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483F10" w:rsidRPr="005A7C0B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5A7C0B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18277B2DC91B449BA89E2B075AFEFDB5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0FA71B1C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Frumvarp til laga um breytingu á lögum um rekstraraðila sérhæfðra sjóða og lögum um verðbréfasjóði / FJR25010090</w:t>
                </w:r>
              </w:p>
            </w:tc>
          </w:sdtContent>
        </w:sdt>
      </w:tr>
      <w:tr w:rsidR="00483F10" w:rsidRPr="005A7C0B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5A7C0B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C167BBB381D44D20AC2BF69E339F72A8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0A856D14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Fjármála- og efnahagsráðuneytið</w:t>
                </w:r>
              </w:p>
            </w:tc>
          </w:sdtContent>
        </w:sdt>
      </w:tr>
      <w:tr w:rsidR="00483F10" w:rsidRPr="005A7C0B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5A7C0B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7862E429" w:rsidR="00483F10" w:rsidRPr="005A7C0B" w:rsidRDefault="005A7C0B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10" w:rsidRPr="005A7C0B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483F10" w:rsidRPr="005A7C0B">
              <w:rPr>
                <w:rFonts w:ascii="Times New Roman" w:hAnsi="Times New Roman" w:cs="Times New Roman"/>
                <w:lang w:val="is-IS"/>
              </w:rPr>
              <w:t xml:space="preserve"> Frummat, sbr. 1. gr.</w:t>
            </w:r>
          </w:p>
          <w:p w14:paraId="0E8B4203" w14:textId="77777777" w:rsidR="00483F10" w:rsidRPr="005A7C0B" w:rsidRDefault="005A7C0B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10" w:rsidRPr="005A7C0B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483F10" w:rsidRPr="005A7C0B">
              <w:rPr>
                <w:rFonts w:ascii="Times New Roman" w:hAnsi="Times New Roman" w:cs="Times New Roman"/>
                <w:lang w:val="is-IS"/>
              </w:rPr>
              <w:t xml:space="preserve"> Endanlegt mat, sbr. 10. gr. </w:t>
            </w:r>
          </w:p>
        </w:tc>
      </w:tr>
      <w:tr w:rsidR="00483F10" w:rsidRPr="005A7C0B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5A7C0B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546D66A9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A6132" w:rsidRPr="005A7C0B">
                  <w:rPr>
                    <w:rFonts w:ascii="Times New Roman" w:hAnsi="Times New Roman" w:cs="Times New Roman"/>
                    <w:lang w:val="is-IS"/>
                  </w:rPr>
                  <w:t>27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.01.2025</w:t>
                </w:r>
              </w:p>
            </w:tc>
          </w:sdtContent>
        </w:sdt>
      </w:tr>
      <w:permEnd w:id="35279516"/>
    </w:tbl>
    <w:p w14:paraId="0A37501D" w14:textId="77777777" w:rsidR="000073F7" w:rsidRPr="005A7C0B" w:rsidRDefault="000073F7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5A7C0B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5A7C0B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 w:rsidRPr="005A7C0B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021873B" w14:textId="2621B4CD" w:rsidR="00D96089" w:rsidRPr="005A7C0B" w:rsidRDefault="00CA73E2" w:rsidP="00CA73E2">
                <w:pPr>
                  <w:spacing w:before="60" w:after="60"/>
                  <w:ind w:left="741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 xml:space="preserve"> áhrif á fjárhag ríkisins.</w:t>
                </w:r>
              </w:p>
              <w:p w14:paraId="3EF314C9" w14:textId="5667D6C5" w:rsidR="00FD2097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06944D03" w:rsidR="00D96089" w:rsidRPr="005A7C0B" w:rsidRDefault="00CA73E2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ekki áhrif á tekjur ríkisins.</w:t>
                </w:r>
              </w:p>
              <w:p w14:paraId="011C60D4" w14:textId="68A73561" w:rsidR="000212D2" w:rsidRPr="005A7C0B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049F3DB7" w:rsidR="00D96089" w:rsidRPr="005A7C0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kki </w:t>
                </w: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 á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útgjöld ríkisins.</w:t>
                </w:r>
              </w:p>
              <w:p w14:paraId="3AECE235" w14:textId="71B7C711" w:rsidR="00D96089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D747C9F" w:rsidR="00D96089" w:rsidRPr="005A7C0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kki áhrif á eignir ríkisins.</w:t>
                </w:r>
              </w:p>
              <w:p w14:paraId="4286C444" w14:textId="325CC88B" w:rsidR="00813003" w:rsidRPr="005A7C0B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A5DE4B8" w14:textId="0866B134" w:rsidR="00CA3381" w:rsidRPr="005A7C0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</w:sdtContent>
          </w:sdt>
          <w:permEnd w:id="2082035854" w:displacedByCustomXml="prev"/>
        </w:tc>
      </w:tr>
      <w:tr w:rsidR="00263F72" w:rsidRPr="005A7C0B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5A7C0B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3514BF9B" w14:textId="7710697A" w:rsidR="00237053" w:rsidRPr="005A7C0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1F700FB" w14:textId="51D50A38" w:rsidR="00FD2097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13744A86" w:rsidR="00BD03E4" w:rsidRPr="005A7C0B" w:rsidRDefault="00483F10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9743E5F" w14:textId="77777777" w:rsidR="00BD03E4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11622AC0" w:rsidR="00CA3381" w:rsidRPr="005A7C0B" w:rsidRDefault="00483F10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2142716198"/>
      <w:tr w:rsidR="00263F72" w:rsidRPr="005A7C0B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5A7C0B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657DA44A" w:rsidR="00FD2097" w:rsidRPr="005A7C0B" w:rsidRDefault="00102288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sz w:val="18"/>
                    <w:szCs w:val="18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Ekki er gert ráð fyrir teljandi áhrifum á efnahagslíf.</w:t>
                </w:r>
              </w:p>
              <w:p w14:paraId="40049170" w14:textId="715A97DA" w:rsidR="001B69DD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 w:rsidRPr="005A7C0B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981DFF2" w14:textId="4972E6C8" w:rsidR="00483F10" w:rsidRPr="005A7C0B" w:rsidRDefault="00F6256E" w:rsidP="00483F10">
                <w:pPr>
                  <w:pStyle w:val="ListParagraph"/>
                  <w:spacing w:before="60" w:after="60"/>
                  <w:contextualSpacing w:val="0"/>
                  <w:rPr>
                    <w:color w:val="000000"/>
                    <w:sz w:val="27"/>
                    <w:szCs w:val="27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Fyrirhuguð lagasetning hefur ekki veruleg áhrif á fyrirtækjaeftirlit og reglubyrði </w:t>
                </w:r>
              </w:p>
              <w:p w14:paraId="4679124B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>Ekki hefur verið leitað umsagnar ráðgjafarnefndar um opinberar eftirlitsreglur.</w:t>
                </w:r>
              </w:p>
              <w:p w14:paraId="03904308" w14:textId="413C186D" w:rsidR="00FD2097" w:rsidRPr="005A7C0B" w:rsidRDefault="00FD2097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8431DFF" w14:textId="3EE44640" w:rsidR="00A410EA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Samkeppnisskilyrði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3A35C1E" w14:textId="32BA8B4A" w:rsidR="00CA3381" w:rsidRPr="005A7C0B" w:rsidRDefault="00483F10" w:rsidP="007D6303">
                <w:pPr>
                  <w:spacing w:before="60" w:after="60"/>
                  <w:ind w:left="741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Ekki eru </w:t>
                </w:r>
                <w:r w:rsidR="007D6303" w:rsidRPr="005A7C0B">
                  <w:rPr>
                    <w:rFonts w:ascii="Times New Roman" w:hAnsi="Times New Roman" w:cs="Times New Roman"/>
                    <w:lang w:val="is-IS"/>
                  </w:rPr>
                  <w:t>gert ráð fyrir teljandi áhrifum á samkeppnisskilyrði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2028099852"/>
      <w:tr w:rsidR="000D6E33" w:rsidRPr="005A7C0B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5A7C0B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B4F4EC8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Ekki er gert ráð fyrir áhrifum á fjárhag sveitarfélaga.</w:t>
                </w:r>
              </w:p>
              <w:p w14:paraId="1145B43A" w14:textId="62EF2A18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5A7C0B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3F1D8D4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Evrópska efnahagssvæðinu er til þess fallin að greiða fyrir veitingu þjónustu þvert á landamæri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33ABF" w14:textId="76A0C5D1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680F27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77646F2" w14:textId="092992D5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byggðalög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CFDCD51" w14:textId="13CC5C4F" w:rsidR="00AC19E3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3A9421" w14:textId="4361F3FF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frjáls félagasamtök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1BBD6F" w14:textId="54C76E82" w:rsidR="003C66CA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F9C9C7E" w14:textId="44C19CDE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jafnrétti kynjanna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8DA598" w14:textId="5DEB42B0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B26970" w14:textId="0252A41F" w:rsidR="00483F10" w:rsidRPr="005A7C0B" w:rsidRDefault="007D6303" w:rsidP="00483F1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lýðheilsu.</w:t>
                </w:r>
              </w:p>
              <w:p w14:paraId="4732EDF5" w14:textId="00FF440C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8EB4CD5" w14:textId="66812406" w:rsidR="00483F10" w:rsidRPr="005A7C0B" w:rsidRDefault="00EA6864" w:rsidP="00483F1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menntun, nýsköpun og rannsóknir</w:t>
                </w:r>
                <w:r w:rsidR="00483F10" w:rsidRPr="005A7C0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6338615" w14:textId="18004EBC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5B5E17" w14:textId="77777777" w:rsidR="00483F10" w:rsidRPr="005A7C0B" w:rsidRDefault="00483F10" w:rsidP="00483F10">
                <w:pPr>
                  <w:pStyle w:val="ListParagraph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proofErr w:type="spellStart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Norðurlöndum er til þess fallin að greiða fyrir veitingu þjónustu þvert á norræn landamæri.</w:t>
                </w:r>
              </w:p>
              <w:p w14:paraId="1EAB7D34" w14:textId="78E05B20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26047F4F" w:rsidR="00193979" w:rsidRPr="005A7C0B" w:rsidRDefault="00483F10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Ekki er gert ráð miklum áhrifum á núverandi verkefni Fjármálaeftirlitsins.</w:t>
                </w:r>
              </w:p>
              <w:p w14:paraId="52F604BA" w14:textId="65A6A3D1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5A7C0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5A7C0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ABBB155" w14:textId="14B90FEF" w:rsidR="00483F10" w:rsidRPr="005A7C0B" w:rsidRDefault="00EA6864" w:rsidP="00483F10">
                <w:pPr>
                  <w:pStyle w:val="ListParagrap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stöðu tiltekinna þjóðfélagshópa.</w:t>
                </w:r>
              </w:p>
              <w:p w14:paraId="10635864" w14:textId="77777777" w:rsidR="00193979" w:rsidRPr="005A7C0B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5B1DE2C8" w:rsidR="000D6E33" w:rsidRPr="005A7C0B" w:rsidRDefault="0034661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A6864"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="00EA6864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umhverfi og sjálfbæra þróun.</w:t>
                </w:r>
              </w:p>
              <w:permEnd w:id="314709597" w:displacedByCustomXml="next"/>
            </w:sdtContent>
          </w:sdt>
        </w:tc>
      </w:tr>
      <w:tr w:rsidR="00311838" w:rsidRPr="005A7C0B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 w:rsidRPr="005A7C0B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 w:rsidRPr="005A7C0B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5A7C0B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Pr="005A7C0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0D074A3" w14:textId="2174DD41" w:rsidR="00483F10" w:rsidRPr="005A7C0B" w:rsidRDefault="0025729E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fjárhag ríkisins.</w:t>
                </w:r>
                <w:r w:rsidR="006C208D" w:rsidRPr="005A7C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C7C3DC8" w14:textId="040E1813" w:rsidR="000073F7" w:rsidRPr="005A7C0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Önnur áhrif en bein fjárhagsáhrif, álitamál eða fyrirvarar sem ástæða þykir til að vekja athygli á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3183EC81" w:rsidR="00193979" w:rsidRPr="005A7C0B" w:rsidRDefault="00483F10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 </w:t>
                </w:r>
              </w:p>
              <w:p w14:paraId="47980F45" w14:textId="0EDE9D5E" w:rsidR="00193979" w:rsidRPr="005A7C0B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 w:rsidRPr="005A7C0B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0FB8BFC4" w:rsidR="00CA3381" w:rsidRPr="005A7C0B" w:rsidRDefault="00B55F73" w:rsidP="0096653B">
                <w:pPr>
                  <w:spacing w:before="60" w:after="60"/>
                  <w:ind w:left="7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Lagasetningin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er ekki talin hafa </w:t>
                </w:r>
                <w:r w:rsidR="0096653B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veruleg 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áhrif. </w:t>
                </w:r>
                <w:r w:rsidR="0096653B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Hún getur þó greitt fyrir tímanlegri innleiðingu Evrópugerða sem eru teknar upp í EES-samninginn. 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Kostnaður og fyrirhöfn við að innleiða löggjöfina er ekki talin vera mikil.</w:t>
                </w:r>
              </w:p>
            </w:sdtContent>
          </w:sdt>
        </w:tc>
      </w:tr>
      <w:tr w:rsidR="00EB6651" w:rsidRPr="005A7C0B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5A7C0B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617707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Pr="005A7C0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5A7C0B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Pr="005A7C0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5A7C0B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Pr="005A7C0B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5A7C0B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617707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Pr="00617707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61770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0228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5729E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087C"/>
    <w:rsid w:val="00364D97"/>
    <w:rsid w:val="003711B1"/>
    <w:rsid w:val="003A1821"/>
    <w:rsid w:val="003B784E"/>
    <w:rsid w:val="003C66CA"/>
    <w:rsid w:val="003D01BF"/>
    <w:rsid w:val="003D1515"/>
    <w:rsid w:val="003E4CEC"/>
    <w:rsid w:val="003E611E"/>
    <w:rsid w:val="003F530A"/>
    <w:rsid w:val="00403139"/>
    <w:rsid w:val="0043227F"/>
    <w:rsid w:val="004433F4"/>
    <w:rsid w:val="00450029"/>
    <w:rsid w:val="004604F4"/>
    <w:rsid w:val="0047580A"/>
    <w:rsid w:val="00483F10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A313C"/>
    <w:rsid w:val="005A7C0B"/>
    <w:rsid w:val="005B46C8"/>
    <w:rsid w:val="005C123A"/>
    <w:rsid w:val="005C1678"/>
    <w:rsid w:val="005E44E3"/>
    <w:rsid w:val="00613815"/>
    <w:rsid w:val="00614FAD"/>
    <w:rsid w:val="00617707"/>
    <w:rsid w:val="00676A80"/>
    <w:rsid w:val="00694183"/>
    <w:rsid w:val="006960C1"/>
    <w:rsid w:val="00697B19"/>
    <w:rsid w:val="006B471C"/>
    <w:rsid w:val="006C208D"/>
    <w:rsid w:val="006C5CA8"/>
    <w:rsid w:val="006C6929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A6132"/>
    <w:rsid w:val="007B71B2"/>
    <w:rsid w:val="007C7454"/>
    <w:rsid w:val="007D6303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6653B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55F73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20BE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A73E2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A1768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A6864"/>
    <w:rsid w:val="00EB6651"/>
    <w:rsid w:val="00EE7DC8"/>
    <w:rsid w:val="00EF25FE"/>
    <w:rsid w:val="00F33A33"/>
    <w:rsid w:val="00F51F2D"/>
    <w:rsid w:val="00F55F5D"/>
    <w:rsid w:val="00F6256E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8277B2DC91B449BA89E2B075AFEF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D60DB-C1B5-4551-8CDF-5AD8D80A7676}"/>
      </w:docPartPr>
      <w:docPartBody>
        <w:p w:rsidR="001E243F" w:rsidRDefault="00F24C59" w:rsidP="00F24C59">
          <w:pPr>
            <w:pStyle w:val="18277B2DC91B449BA89E2B075AFEFDB5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C167BBB381D44D20AC2BF69E339F7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CE0D7-2BBE-441A-880D-8659D821D921}"/>
      </w:docPartPr>
      <w:docPartBody>
        <w:p w:rsidR="001E243F" w:rsidRDefault="00F24C59" w:rsidP="00F24C59">
          <w:pPr>
            <w:pStyle w:val="C167BBB381D44D20AC2BF69E339F72A8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1E243F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24C59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18277B2DC91B449BA89E2B075AFEFDB5">
    <w:name w:val="18277B2DC91B449BA89E2B075AFEFDB5"/>
    <w:rsid w:val="00F24C59"/>
  </w:style>
  <w:style w:type="paragraph" w:customStyle="1" w:styleId="C167BBB381D44D20AC2BF69E339F72A8">
    <w:name w:val="C167BBB381D44D20AC2BF69E339F72A8"/>
    <w:rsid w:val="00F24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Elísabet Júlíusdóttir</cp:lastModifiedBy>
  <cp:revision>3</cp:revision>
  <cp:lastPrinted>2017-01-12T13:13:00Z</cp:lastPrinted>
  <dcterms:created xsi:type="dcterms:W3CDTF">2025-01-27T13:05:00Z</dcterms:created>
  <dcterms:modified xsi:type="dcterms:W3CDTF">2025-01-28T10:49:00Z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