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89C7" w14:textId="77777777" w:rsidR="00BB7A69" w:rsidRPr="00EE39FC" w:rsidRDefault="00BB7A69" w:rsidP="00BB7A69">
      <w:pPr>
        <w:ind w:left="-360"/>
        <w:jc w:val="both"/>
        <w:rPr>
          <w:rFonts w:asciiTheme="minorHAnsi" w:hAnsiTheme="minorHAnsi" w:cstheme="minorHAnsi"/>
          <w:sz w:val="22"/>
          <w:szCs w:val="22"/>
        </w:rPr>
      </w:pPr>
      <w:r w:rsidRPr="00EE39FC">
        <w:rPr>
          <w:rFonts w:asciiTheme="minorHAnsi" w:hAnsiTheme="minorHAnsi" w:cstheme="minorHAnsi"/>
          <w:sz w:val="22"/>
          <w:szCs w:val="22"/>
        </w:rPr>
        <w:t xml:space="preserve">            </w:t>
      </w:r>
    </w:p>
    <w:p w14:paraId="68BE94B9" w14:textId="77777777" w:rsidR="00BB7A69" w:rsidRPr="00EE39FC" w:rsidRDefault="00BB7A69" w:rsidP="00BB7A69">
      <w:pPr>
        <w:ind w:left="-360"/>
        <w:jc w:val="both"/>
        <w:rPr>
          <w:rFonts w:asciiTheme="minorHAnsi" w:hAnsiTheme="minorHAnsi" w:cstheme="minorHAnsi"/>
          <w:sz w:val="22"/>
          <w:szCs w:val="22"/>
        </w:rPr>
      </w:pPr>
      <w:r w:rsidRPr="00EE39FC">
        <w:rPr>
          <w:rFonts w:asciiTheme="minorHAnsi" w:hAnsiTheme="minorHAnsi" w:cstheme="minorHAnsi"/>
          <w:sz w:val="22"/>
          <w:szCs w:val="22"/>
        </w:rPr>
        <w:t xml:space="preserve">                               </w:t>
      </w:r>
    </w:p>
    <w:p w14:paraId="725C59BE" w14:textId="77777777" w:rsidR="00BB7A69" w:rsidRPr="00EE39FC" w:rsidRDefault="00BB7A69" w:rsidP="00BB7A69">
      <w:pPr>
        <w:ind w:left="-360"/>
        <w:jc w:val="both"/>
        <w:rPr>
          <w:rFonts w:asciiTheme="minorHAnsi" w:hAnsiTheme="minorHAnsi" w:cstheme="minorHAnsi"/>
          <w:sz w:val="22"/>
          <w:szCs w:val="22"/>
        </w:rPr>
      </w:pPr>
      <w:r w:rsidRPr="00EE39FC">
        <w:rPr>
          <w:rFonts w:asciiTheme="minorHAnsi" w:hAnsiTheme="minorHAnsi" w:cstheme="minorHAnsi"/>
          <w:sz w:val="22"/>
          <w:szCs w:val="22"/>
        </w:rPr>
        <w:t xml:space="preserve">                                        </w:t>
      </w:r>
    </w:p>
    <w:p w14:paraId="5BEBB460" w14:textId="77777777" w:rsidR="00BB7A69" w:rsidRPr="00EE39FC" w:rsidRDefault="00BB7A69" w:rsidP="00BB7A69">
      <w:pPr>
        <w:ind w:left="-360"/>
        <w:jc w:val="right"/>
        <w:rPr>
          <w:rFonts w:asciiTheme="minorHAnsi" w:hAnsiTheme="minorHAnsi" w:cstheme="minorHAnsi"/>
          <w:b/>
          <w:sz w:val="22"/>
          <w:szCs w:val="22"/>
        </w:rPr>
      </w:pPr>
      <w:r w:rsidRPr="00EE39FC">
        <w:rPr>
          <w:rFonts w:asciiTheme="minorHAnsi" w:hAnsiTheme="minorHAnsi" w:cstheme="minorHAnsi"/>
          <w:sz w:val="22"/>
          <w:szCs w:val="22"/>
        </w:rPr>
        <w:t xml:space="preserve">                                </w:t>
      </w:r>
    </w:p>
    <w:p w14:paraId="7C73A582" w14:textId="069D939F" w:rsidR="00BB7A69" w:rsidRPr="00EE39FC" w:rsidRDefault="00973907" w:rsidP="00BB7A69">
      <w:pPr>
        <w:ind w:left="-360" w:firstLine="360"/>
        <w:jc w:val="both"/>
        <w:rPr>
          <w:rFonts w:asciiTheme="minorHAnsi" w:hAnsiTheme="minorHAnsi" w:cstheme="minorHAnsi"/>
          <w:sz w:val="22"/>
          <w:szCs w:val="22"/>
        </w:rPr>
      </w:pPr>
      <w:r>
        <w:rPr>
          <w:rFonts w:asciiTheme="minorHAnsi" w:hAnsiTheme="minorHAnsi" w:cstheme="minorHAnsi"/>
          <w:sz w:val="22"/>
          <w:szCs w:val="22"/>
        </w:rPr>
        <w:t>Dómsmála</w:t>
      </w:r>
      <w:r w:rsidR="00BB7A69" w:rsidRPr="00EE39FC">
        <w:rPr>
          <w:rFonts w:asciiTheme="minorHAnsi" w:hAnsiTheme="minorHAnsi" w:cstheme="minorHAnsi"/>
          <w:sz w:val="22"/>
          <w:szCs w:val="22"/>
        </w:rPr>
        <w:t>ráðuneytið</w:t>
      </w:r>
    </w:p>
    <w:p w14:paraId="7BA155DF" w14:textId="3CFE95C6" w:rsidR="00BB7A69" w:rsidRPr="00EE39FC" w:rsidRDefault="00BB7A69" w:rsidP="00BB7A69">
      <w:pPr>
        <w:ind w:left="-360" w:firstLine="360"/>
        <w:jc w:val="both"/>
        <w:rPr>
          <w:rFonts w:asciiTheme="minorHAnsi" w:hAnsiTheme="minorHAnsi" w:cstheme="minorHAnsi"/>
          <w:sz w:val="22"/>
          <w:szCs w:val="22"/>
        </w:rPr>
      </w:pPr>
      <w:r w:rsidRPr="00EE39FC">
        <w:rPr>
          <w:rFonts w:asciiTheme="minorHAnsi" w:hAnsiTheme="minorHAnsi" w:cstheme="minorHAnsi"/>
          <w:sz w:val="22"/>
          <w:szCs w:val="22"/>
        </w:rPr>
        <w:t xml:space="preserve">Samráðsgátt mál nr. </w:t>
      </w:r>
      <w:r w:rsidR="00973907">
        <w:rPr>
          <w:rFonts w:asciiTheme="minorHAnsi" w:hAnsiTheme="minorHAnsi" w:cstheme="minorHAnsi"/>
          <w:sz w:val="22"/>
          <w:szCs w:val="22"/>
        </w:rPr>
        <w:t>70</w:t>
      </w:r>
      <w:r w:rsidRPr="00EE39FC">
        <w:rPr>
          <w:rFonts w:asciiTheme="minorHAnsi" w:hAnsiTheme="minorHAnsi" w:cstheme="minorHAnsi"/>
          <w:sz w:val="22"/>
          <w:szCs w:val="22"/>
        </w:rPr>
        <w:t>/2021</w:t>
      </w:r>
    </w:p>
    <w:p w14:paraId="776850B5" w14:textId="77777777" w:rsidR="00BB7A69" w:rsidRPr="00EE39FC" w:rsidRDefault="00BB7A69" w:rsidP="00BB7A69">
      <w:pPr>
        <w:ind w:left="-360"/>
        <w:jc w:val="both"/>
        <w:rPr>
          <w:rFonts w:asciiTheme="minorHAnsi" w:hAnsiTheme="minorHAnsi" w:cstheme="minorHAnsi"/>
          <w:b/>
          <w:sz w:val="22"/>
          <w:szCs w:val="22"/>
        </w:rPr>
      </w:pPr>
      <w:r w:rsidRPr="00EE39FC">
        <w:rPr>
          <w:rFonts w:asciiTheme="minorHAnsi" w:hAnsiTheme="minorHAnsi" w:cstheme="minorHAnsi"/>
          <w:sz w:val="22"/>
          <w:szCs w:val="22"/>
        </w:rPr>
        <w:tab/>
      </w:r>
      <w:r w:rsidRPr="00EE39FC">
        <w:rPr>
          <w:rFonts w:asciiTheme="minorHAnsi" w:hAnsiTheme="minorHAnsi" w:cstheme="minorHAnsi"/>
          <w:sz w:val="22"/>
          <w:szCs w:val="22"/>
        </w:rPr>
        <w:tab/>
      </w:r>
      <w:r w:rsidRPr="00EE39FC">
        <w:rPr>
          <w:rFonts w:asciiTheme="minorHAnsi" w:hAnsiTheme="minorHAnsi" w:cstheme="minorHAnsi"/>
          <w:sz w:val="22"/>
          <w:szCs w:val="22"/>
        </w:rPr>
        <w:tab/>
      </w:r>
      <w:r w:rsidRPr="00EE39FC">
        <w:rPr>
          <w:rFonts w:asciiTheme="minorHAnsi" w:hAnsiTheme="minorHAnsi" w:cstheme="minorHAnsi"/>
          <w:sz w:val="22"/>
          <w:szCs w:val="22"/>
        </w:rPr>
        <w:tab/>
      </w:r>
      <w:r w:rsidRPr="00EE39FC">
        <w:rPr>
          <w:rFonts w:asciiTheme="minorHAnsi" w:hAnsiTheme="minorHAnsi" w:cstheme="minorHAnsi"/>
          <w:sz w:val="22"/>
          <w:szCs w:val="22"/>
        </w:rPr>
        <w:tab/>
      </w:r>
      <w:r w:rsidRPr="00EE39FC">
        <w:rPr>
          <w:rFonts w:asciiTheme="minorHAnsi" w:hAnsiTheme="minorHAnsi" w:cstheme="minorHAnsi"/>
          <w:sz w:val="22"/>
          <w:szCs w:val="22"/>
        </w:rPr>
        <w:tab/>
      </w:r>
      <w:r w:rsidRPr="00EE39FC">
        <w:rPr>
          <w:rFonts w:asciiTheme="minorHAnsi" w:hAnsiTheme="minorHAnsi" w:cstheme="minorHAnsi"/>
          <w:sz w:val="22"/>
          <w:szCs w:val="22"/>
        </w:rPr>
        <w:tab/>
        <w:t xml:space="preserve">                                          </w:t>
      </w:r>
    </w:p>
    <w:p w14:paraId="77ED23F7" w14:textId="0DC4A4C0" w:rsidR="00BB7A69" w:rsidRPr="00EE39FC" w:rsidRDefault="00BB7A69" w:rsidP="00BB7A69">
      <w:pPr>
        <w:tabs>
          <w:tab w:val="left" w:pos="3285"/>
          <w:tab w:val="right" w:pos="8820"/>
        </w:tabs>
        <w:ind w:left="-360"/>
        <w:rPr>
          <w:rFonts w:asciiTheme="minorHAnsi" w:hAnsiTheme="minorHAnsi" w:cstheme="minorHAnsi"/>
          <w:b/>
          <w:sz w:val="22"/>
          <w:szCs w:val="22"/>
        </w:rPr>
      </w:pPr>
      <w:r w:rsidRPr="00EE39FC">
        <w:rPr>
          <w:rFonts w:asciiTheme="minorHAnsi" w:hAnsiTheme="minorHAnsi" w:cstheme="minorHAnsi"/>
          <w:sz w:val="22"/>
          <w:szCs w:val="22"/>
        </w:rPr>
        <w:tab/>
      </w:r>
      <w:r w:rsidRPr="00EE39FC">
        <w:rPr>
          <w:rFonts w:asciiTheme="minorHAnsi" w:hAnsiTheme="minorHAnsi" w:cstheme="minorHAnsi"/>
          <w:sz w:val="22"/>
          <w:szCs w:val="22"/>
        </w:rPr>
        <w:tab/>
        <w:t>Reykjavík 1</w:t>
      </w:r>
      <w:r w:rsidR="00973907">
        <w:rPr>
          <w:rFonts w:asciiTheme="minorHAnsi" w:hAnsiTheme="minorHAnsi" w:cstheme="minorHAnsi"/>
          <w:sz w:val="22"/>
          <w:szCs w:val="22"/>
        </w:rPr>
        <w:t>0</w:t>
      </w:r>
      <w:r w:rsidRPr="00EE39FC">
        <w:rPr>
          <w:rFonts w:asciiTheme="minorHAnsi" w:hAnsiTheme="minorHAnsi" w:cstheme="minorHAnsi"/>
          <w:sz w:val="22"/>
          <w:szCs w:val="22"/>
        </w:rPr>
        <w:t>. mars 2021</w:t>
      </w:r>
    </w:p>
    <w:p w14:paraId="5F89B071" w14:textId="77777777" w:rsidR="00BB7A69" w:rsidRPr="00EE39FC" w:rsidRDefault="00BB7A69" w:rsidP="00BB7A69">
      <w:pPr>
        <w:shd w:val="clear" w:color="auto" w:fill="FFFFFF"/>
        <w:jc w:val="right"/>
        <w:rPr>
          <w:rFonts w:asciiTheme="minorHAnsi" w:hAnsiTheme="minorHAnsi" w:cstheme="minorHAnsi"/>
          <w:b/>
          <w:sz w:val="22"/>
          <w:szCs w:val="22"/>
        </w:rPr>
      </w:pPr>
    </w:p>
    <w:p w14:paraId="4042C6AD" w14:textId="77777777" w:rsidR="00BB7A69" w:rsidRPr="00EE39FC" w:rsidRDefault="00BB7A69" w:rsidP="00BB7A69">
      <w:pPr>
        <w:shd w:val="clear" w:color="auto" w:fill="FFFFFF"/>
        <w:rPr>
          <w:rFonts w:asciiTheme="minorHAnsi" w:hAnsiTheme="minorHAnsi" w:cstheme="minorHAnsi"/>
          <w:b/>
          <w:sz w:val="22"/>
          <w:szCs w:val="22"/>
        </w:rPr>
      </w:pPr>
    </w:p>
    <w:p w14:paraId="5CCCBCB4" w14:textId="77777777" w:rsidR="00BB7A69" w:rsidRPr="00EE39FC" w:rsidRDefault="00BB7A69" w:rsidP="00BB7A69">
      <w:pPr>
        <w:shd w:val="clear" w:color="auto" w:fill="FFFFFF"/>
        <w:rPr>
          <w:rFonts w:asciiTheme="minorHAnsi" w:hAnsiTheme="minorHAnsi" w:cstheme="minorHAnsi"/>
          <w:b/>
          <w:sz w:val="22"/>
          <w:szCs w:val="22"/>
        </w:rPr>
      </w:pPr>
    </w:p>
    <w:p w14:paraId="357027C6" w14:textId="77777777" w:rsidR="00BB7A69" w:rsidRPr="00EE39FC" w:rsidRDefault="00BB7A69" w:rsidP="00BB7A69">
      <w:pPr>
        <w:shd w:val="clear" w:color="auto" w:fill="FFFFFF"/>
        <w:rPr>
          <w:rFonts w:asciiTheme="minorHAnsi" w:hAnsiTheme="minorHAnsi" w:cstheme="minorHAnsi"/>
          <w:b/>
          <w:sz w:val="22"/>
          <w:szCs w:val="22"/>
        </w:rPr>
      </w:pPr>
    </w:p>
    <w:p w14:paraId="2AB29D5D" w14:textId="77777777" w:rsidR="00BB7A69" w:rsidRPr="00EE39FC" w:rsidRDefault="00BB7A69" w:rsidP="00BB7A69">
      <w:pPr>
        <w:shd w:val="clear" w:color="auto" w:fill="FFFFFF"/>
        <w:rPr>
          <w:rFonts w:asciiTheme="minorHAnsi" w:hAnsiTheme="minorHAnsi" w:cstheme="minorHAnsi"/>
          <w:b/>
          <w:sz w:val="22"/>
          <w:szCs w:val="22"/>
        </w:rPr>
      </w:pPr>
    </w:p>
    <w:p w14:paraId="214BC8BC" w14:textId="77777777" w:rsidR="00BB7A69" w:rsidRPr="00EE39FC" w:rsidRDefault="00BB7A69" w:rsidP="00BB7A69">
      <w:pPr>
        <w:shd w:val="clear" w:color="auto" w:fill="FFFFFF"/>
        <w:rPr>
          <w:rFonts w:asciiTheme="minorHAnsi" w:hAnsiTheme="minorHAnsi" w:cstheme="minorHAnsi"/>
          <w:b/>
          <w:sz w:val="22"/>
          <w:szCs w:val="22"/>
        </w:rPr>
      </w:pPr>
    </w:p>
    <w:p w14:paraId="7360A6DD" w14:textId="77777777" w:rsidR="00BB7A69" w:rsidRPr="00EE39FC" w:rsidRDefault="00BB7A69" w:rsidP="00BB7A69">
      <w:pPr>
        <w:shd w:val="clear" w:color="auto" w:fill="FFFFFF"/>
        <w:rPr>
          <w:rFonts w:asciiTheme="minorHAnsi" w:hAnsiTheme="minorHAnsi" w:cstheme="minorHAnsi"/>
          <w:b/>
          <w:sz w:val="22"/>
          <w:szCs w:val="22"/>
        </w:rPr>
      </w:pPr>
    </w:p>
    <w:p w14:paraId="5DEE72EE" w14:textId="77777777" w:rsidR="00BB7A69" w:rsidRPr="00EE39FC" w:rsidRDefault="00BB7A69" w:rsidP="00BB7A69">
      <w:pPr>
        <w:shd w:val="clear" w:color="auto" w:fill="FFFFFF"/>
        <w:rPr>
          <w:rFonts w:asciiTheme="minorHAnsi" w:hAnsiTheme="minorHAnsi" w:cstheme="minorHAnsi"/>
          <w:b/>
          <w:sz w:val="22"/>
          <w:szCs w:val="22"/>
        </w:rPr>
      </w:pPr>
    </w:p>
    <w:p w14:paraId="1FBBFE0A" w14:textId="77777777" w:rsidR="00BB7A69" w:rsidRPr="00EE39FC" w:rsidRDefault="00BB7A69" w:rsidP="00BB7A69">
      <w:pPr>
        <w:shd w:val="clear" w:color="auto" w:fill="FFFFFF"/>
        <w:rPr>
          <w:rFonts w:asciiTheme="minorHAnsi" w:hAnsiTheme="minorHAnsi" w:cstheme="minorHAnsi"/>
          <w:sz w:val="22"/>
          <w:szCs w:val="22"/>
        </w:rPr>
      </w:pPr>
    </w:p>
    <w:p w14:paraId="0A0D767D" w14:textId="563891DA" w:rsidR="00BB7A69" w:rsidRPr="00EE39FC" w:rsidRDefault="00BB7A69" w:rsidP="00BB7A69">
      <w:pPr>
        <w:shd w:val="clear" w:color="auto" w:fill="FFFFFF"/>
        <w:rPr>
          <w:rFonts w:asciiTheme="minorHAnsi" w:hAnsiTheme="minorHAnsi" w:cstheme="minorHAnsi"/>
          <w:sz w:val="22"/>
          <w:szCs w:val="22"/>
          <w:lang w:eastAsia="is-IS"/>
        </w:rPr>
      </w:pPr>
      <w:r w:rsidRPr="00EE39FC">
        <w:rPr>
          <w:rFonts w:asciiTheme="minorHAnsi" w:hAnsiTheme="minorHAnsi" w:cstheme="minorHAnsi"/>
          <w:sz w:val="22"/>
          <w:szCs w:val="22"/>
        </w:rPr>
        <w:t xml:space="preserve">Meðfylgjandi er umsögn Barnaheilla - Save the Children á Íslandi um drög að </w:t>
      </w:r>
      <w:r w:rsidR="00973907">
        <w:rPr>
          <w:rFonts w:asciiTheme="minorHAnsi" w:hAnsiTheme="minorHAnsi" w:cstheme="minorHAnsi"/>
          <w:sz w:val="22"/>
          <w:szCs w:val="22"/>
        </w:rPr>
        <w:t xml:space="preserve">frumvarpi til laga um breytingu á almennum hegningarlögum, nr. 19/1940, með síðari breytingum (barnaníðsefni, atriði sem hafa áhrif á refsihæð, hatursorðræða, mismunun sökum fötlunar). </w:t>
      </w:r>
    </w:p>
    <w:p w14:paraId="41875D5F" w14:textId="77777777" w:rsidR="00BB7A69" w:rsidRPr="00EE39FC" w:rsidRDefault="00BB7A69" w:rsidP="00BB7A69">
      <w:pPr>
        <w:rPr>
          <w:rFonts w:asciiTheme="minorHAnsi" w:eastAsiaTheme="minorHAnsi" w:hAnsiTheme="minorHAnsi" w:cstheme="minorHAnsi"/>
          <w:sz w:val="22"/>
          <w:szCs w:val="22"/>
        </w:rPr>
      </w:pPr>
    </w:p>
    <w:p w14:paraId="0115D5B0" w14:textId="77777777" w:rsidR="00BB7A69" w:rsidRPr="00EE39FC" w:rsidRDefault="00BB7A69" w:rsidP="00BB7A69">
      <w:pPr>
        <w:rPr>
          <w:rFonts w:asciiTheme="minorHAnsi" w:eastAsiaTheme="minorHAnsi" w:hAnsiTheme="minorHAnsi" w:cstheme="minorHAnsi"/>
          <w:sz w:val="22"/>
          <w:szCs w:val="22"/>
        </w:rPr>
      </w:pPr>
    </w:p>
    <w:p w14:paraId="3DB3820D" w14:textId="77777777" w:rsidR="00BB7A69" w:rsidRPr="00EE39FC" w:rsidRDefault="00BB7A69" w:rsidP="00BB7A69">
      <w:pPr>
        <w:rPr>
          <w:rFonts w:asciiTheme="minorHAnsi" w:eastAsiaTheme="minorHAnsi" w:hAnsiTheme="minorHAnsi" w:cstheme="minorHAnsi"/>
          <w:sz w:val="22"/>
          <w:szCs w:val="22"/>
        </w:rPr>
      </w:pPr>
    </w:p>
    <w:p w14:paraId="2A9100A5" w14:textId="77777777" w:rsidR="00BB7A69" w:rsidRPr="00EE39FC" w:rsidRDefault="00BB7A69" w:rsidP="00BB7A69">
      <w:pPr>
        <w:spacing w:after="240"/>
        <w:rPr>
          <w:rFonts w:asciiTheme="minorHAnsi" w:hAnsiTheme="minorHAnsi" w:cstheme="minorHAnsi"/>
          <w:sz w:val="22"/>
          <w:szCs w:val="22"/>
          <w:lang w:eastAsia="is-IS"/>
        </w:rPr>
      </w:pPr>
    </w:p>
    <w:p w14:paraId="17D289AB" w14:textId="77777777" w:rsidR="00BB7A69" w:rsidRPr="00EE39FC" w:rsidRDefault="00BB7A69" w:rsidP="00BB7A69">
      <w:pPr>
        <w:ind w:left="-360" w:firstLine="360"/>
        <w:jc w:val="both"/>
        <w:rPr>
          <w:rFonts w:asciiTheme="minorHAnsi" w:hAnsiTheme="minorHAnsi" w:cstheme="minorHAnsi"/>
          <w:sz w:val="22"/>
          <w:szCs w:val="22"/>
        </w:rPr>
      </w:pPr>
    </w:p>
    <w:p w14:paraId="02F822CB" w14:textId="77777777" w:rsidR="00BB7A69" w:rsidRPr="00EE39FC" w:rsidRDefault="00BB7A69" w:rsidP="00BB7A69">
      <w:pPr>
        <w:ind w:left="-360" w:firstLine="360"/>
        <w:jc w:val="both"/>
        <w:rPr>
          <w:rFonts w:asciiTheme="minorHAnsi" w:hAnsiTheme="minorHAnsi" w:cstheme="minorHAnsi"/>
          <w:sz w:val="22"/>
          <w:szCs w:val="22"/>
        </w:rPr>
      </w:pPr>
    </w:p>
    <w:p w14:paraId="045B65AB" w14:textId="77777777" w:rsidR="00BB7A69" w:rsidRPr="00EE39FC" w:rsidRDefault="00BB7A69" w:rsidP="00BB7A69">
      <w:pPr>
        <w:ind w:left="-360" w:firstLine="360"/>
        <w:jc w:val="both"/>
        <w:rPr>
          <w:rFonts w:asciiTheme="minorHAnsi" w:hAnsiTheme="minorHAnsi" w:cstheme="minorHAnsi"/>
          <w:sz w:val="22"/>
          <w:szCs w:val="22"/>
        </w:rPr>
      </w:pPr>
    </w:p>
    <w:p w14:paraId="41581323" w14:textId="77777777" w:rsidR="00BB7A69" w:rsidRPr="00EE39FC" w:rsidRDefault="00BB7A69" w:rsidP="00BB7A69">
      <w:pPr>
        <w:ind w:left="-360" w:firstLine="360"/>
        <w:jc w:val="both"/>
        <w:rPr>
          <w:rFonts w:asciiTheme="minorHAnsi" w:hAnsiTheme="minorHAnsi" w:cstheme="minorHAnsi"/>
          <w:sz w:val="22"/>
          <w:szCs w:val="22"/>
        </w:rPr>
      </w:pPr>
    </w:p>
    <w:p w14:paraId="6AE2F128" w14:textId="77777777" w:rsidR="00BB7A69" w:rsidRPr="00EE39FC" w:rsidRDefault="00BB7A69" w:rsidP="00BB7A69">
      <w:pPr>
        <w:jc w:val="both"/>
        <w:rPr>
          <w:rFonts w:asciiTheme="minorHAnsi" w:hAnsiTheme="minorHAnsi" w:cstheme="minorHAnsi"/>
          <w:sz w:val="22"/>
          <w:szCs w:val="22"/>
        </w:rPr>
      </w:pPr>
    </w:p>
    <w:p w14:paraId="1F4A7914" w14:textId="77777777" w:rsidR="00BB7A69" w:rsidRPr="00EE39FC" w:rsidRDefault="00BB7A69" w:rsidP="00BB7A69">
      <w:pPr>
        <w:ind w:left="-360" w:firstLine="360"/>
        <w:jc w:val="center"/>
        <w:rPr>
          <w:rFonts w:asciiTheme="minorHAnsi" w:hAnsiTheme="minorHAnsi" w:cstheme="minorHAnsi"/>
          <w:sz w:val="22"/>
          <w:szCs w:val="22"/>
        </w:rPr>
      </w:pPr>
      <w:r w:rsidRPr="00EE39FC">
        <w:rPr>
          <w:rFonts w:asciiTheme="minorHAnsi" w:hAnsiTheme="minorHAnsi" w:cstheme="minorHAnsi"/>
          <w:sz w:val="22"/>
          <w:szCs w:val="22"/>
        </w:rPr>
        <w:t>Virðingarfyllst,</w:t>
      </w:r>
    </w:p>
    <w:p w14:paraId="0713BD53" w14:textId="77777777" w:rsidR="00BB7A69" w:rsidRPr="00EE39FC" w:rsidRDefault="00BB7A69" w:rsidP="00BB7A69">
      <w:pPr>
        <w:ind w:left="-360" w:firstLine="360"/>
        <w:jc w:val="center"/>
        <w:rPr>
          <w:rFonts w:asciiTheme="minorHAnsi" w:hAnsiTheme="minorHAnsi" w:cstheme="minorHAnsi"/>
          <w:sz w:val="22"/>
          <w:szCs w:val="22"/>
        </w:rPr>
      </w:pPr>
      <w:r w:rsidRPr="00EE39FC">
        <w:rPr>
          <w:rFonts w:asciiTheme="minorHAnsi" w:hAnsiTheme="minorHAnsi" w:cstheme="minorHAnsi"/>
          <w:sz w:val="22"/>
          <w:szCs w:val="22"/>
        </w:rPr>
        <w:t>f.h. Barnaheilla - Save the Children á Íslandi</w:t>
      </w:r>
    </w:p>
    <w:p w14:paraId="1B52D074" w14:textId="77777777" w:rsidR="00BB7A69" w:rsidRPr="00EE39FC" w:rsidRDefault="00BB7A69" w:rsidP="00BB7A69">
      <w:pPr>
        <w:ind w:left="-360"/>
        <w:jc w:val="center"/>
        <w:rPr>
          <w:rFonts w:asciiTheme="minorHAnsi" w:hAnsiTheme="minorHAnsi" w:cstheme="minorHAnsi"/>
          <w:sz w:val="22"/>
          <w:szCs w:val="22"/>
        </w:rPr>
      </w:pPr>
    </w:p>
    <w:p w14:paraId="5313A790" w14:textId="77777777" w:rsidR="00BB7A69" w:rsidRPr="00EE39FC" w:rsidRDefault="00BB7A69" w:rsidP="00BB7A69">
      <w:pPr>
        <w:ind w:left="-360" w:firstLine="360"/>
        <w:jc w:val="center"/>
        <w:rPr>
          <w:rFonts w:asciiTheme="minorHAnsi" w:hAnsiTheme="minorHAnsi" w:cstheme="minorHAnsi"/>
          <w:sz w:val="22"/>
          <w:szCs w:val="22"/>
        </w:rPr>
      </w:pPr>
      <w:r w:rsidRPr="00EE39FC">
        <w:rPr>
          <w:rFonts w:asciiTheme="minorHAnsi" w:hAnsiTheme="minorHAnsi" w:cstheme="minorHAnsi"/>
          <w:sz w:val="22"/>
          <w:szCs w:val="22"/>
        </w:rPr>
        <w:t>Erna Reynisdóttir,</w:t>
      </w:r>
    </w:p>
    <w:p w14:paraId="34102CB5" w14:textId="77777777" w:rsidR="00BB7A69" w:rsidRPr="00EE39FC" w:rsidRDefault="00BB7A69" w:rsidP="00BB7A69">
      <w:pPr>
        <w:ind w:left="-360" w:firstLine="360"/>
        <w:jc w:val="center"/>
        <w:rPr>
          <w:rFonts w:asciiTheme="minorHAnsi" w:hAnsiTheme="minorHAnsi" w:cstheme="minorHAnsi"/>
          <w:sz w:val="22"/>
          <w:szCs w:val="22"/>
        </w:rPr>
      </w:pPr>
      <w:r w:rsidRPr="00EE39FC">
        <w:rPr>
          <w:rFonts w:asciiTheme="minorHAnsi" w:hAnsiTheme="minorHAnsi" w:cstheme="minorHAnsi"/>
          <w:sz w:val="22"/>
          <w:szCs w:val="22"/>
        </w:rPr>
        <w:t>framkvæmdastjóri</w:t>
      </w:r>
    </w:p>
    <w:p w14:paraId="6B8FFD15" w14:textId="77777777" w:rsidR="00BB7A69" w:rsidRPr="00EE39FC" w:rsidRDefault="00BB7A69" w:rsidP="00BB7A69">
      <w:pPr>
        <w:spacing w:after="160" w:line="259" w:lineRule="auto"/>
        <w:rPr>
          <w:rFonts w:asciiTheme="minorHAnsi" w:hAnsiTheme="minorHAnsi" w:cstheme="minorHAnsi"/>
          <w:sz w:val="22"/>
          <w:szCs w:val="22"/>
        </w:rPr>
      </w:pPr>
      <w:r w:rsidRPr="00EE39FC">
        <w:rPr>
          <w:rFonts w:asciiTheme="minorHAnsi" w:hAnsiTheme="minorHAnsi" w:cstheme="minorHAnsi"/>
          <w:sz w:val="22"/>
          <w:szCs w:val="22"/>
        </w:rPr>
        <w:br w:type="page"/>
      </w:r>
    </w:p>
    <w:p w14:paraId="0DED0CF6" w14:textId="142ECEC0" w:rsidR="00BB7A69" w:rsidRPr="00973907" w:rsidRDefault="00BB7A69" w:rsidP="00BB7A69">
      <w:pPr>
        <w:jc w:val="center"/>
        <w:rPr>
          <w:rFonts w:asciiTheme="minorHAnsi" w:hAnsiTheme="minorHAnsi" w:cstheme="minorHAnsi"/>
          <w:b/>
          <w:bCs/>
          <w:sz w:val="22"/>
          <w:szCs w:val="22"/>
          <w:lang w:eastAsia="is-IS"/>
        </w:rPr>
      </w:pPr>
      <w:r w:rsidRPr="00973907">
        <w:rPr>
          <w:rFonts w:asciiTheme="minorHAnsi" w:hAnsiTheme="minorHAnsi" w:cstheme="minorHAnsi"/>
          <w:b/>
          <w:bCs/>
          <w:sz w:val="22"/>
          <w:szCs w:val="22"/>
        </w:rPr>
        <w:lastRenderedPageBreak/>
        <w:t xml:space="preserve">Umsögn Barnaheilla - Save the Children á Íslandi </w:t>
      </w:r>
      <w:bookmarkStart w:id="0" w:name="_Hlk64374996"/>
      <w:r w:rsidRPr="00973907">
        <w:rPr>
          <w:rFonts w:asciiTheme="minorHAnsi" w:hAnsiTheme="minorHAnsi" w:cstheme="minorHAnsi"/>
          <w:b/>
          <w:bCs/>
          <w:sz w:val="22"/>
          <w:szCs w:val="22"/>
        </w:rPr>
        <w:t xml:space="preserve">um </w:t>
      </w:r>
      <w:bookmarkEnd w:id="0"/>
      <w:r w:rsidR="00973907" w:rsidRPr="00973907">
        <w:rPr>
          <w:rFonts w:asciiTheme="minorHAnsi" w:hAnsiTheme="minorHAnsi" w:cstheme="minorHAnsi"/>
          <w:b/>
          <w:bCs/>
          <w:sz w:val="22"/>
          <w:szCs w:val="22"/>
        </w:rPr>
        <w:t>drög að frumvarpi til laga um breytingu á almennum hegningarlögum, nr. 19/1940, með síðari breytingum (barnaníðsefni, atriði sem hafa áhrif á refsihæð, hatursorðræða, mismunun sökum fötlunar).</w:t>
      </w:r>
    </w:p>
    <w:p w14:paraId="5A16F66F" w14:textId="77777777" w:rsidR="00BB7A69" w:rsidRPr="00EE39FC" w:rsidRDefault="00BB7A69" w:rsidP="00BB7A69">
      <w:pPr>
        <w:rPr>
          <w:rFonts w:asciiTheme="minorHAnsi" w:hAnsiTheme="minorHAnsi" w:cstheme="minorHAnsi"/>
          <w:b/>
          <w:sz w:val="22"/>
          <w:szCs w:val="22"/>
        </w:rPr>
      </w:pPr>
    </w:p>
    <w:p w14:paraId="7EE29917" w14:textId="5482A971" w:rsidR="00BB7A69" w:rsidRDefault="00BB7A69" w:rsidP="00973907">
      <w:pPr>
        <w:ind w:left="-360"/>
        <w:rPr>
          <w:rFonts w:asciiTheme="minorHAnsi" w:hAnsiTheme="minorHAnsi" w:cstheme="minorHAnsi"/>
          <w:sz w:val="22"/>
          <w:szCs w:val="22"/>
        </w:rPr>
      </w:pPr>
      <w:r w:rsidRPr="00EE39FC">
        <w:rPr>
          <w:rFonts w:asciiTheme="minorHAnsi" w:hAnsiTheme="minorHAnsi" w:cstheme="minorHAnsi"/>
          <w:sz w:val="22"/>
          <w:szCs w:val="22"/>
        </w:rPr>
        <w:t>Barnaheill – Save the Children á Íslandi þakka fyrir boð um að senda inn athugasemdir við ofangreint mál.</w:t>
      </w:r>
    </w:p>
    <w:p w14:paraId="33AB2A72" w14:textId="5C264E19" w:rsidR="00973907" w:rsidRDefault="00973907" w:rsidP="00973907">
      <w:pPr>
        <w:ind w:left="-360"/>
        <w:rPr>
          <w:rFonts w:asciiTheme="minorHAnsi" w:hAnsiTheme="minorHAnsi" w:cstheme="minorHAnsi"/>
          <w:sz w:val="22"/>
          <w:szCs w:val="22"/>
        </w:rPr>
      </w:pPr>
    </w:p>
    <w:p w14:paraId="3BDDB4FB" w14:textId="77777777" w:rsidR="00AB5079" w:rsidRDefault="00AB5079" w:rsidP="00AB5079">
      <w:pPr>
        <w:ind w:left="-360"/>
        <w:rPr>
          <w:rFonts w:asciiTheme="minorHAnsi" w:hAnsiTheme="minorHAnsi" w:cstheme="minorHAnsi"/>
          <w:sz w:val="22"/>
          <w:szCs w:val="22"/>
        </w:rPr>
      </w:pPr>
      <w:r>
        <w:rPr>
          <w:rFonts w:asciiTheme="minorHAnsi" w:hAnsiTheme="minorHAnsi" w:cstheme="minorHAnsi"/>
          <w:bCs/>
          <w:sz w:val="22"/>
          <w:szCs w:val="22"/>
        </w:rPr>
        <w:t>Barnaheill hafa frá árinu 2001 rekið Ábendingalínu (</w:t>
      </w:r>
      <w:r w:rsidRPr="001F5F82">
        <w:rPr>
          <w:rFonts w:asciiTheme="minorHAnsi" w:hAnsiTheme="minorHAnsi" w:cstheme="minorHAnsi"/>
          <w:bCs/>
          <w:sz w:val="22"/>
          <w:szCs w:val="22"/>
        </w:rPr>
        <w:t>https://www.barnaheill.is/is/abendingalina</w:t>
      </w:r>
      <w:r>
        <w:rPr>
          <w:rFonts w:asciiTheme="minorHAnsi" w:hAnsiTheme="minorHAnsi" w:cstheme="minorHAnsi"/>
          <w:bCs/>
          <w:sz w:val="22"/>
          <w:szCs w:val="22"/>
        </w:rPr>
        <w:t xml:space="preserve">) um ólöglegt og óviðeigandi efni á neti sem varðar börn og eru þátttakendur i regnhlífasamtökum ábendingalína um heim allan, INHOPE, sem allar vinna gegn útbreiðslu kynferðisofbeldis gegn börnum á neti. </w:t>
      </w:r>
    </w:p>
    <w:p w14:paraId="4374E849" w14:textId="77777777" w:rsidR="00AB5079" w:rsidRDefault="00AB5079" w:rsidP="00AB5079">
      <w:pPr>
        <w:ind w:left="-360"/>
        <w:rPr>
          <w:rFonts w:asciiTheme="minorHAnsi" w:hAnsiTheme="minorHAnsi" w:cstheme="minorHAnsi"/>
          <w:sz w:val="22"/>
          <w:szCs w:val="22"/>
        </w:rPr>
      </w:pPr>
    </w:p>
    <w:p w14:paraId="4AB1FD85" w14:textId="77777777" w:rsidR="00AB5079" w:rsidRDefault="00AB5079" w:rsidP="00AB5079">
      <w:pPr>
        <w:ind w:left="-360"/>
        <w:rPr>
          <w:rFonts w:asciiTheme="minorHAnsi" w:hAnsiTheme="minorHAnsi" w:cstheme="minorHAnsi"/>
          <w:sz w:val="22"/>
          <w:szCs w:val="22"/>
        </w:rPr>
      </w:pPr>
      <w:r>
        <w:rPr>
          <w:rFonts w:asciiTheme="minorHAnsi" w:hAnsiTheme="minorHAnsi" w:cstheme="minorHAnsi"/>
          <w:bCs/>
          <w:sz w:val="22"/>
          <w:szCs w:val="22"/>
        </w:rPr>
        <w:t>Málefni þessa frumvarps stendur samtökunum því afar nærri og styðja Barnaheill heils hugar við tillögurnar um að hækka refsiramma vegna brota 210. gr. a almennra hegningarlaga, til samræmis við alvarleika þeirra brota sem þar um ræðir</w:t>
      </w:r>
      <w:r w:rsidR="00973907">
        <w:rPr>
          <w:rFonts w:asciiTheme="minorHAnsi" w:hAnsiTheme="minorHAnsi" w:cstheme="minorHAnsi"/>
          <w:sz w:val="22"/>
          <w:szCs w:val="22"/>
        </w:rPr>
        <w:t xml:space="preserve">, barnaníð eða kynferðisofbeldi gegn börnum sem sett er á netið. </w:t>
      </w:r>
    </w:p>
    <w:p w14:paraId="25F1A929" w14:textId="77777777" w:rsidR="00AB5079" w:rsidRDefault="00AB5079" w:rsidP="00AB5079">
      <w:pPr>
        <w:ind w:left="-360"/>
        <w:rPr>
          <w:rFonts w:asciiTheme="minorHAnsi" w:hAnsiTheme="minorHAnsi" w:cstheme="minorHAnsi"/>
          <w:sz w:val="22"/>
          <w:szCs w:val="22"/>
        </w:rPr>
      </w:pPr>
    </w:p>
    <w:p w14:paraId="36B793AA" w14:textId="2957BCC5" w:rsidR="00927058" w:rsidRPr="00AB5079" w:rsidRDefault="00973907" w:rsidP="00AB5079">
      <w:pPr>
        <w:ind w:left="-360"/>
        <w:rPr>
          <w:rFonts w:asciiTheme="minorHAnsi" w:hAnsiTheme="minorHAnsi" w:cstheme="minorHAnsi"/>
          <w:bCs/>
          <w:sz w:val="22"/>
          <w:szCs w:val="22"/>
        </w:rPr>
      </w:pPr>
      <w:r>
        <w:rPr>
          <w:rFonts w:asciiTheme="minorHAnsi" w:hAnsiTheme="minorHAnsi" w:cstheme="minorHAnsi"/>
          <w:sz w:val="22"/>
          <w:szCs w:val="22"/>
        </w:rPr>
        <w:t xml:space="preserve">Samtökin eru ásátt við að kveðið verði </w:t>
      </w:r>
      <w:r w:rsidR="00C65993">
        <w:rPr>
          <w:rFonts w:asciiTheme="minorHAnsi" w:hAnsiTheme="minorHAnsi" w:cstheme="minorHAnsi"/>
          <w:sz w:val="22"/>
          <w:szCs w:val="22"/>
        </w:rPr>
        <w:t xml:space="preserve">á </w:t>
      </w:r>
      <w:r>
        <w:rPr>
          <w:rFonts w:asciiTheme="minorHAnsi" w:hAnsiTheme="minorHAnsi" w:cstheme="minorHAnsi"/>
          <w:sz w:val="22"/>
          <w:szCs w:val="22"/>
        </w:rPr>
        <w:t xml:space="preserve">um að brot gegn ákvæðinu varði allt að 6 ára fangelsi, </w:t>
      </w:r>
      <w:r w:rsidR="00927058">
        <w:rPr>
          <w:rFonts w:asciiTheme="minorHAnsi" w:hAnsiTheme="minorHAnsi" w:cstheme="minorHAnsi"/>
          <w:sz w:val="22"/>
          <w:szCs w:val="22"/>
        </w:rPr>
        <w:t xml:space="preserve">ef brot telst stórfellt, </w:t>
      </w:r>
      <w:r>
        <w:rPr>
          <w:rFonts w:asciiTheme="minorHAnsi" w:hAnsiTheme="minorHAnsi" w:cstheme="minorHAnsi"/>
          <w:sz w:val="22"/>
          <w:szCs w:val="22"/>
        </w:rPr>
        <w:t xml:space="preserve">en vilja þó benda á að fram hafa komið brot sem geta varðað við 202. gr. eða 194. gr. hgl., þ.e. sbr. 22. gr. sömu laga. Þannig eru til mál þar sem </w:t>
      </w:r>
      <w:r w:rsidR="00927058">
        <w:rPr>
          <w:rFonts w:asciiTheme="minorHAnsi" w:hAnsiTheme="minorHAnsi" w:cstheme="minorHAnsi"/>
          <w:sz w:val="22"/>
          <w:szCs w:val="22"/>
        </w:rPr>
        <w:t xml:space="preserve">einstaklingar panta kynferðisofbeldi gegn barni á neti í beinu streymi, gegn greiðslu. Því er réttast að miða við að ef að slík mál koma inn á borð </w:t>
      </w:r>
      <w:r w:rsidR="00C65993">
        <w:rPr>
          <w:rFonts w:asciiTheme="minorHAnsi" w:hAnsiTheme="minorHAnsi" w:cstheme="minorHAnsi"/>
          <w:sz w:val="22"/>
          <w:szCs w:val="22"/>
        </w:rPr>
        <w:t>lögreglu hér á landi</w:t>
      </w:r>
      <w:r w:rsidR="00927058">
        <w:rPr>
          <w:rFonts w:asciiTheme="minorHAnsi" w:hAnsiTheme="minorHAnsi" w:cstheme="minorHAnsi"/>
          <w:sz w:val="22"/>
          <w:szCs w:val="22"/>
        </w:rPr>
        <w:t xml:space="preserve"> að þá verði ákært fyrir þau á grundvelli fyrrgreindra ákvæða, þ.e. sem hlutdeild í nauðgun á barni. </w:t>
      </w:r>
    </w:p>
    <w:p w14:paraId="2B69FAA0" w14:textId="1BC09628" w:rsidR="00C65993" w:rsidRDefault="00C65993" w:rsidP="00927058">
      <w:pPr>
        <w:ind w:left="-360"/>
        <w:rPr>
          <w:rFonts w:asciiTheme="minorHAnsi" w:hAnsiTheme="minorHAnsi" w:cstheme="minorHAnsi"/>
          <w:sz w:val="22"/>
          <w:szCs w:val="22"/>
        </w:rPr>
      </w:pPr>
    </w:p>
    <w:p w14:paraId="1CDDEFE1" w14:textId="6EEADEAD" w:rsidR="00C65993" w:rsidRDefault="00C65993" w:rsidP="00C65993">
      <w:pPr>
        <w:ind w:left="-360"/>
        <w:rPr>
          <w:rFonts w:asciiTheme="minorHAnsi" w:hAnsiTheme="minorHAnsi" w:cstheme="minorHAnsi"/>
          <w:sz w:val="22"/>
          <w:szCs w:val="22"/>
        </w:rPr>
      </w:pPr>
      <w:r>
        <w:rPr>
          <w:rFonts w:asciiTheme="minorHAnsi" w:hAnsiTheme="minorHAnsi" w:cstheme="minorHAnsi"/>
          <w:bCs/>
          <w:sz w:val="22"/>
          <w:szCs w:val="22"/>
        </w:rPr>
        <w:t>Barnaheill telja eftirspurn eftir barnaníðsefni stuðla að því að börn séu beitt kynferðisofbeldi</w:t>
      </w:r>
      <w:r>
        <w:rPr>
          <w:rFonts w:asciiTheme="minorHAnsi" w:hAnsiTheme="minorHAnsi" w:cstheme="minorHAnsi"/>
          <w:bCs/>
          <w:sz w:val="22"/>
          <w:szCs w:val="22"/>
        </w:rPr>
        <w:t>. Þ</w:t>
      </w:r>
      <w:r>
        <w:rPr>
          <w:rFonts w:asciiTheme="minorHAnsi" w:hAnsiTheme="minorHAnsi" w:cstheme="minorHAnsi"/>
          <w:bCs/>
          <w:sz w:val="22"/>
          <w:szCs w:val="22"/>
        </w:rPr>
        <w:t xml:space="preserve">ví er </w:t>
      </w:r>
      <w:r>
        <w:rPr>
          <w:rFonts w:asciiTheme="minorHAnsi" w:hAnsiTheme="minorHAnsi" w:cstheme="minorHAnsi"/>
          <w:bCs/>
          <w:sz w:val="22"/>
          <w:szCs w:val="22"/>
        </w:rPr>
        <w:t>ábyrgð</w:t>
      </w:r>
      <w:r>
        <w:rPr>
          <w:rFonts w:asciiTheme="minorHAnsi" w:hAnsiTheme="minorHAnsi" w:cstheme="minorHAnsi"/>
          <w:bCs/>
          <w:sz w:val="22"/>
          <w:szCs w:val="22"/>
        </w:rPr>
        <w:t xml:space="preserve"> þess sem sækist eftir að fá sent barnaníðsefni til sín eða leitar að því á netinu, mikil og alvarleg </w:t>
      </w:r>
      <w:r>
        <w:rPr>
          <w:rFonts w:asciiTheme="minorHAnsi" w:hAnsiTheme="minorHAnsi" w:cstheme="minorHAnsi"/>
          <w:bCs/>
          <w:sz w:val="22"/>
          <w:szCs w:val="22"/>
        </w:rPr>
        <w:t xml:space="preserve">og í raun hlutdeild </w:t>
      </w:r>
      <w:r>
        <w:rPr>
          <w:rFonts w:asciiTheme="minorHAnsi" w:hAnsiTheme="minorHAnsi" w:cstheme="minorHAnsi"/>
          <w:bCs/>
          <w:sz w:val="22"/>
          <w:szCs w:val="22"/>
        </w:rPr>
        <w:t>í því að brotið er kynferðislega gegn barni, þó barnið kunni að vera í fjarlægu landi. Sá sem tekur þátt í og viðheldur dreifingu á barnaníðsefni á netinu er í raun að kalla eftir því að nýtt barn verði beitt kynferðisofbeldi og ber því ríka ábyrgð gagnvart því barni. Sá eða sú sem greiðir fyrir aðgang að slíku efni fremur enn alvarlegra brot</w:t>
      </w:r>
      <w:r>
        <w:rPr>
          <w:rFonts w:asciiTheme="minorHAnsi" w:hAnsiTheme="minorHAnsi" w:cstheme="minorHAnsi"/>
          <w:bCs/>
          <w:sz w:val="22"/>
          <w:szCs w:val="22"/>
        </w:rPr>
        <w:t xml:space="preserve"> eins og áður var nefnt,</w:t>
      </w:r>
      <w:r>
        <w:rPr>
          <w:rFonts w:asciiTheme="minorHAnsi" w:hAnsiTheme="minorHAnsi" w:cstheme="minorHAnsi"/>
          <w:bCs/>
          <w:sz w:val="22"/>
          <w:szCs w:val="22"/>
        </w:rPr>
        <w:t xml:space="preserve"> og sýnir slíkan ásetning að meta ætti slíkt til enn þyngri refsingar. </w:t>
      </w:r>
      <w:r>
        <w:rPr>
          <w:rFonts w:asciiTheme="minorHAnsi" w:hAnsiTheme="minorHAnsi" w:cstheme="minorHAnsi"/>
          <w:bCs/>
          <w:sz w:val="22"/>
          <w:szCs w:val="22"/>
        </w:rPr>
        <w:t xml:space="preserve">Framleiðsla á barnaníðsefni er oft skipulögð brotastarfsemi og rekin í hagnaðarskyni. Oft eru börn tekin mansali og gerð út sem kynlífsþrælar og nýtt í ágóðaskyni með því að myndefni af þeim er dreift á netið. Þannig geta þau þurft að upplifa síendurtekið brot við það að brotin gegn þeim lifa áfram á netinu. </w:t>
      </w:r>
      <w:r w:rsidR="00AB5079">
        <w:rPr>
          <w:rFonts w:asciiTheme="minorHAnsi" w:hAnsiTheme="minorHAnsi" w:cstheme="minorHAnsi"/>
          <w:bCs/>
          <w:sz w:val="22"/>
          <w:szCs w:val="22"/>
        </w:rPr>
        <w:t xml:space="preserve">Vinna þarf skipulega gegn því að brot sem þessi séu umborin á Íslandi, þ.e. að frá Íslandi sé eftirspurn eftir barnaníðsefni, og gera þarf lögreglu og ákæruvaldi kleift að rannsaka hugsanleg brot í fyrirbyggjandi tilgangi, þ.e. með forvirkum aðgerðum og koma í veg fyrir frekari dreifingu myndefnis sem sýnir kynferðisbrot gegn börnum. </w:t>
      </w:r>
    </w:p>
    <w:p w14:paraId="5E776549" w14:textId="25759390" w:rsidR="00927058" w:rsidRDefault="00927058" w:rsidP="00927058">
      <w:pPr>
        <w:ind w:left="-360"/>
        <w:rPr>
          <w:rFonts w:asciiTheme="minorHAnsi" w:hAnsiTheme="minorHAnsi" w:cstheme="minorHAnsi"/>
          <w:bCs/>
          <w:sz w:val="22"/>
          <w:szCs w:val="22"/>
        </w:rPr>
      </w:pPr>
    </w:p>
    <w:p w14:paraId="6725AA0F" w14:textId="2AF9F0DF" w:rsidR="00C65993" w:rsidRPr="00C65993" w:rsidRDefault="00927058" w:rsidP="00C65993">
      <w:pPr>
        <w:ind w:left="-360"/>
        <w:rPr>
          <w:rFonts w:asciiTheme="minorHAnsi" w:hAnsiTheme="minorHAnsi" w:cstheme="minorHAnsi"/>
          <w:bCs/>
          <w:sz w:val="22"/>
          <w:szCs w:val="22"/>
        </w:rPr>
      </w:pPr>
      <w:r>
        <w:rPr>
          <w:rFonts w:asciiTheme="minorHAnsi" w:hAnsiTheme="minorHAnsi" w:cstheme="minorHAnsi"/>
          <w:bCs/>
          <w:sz w:val="22"/>
          <w:szCs w:val="22"/>
        </w:rPr>
        <w:t xml:space="preserve">Samtökin telja aðrar tillögur til breytinga á ákvæðinu til bóta og vilja sérstaklega minnast á þá breytingu að börnum á aldrinum 15-17 ára verði ekki gerð refsing fyrir að senda kynferðislega mynd af sér til annars þar sem samþykki beggja liggur fyrir. Barnaheill árétta þó að þegar mynd er deilt áfram til þriðja aðila þá er að öllum líkindum um brot gegn ákvæðinu að ræða því tæpast myndi liggja samþykki fyrir því. Barnaheill hafa undanfarið vakið athygli samfélagsins á alvarleika þess að deila ekki áfram </w:t>
      </w:r>
      <w:r>
        <w:rPr>
          <w:rFonts w:asciiTheme="minorHAnsi" w:hAnsiTheme="minorHAnsi" w:cstheme="minorHAnsi"/>
          <w:bCs/>
          <w:sz w:val="22"/>
          <w:szCs w:val="22"/>
        </w:rPr>
        <w:lastRenderedPageBreak/>
        <w:t>myndum sem börn og fullorðnir fá sendar og sýna börn á kynferðislegan hátt því slíkt sé brot gegn barninu</w:t>
      </w:r>
      <w:r w:rsidR="00C65993">
        <w:rPr>
          <w:rFonts w:asciiTheme="minorHAnsi" w:hAnsiTheme="minorHAnsi" w:cstheme="minorHAnsi"/>
          <w:bCs/>
          <w:sz w:val="22"/>
          <w:szCs w:val="22"/>
        </w:rPr>
        <w:t>,</w:t>
      </w:r>
      <w:r>
        <w:rPr>
          <w:rFonts w:asciiTheme="minorHAnsi" w:hAnsiTheme="minorHAnsi" w:cstheme="minorHAnsi"/>
          <w:bCs/>
          <w:sz w:val="22"/>
          <w:szCs w:val="22"/>
        </w:rPr>
        <w:t xml:space="preserve"> heldur tilkynna um það til Ábendingalínu</w:t>
      </w:r>
      <w:r w:rsidR="00C65993">
        <w:rPr>
          <w:rFonts w:asciiTheme="minorHAnsi" w:hAnsiTheme="minorHAnsi" w:cstheme="minorHAnsi"/>
          <w:bCs/>
          <w:sz w:val="22"/>
          <w:szCs w:val="22"/>
        </w:rPr>
        <w:t xml:space="preserve"> Barnaheilla. </w:t>
      </w:r>
    </w:p>
    <w:p w14:paraId="34EC3860" w14:textId="77777777" w:rsidR="00927058" w:rsidRDefault="00927058" w:rsidP="00C65993">
      <w:pPr>
        <w:rPr>
          <w:rFonts w:asciiTheme="minorHAnsi" w:hAnsiTheme="minorHAnsi" w:cstheme="minorHAnsi"/>
          <w:sz w:val="22"/>
          <w:szCs w:val="22"/>
        </w:rPr>
      </w:pPr>
    </w:p>
    <w:p w14:paraId="75F326F7" w14:textId="77777777" w:rsidR="00927058" w:rsidRDefault="00927058" w:rsidP="00927058">
      <w:pPr>
        <w:ind w:left="-360"/>
        <w:rPr>
          <w:rFonts w:asciiTheme="minorHAnsi" w:hAnsiTheme="minorHAnsi" w:cstheme="minorHAnsi"/>
          <w:sz w:val="22"/>
          <w:szCs w:val="22"/>
        </w:rPr>
      </w:pPr>
      <w:r>
        <w:rPr>
          <w:rFonts w:asciiTheme="minorHAnsi" w:hAnsiTheme="minorHAnsi" w:cstheme="minorHAnsi"/>
          <w:bCs/>
          <w:sz w:val="22"/>
          <w:szCs w:val="22"/>
        </w:rPr>
        <w:t xml:space="preserve">Það hefur skelfilegar afleiðingar fyrir öll börn að vera beitt kynferðislegu ofbeldi og hvert einasta barn skiptir máli og hefur rétt til verndar gegn slíku og öðru ofbeldi. </w:t>
      </w:r>
    </w:p>
    <w:p w14:paraId="622C0AEA" w14:textId="77777777" w:rsidR="00927058" w:rsidRDefault="00927058" w:rsidP="00927058">
      <w:pPr>
        <w:ind w:left="-360"/>
        <w:rPr>
          <w:rFonts w:asciiTheme="minorHAnsi" w:hAnsiTheme="minorHAnsi" w:cstheme="minorHAnsi"/>
          <w:sz w:val="22"/>
          <w:szCs w:val="22"/>
        </w:rPr>
      </w:pPr>
    </w:p>
    <w:p w14:paraId="27A01345" w14:textId="519A524F" w:rsidR="00927058" w:rsidRDefault="00927058" w:rsidP="00927058">
      <w:pPr>
        <w:ind w:left="-360"/>
        <w:rPr>
          <w:rFonts w:asciiTheme="minorHAnsi" w:hAnsiTheme="minorHAnsi" w:cstheme="minorHAnsi"/>
          <w:bCs/>
          <w:sz w:val="22"/>
          <w:szCs w:val="22"/>
        </w:rPr>
      </w:pPr>
      <w:r>
        <w:rPr>
          <w:rFonts w:asciiTheme="minorHAnsi" w:hAnsiTheme="minorHAnsi" w:cstheme="minorHAnsi"/>
          <w:bCs/>
          <w:sz w:val="22"/>
          <w:szCs w:val="22"/>
        </w:rPr>
        <w:t>Barnaheill fagna því að fram er komin tillaga að því að leiðrétta refsiramma þann sem nú er tilgreindur í 210. gr. a. hgl. Samtökin fagna því jafnframt að nú loks er að breiðast út samfélagsleg meðvitund um alvarleika og tilveru þeirra brota sem hér um ræðir og hvetja til þess að frumvarpið verði að lögum.</w:t>
      </w:r>
    </w:p>
    <w:p w14:paraId="28547C7D" w14:textId="4C388E71" w:rsidR="00C65993" w:rsidRDefault="00C65993" w:rsidP="00927058">
      <w:pPr>
        <w:ind w:left="-360"/>
        <w:rPr>
          <w:rFonts w:asciiTheme="minorHAnsi" w:hAnsiTheme="minorHAnsi" w:cstheme="minorHAnsi"/>
          <w:bCs/>
          <w:sz w:val="22"/>
          <w:szCs w:val="22"/>
        </w:rPr>
      </w:pPr>
    </w:p>
    <w:p w14:paraId="30BD6662" w14:textId="5E7590EA" w:rsidR="00C65993" w:rsidRDefault="00C65993" w:rsidP="00927058">
      <w:pPr>
        <w:ind w:left="-360"/>
        <w:rPr>
          <w:rFonts w:asciiTheme="minorHAnsi" w:hAnsiTheme="minorHAnsi" w:cstheme="minorHAnsi"/>
          <w:bCs/>
          <w:sz w:val="22"/>
          <w:szCs w:val="22"/>
        </w:rPr>
      </w:pPr>
      <w:r>
        <w:rPr>
          <w:rFonts w:asciiTheme="minorHAnsi" w:hAnsiTheme="minorHAnsi" w:cstheme="minorHAnsi"/>
          <w:bCs/>
          <w:sz w:val="22"/>
          <w:szCs w:val="22"/>
        </w:rPr>
        <w:t xml:space="preserve">Að öðru leyti eru samtökin sammála þeim lagabreytingatillögum sem í frumvarpsdrögunum koma fram og styðja þær heils hugar. </w:t>
      </w:r>
    </w:p>
    <w:p w14:paraId="58053865" w14:textId="77777777" w:rsidR="00927058" w:rsidRDefault="00927058" w:rsidP="00927058">
      <w:pPr>
        <w:ind w:left="-360"/>
        <w:rPr>
          <w:rFonts w:asciiTheme="minorHAnsi" w:hAnsiTheme="minorHAnsi" w:cstheme="minorHAnsi"/>
          <w:bCs/>
          <w:sz w:val="22"/>
          <w:szCs w:val="22"/>
        </w:rPr>
      </w:pPr>
    </w:p>
    <w:p w14:paraId="5366B854" w14:textId="4310010D" w:rsidR="00927058" w:rsidRPr="00927058" w:rsidRDefault="00927058" w:rsidP="00927058">
      <w:pPr>
        <w:ind w:left="-360"/>
        <w:rPr>
          <w:rFonts w:asciiTheme="minorHAnsi" w:hAnsiTheme="minorHAnsi" w:cstheme="minorHAnsi"/>
          <w:sz w:val="22"/>
          <w:szCs w:val="22"/>
        </w:rPr>
      </w:pPr>
      <w:r>
        <w:rPr>
          <w:rFonts w:asciiTheme="minorHAnsi" w:hAnsiTheme="minorHAnsi" w:cstheme="minorHAnsi"/>
          <w:bCs/>
          <w:sz w:val="22"/>
          <w:szCs w:val="22"/>
        </w:rPr>
        <w:t xml:space="preserve">Barnaheill hafa Barnasáttmálann að leiðarljósi í öllu sínu starfi og leggja sérstaka áherslu á vernd barna gegn ofbeldi. </w:t>
      </w:r>
    </w:p>
    <w:p w14:paraId="28565840" w14:textId="77777777" w:rsidR="000771B3" w:rsidRDefault="000771B3"/>
    <w:sectPr w:rsidR="000771B3" w:rsidSect="00BF691C">
      <w:headerReference w:type="default" r:id="rId4"/>
      <w:footerReference w:type="even" r:id="rId5"/>
      <w:footerReference w:type="default" r:id="rId6"/>
      <w:headerReference w:type="first" r:id="rId7"/>
      <w:footerReference w:type="first" r:id="rId8"/>
      <w:pgSz w:w="12240" w:h="15840"/>
      <w:pgMar w:top="1440" w:right="1620" w:bottom="1440" w:left="18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0F7D0" w14:textId="77777777" w:rsidR="00141172" w:rsidRDefault="009F5D98" w:rsidP="00E359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BFC053" w14:textId="77777777" w:rsidR="00141172" w:rsidRDefault="009F5D98" w:rsidP="005B4C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13EEE" w14:textId="77777777" w:rsidR="00141172" w:rsidRPr="00BB65A3" w:rsidRDefault="009F5D98" w:rsidP="001F1A0F">
    <w:pPr>
      <w:pStyle w:val="Footer"/>
      <w:jc w:val="center"/>
      <w:rPr>
        <w:rFonts w:ascii="Trebuchet MS" w:hAnsi="Trebuchet MS"/>
        <w:sz w:val="20"/>
        <w:szCs w:val="20"/>
      </w:rPr>
    </w:pPr>
    <w:r>
      <w:rPr>
        <w:rFonts w:ascii="Trebuchet MS" w:hAnsi="Trebuchet MS"/>
        <w:sz w:val="20"/>
        <w:szCs w:val="20"/>
      </w:rPr>
      <w:t xml:space="preserve">Barnaheill - </w:t>
    </w:r>
    <w:r w:rsidRPr="00BB65A3">
      <w:rPr>
        <w:rFonts w:ascii="Trebuchet MS" w:hAnsi="Trebuchet MS"/>
        <w:sz w:val="20"/>
        <w:szCs w:val="20"/>
      </w:rPr>
      <w:t xml:space="preserve">Save the Children </w:t>
    </w:r>
    <w:r>
      <w:rPr>
        <w:rFonts w:ascii="Trebuchet MS" w:hAnsi="Trebuchet MS"/>
        <w:sz w:val="20"/>
        <w:szCs w:val="20"/>
      </w:rPr>
      <w:t>á Íslandi</w:t>
    </w:r>
    <w:r w:rsidRPr="00BB65A3">
      <w:rPr>
        <w:rFonts w:ascii="Trebuchet MS" w:hAnsi="Trebuchet MS"/>
        <w:sz w:val="20"/>
        <w:szCs w:val="20"/>
      </w:rPr>
      <w:t xml:space="preserve"> –</w:t>
    </w:r>
    <w:r>
      <w:rPr>
        <w:rFonts w:ascii="Trebuchet MS" w:hAnsi="Trebuchet MS"/>
        <w:sz w:val="20"/>
        <w:szCs w:val="20"/>
      </w:rPr>
      <w:t xml:space="preserve"> Fákafeni 9</w:t>
    </w:r>
    <w:r w:rsidRPr="00BB65A3">
      <w:rPr>
        <w:rFonts w:ascii="Trebuchet MS" w:hAnsi="Trebuchet MS"/>
        <w:sz w:val="20"/>
        <w:szCs w:val="20"/>
      </w:rPr>
      <w:t xml:space="preserve">, 108 Reykjavík </w:t>
    </w:r>
  </w:p>
  <w:p w14:paraId="47D80548" w14:textId="77777777" w:rsidR="00141172" w:rsidRPr="00BB65A3" w:rsidRDefault="009F5D98" w:rsidP="001F1A0F">
    <w:pPr>
      <w:pStyle w:val="Footer"/>
      <w:jc w:val="center"/>
      <w:rPr>
        <w:rFonts w:ascii="Trebuchet MS" w:hAnsi="Trebuchet MS"/>
        <w:sz w:val="20"/>
        <w:szCs w:val="20"/>
      </w:rPr>
    </w:pPr>
    <w:r>
      <w:rPr>
        <w:rFonts w:ascii="Trebuchet MS" w:hAnsi="Trebuchet MS"/>
        <w:sz w:val="20"/>
        <w:szCs w:val="20"/>
      </w:rPr>
      <w:t>s. 553 5900</w:t>
    </w:r>
    <w:r w:rsidRPr="00BB65A3">
      <w:rPr>
        <w:rFonts w:ascii="Trebuchet MS" w:hAnsi="Trebuchet MS"/>
        <w:sz w:val="20"/>
        <w:szCs w:val="20"/>
      </w:rPr>
      <w:t xml:space="preserve"> – </w:t>
    </w:r>
    <w:r w:rsidRPr="00B73B6E">
      <w:rPr>
        <w:rFonts w:ascii="Trebuchet MS" w:hAnsi="Trebuchet MS"/>
        <w:sz w:val="20"/>
        <w:szCs w:val="20"/>
      </w:rPr>
      <w:t>barnaheill@barnaheill.is</w:t>
    </w:r>
    <w:r>
      <w:rPr>
        <w:rFonts w:ascii="Trebuchet MS" w:hAnsi="Trebuchet MS"/>
        <w:sz w:val="20"/>
        <w:szCs w:val="20"/>
      </w:rPr>
      <w:t xml:space="preserve"> - </w:t>
    </w:r>
    <w:r w:rsidRPr="00BB65A3">
      <w:rPr>
        <w:rFonts w:ascii="Trebuchet MS" w:hAnsi="Trebuchet MS"/>
        <w:sz w:val="20"/>
        <w:szCs w:val="20"/>
      </w:rPr>
      <w:t>www.barnaheill.is</w:t>
    </w:r>
  </w:p>
  <w:p w14:paraId="454F664F" w14:textId="77777777" w:rsidR="00141172" w:rsidRDefault="009F5D98">
    <w:pPr>
      <w:pStyle w:val="Footer"/>
      <w:jc w:val="center"/>
    </w:pPr>
    <w:r>
      <w:fldChar w:fldCharType="begin"/>
    </w:r>
    <w:r>
      <w:instrText xml:space="preserve"> PAGE   \* MERGEFORMAT </w:instrText>
    </w:r>
    <w:r>
      <w:fldChar w:fldCharType="separate"/>
    </w:r>
    <w:r>
      <w:rPr>
        <w:noProof/>
      </w:rPr>
      <w:t>2</w:t>
    </w:r>
    <w:r>
      <w:fldChar w:fldCharType="end"/>
    </w:r>
  </w:p>
  <w:p w14:paraId="1214C5A9" w14:textId="77777777" w:rsidR="00141172" w:rsidRPr="00FC4733" w:rsidRDefault="009F5D98" w:rsidP="005B4CBC">
    <w:pPr>
      <w:pStyle w:val="Footer"/>
      <w:ind w:right="360"/>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D4F6B" w14:textId="77777777" w:rsidR="00141172" w:rsidRPr="00BB65A3" w:rsidRDefault="009F5D98" w:rsidP="00DB765A">
    <w:pPr>
      <w:pStyle w:val="Footer"/>
      <w:jc w:val="center"/>
      <w:rPr>
        <w:rFonts w:ascii="Trebuchet MS" w:hAnsi="Trebuchet MS"/>
        <w:sz w:val="20"/>
        <w:szCs w:val="20"/>
      </w:rPr>
    </w:pPr>
    <w:r>
      <w:rPr>
        <w:rFonts w:ascii="Trebuchet MS" w:hAnsi="Trebuchet MS"/>
        <w:sz w:val="20"/>
        <w:szCs w:val="20"/>
      </w:rPr>
      <w:t xml:space="preserve">Barnaheill - </w:t>
    </w:r>
    <w:r w:rsidRPr="00BB65A3">
      <w:rPr>
        <w:rFonts w:ascii="Trebuchet MS" w:hAnsi="Trebuchet MS"/>
        <w:sz w:val="20"/>
        <w:szCs w:val="20"/>
      </w:rPr>
      <w:t xml:space="preserve">Save the Children </w:t>
    </w:r>
    <w:r>
      <w:rPr>
        <w:rFonts w:ascii="Trebuchet MS" w:hAnsi="Trebuchet MS"/>
        <w:sz w:val="20"/>
        <w:szCs w:val="20"/>
      </w:rPr>
      <w:t>á Íslandi</w:t>
    </w:r>
    <w:r w:rsidRPr="00BB65A3">
      <w:rPr>
        <w:rFonts w:ascii="Trebuchet MS" w:hAnsi="Trebuchet MS"/>
        <w:sz w:val="20"/>
        <w:szCs w:val="20"/>
      </w:rPr>
      <w:t xml:space="preserve"> – </w:t>
    </w:r>
    <w:r>
      <w:rPr>
        <w:rFonts w:ascii="Trebuchet MS" w:hAnsi="Trebuchet MS"/>
        <w:sz w:val="20"/>
        <w:szCs w:val="20"/>
      </w:rPr>
      <w:t>Fákafeni 9</w:t>
    </w:r>
    <w:r w:rsidRPr="00BB65A3">
      <w:rPr>
        <w:rFonts w:ascii="Trebuchet MS" w:hAnsi="Trebuchet MS"/>
        <w:sz w:val="20"/>
        <w:szCs w:val="20"/>
      </w:rPr>
      <w:t xml:space="preserve">, 108 Reykjavík </w:t>
    </w:r>
  </w:p>
  <w:p w14:paraId="403C86E0" w14:textId="77777777" w:rsidR="00141172" w:rsidRPr="00DB765A" w:rsidRDefault="009F5D98" w:rsidP="00DB765A">
    <w:pPr>
      <w:pStyle w:val="Footer"/>
      <w:jc w:val="center"/>
      <w:rPr>
        <w:rFonts w:ascii="Trebuchet MS" w:hAnsi="Trebuchet MS"/>
        <w:sz w:val="20"/>
        <w:szCs w:val="20"/>
        <w:lang w:val="fr-FR"/>
      </w:rPr>
    </w:pPr>
    <w:r>
      <w:rPr>
        <w:rFonts w:ascii="Trebuchet MS" w:hAnsi="Trebuchet MS"/>
        <w:sz w:val="20"/>
        <w:szCs w:val="20"/>
        <w:lang w:val="fr-FR"/>
      </w:rPr>
      <w:t>s. 553 5900</w:t>
    </w:r>
    <w:r w:rsidRPr="00DB765A">
      <w:rPr>
        <w:rFonts w:ascii="Trebuchet MS" w:hAnsi="Trebuchet MS"/>
        <w:sz w:val="20"/>
        <w:szCs w:val="20"/>
        <w:lang w:val="fr-FR"/>
      </w:rPr>
      <w:t xml:space="preserve"> – barnaheill@barnaheill.is - www.barnaheill.is</w:t>
    </w:r>
  </w:p>
  <w:p w14:paraId="6D0F1265" w14:textId="77777777" w:rsidR="00141172" w:rsidRPr="00DB765A" w:rsidRDefault="009F5D98">
    <w:pPr>
      <w:pStyle w:val="Footer"/>
      <w:rPr>
        <w:lang w:val="fr-FR"/>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17F9B2" w14:textId="77777777" w:rsidR="00ED68C8" w:rsidRDefault="009F5D98" w:rsidP="00613D5B">
    <w:pPr>
      <w:pStyle w:val="Header"/>
      <w:jc w:val="right"/>
    </w:pPr>
    <w:r>
      <w:rPr>
        <w:noProof/>
        <w:lang w:eastAsia="is-IS"/>
      </w:rPr>
      <w:drawing>
        <wp:inline distT="0" distB="0" distL="0" distR="0" wp14:anchorId="4C4E5015" wp14:editId="73630F2A">
          <wp:extent cx="2336400" cy="90000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naheill Logo 2017.png"/>
                  <pic:cNvPicPr/>
                </pic:nvPicPr>
                <pic:blipFill>
                  <a:blip r:embed="rId1">
                    <a:extLst>
                      <a:ext uri="{28A0092B-C50C-407E-A947-70E740481C1C}">
                        <a14:useLocalDpi xmlns:a14="http://schemas.microsoft.com/office/drawing/2010/main" val="0"/>
                      </a:ext>
                    </a:extLst>
                  </a:blip>
                  <a:stretch>
                    <a:fillRect/>
                  </a:stretch>
                </pic:blipFill>
                <pic:spPr>
                  <a:xfrm>
                    <a:off x="0" y="0"/>
                    <a:ext cx="2336400" cy="900000"/>
                  </a:xfrm>
                  <a:prstGeom prst="rect">
                    <a:avLst/>
                  </a:prstGeom>
                </pic:spPr>
              </pic:pic>
            </a:graphicData>
          </a:graphic>
        </wp:inline>
      </w:drawing>
    </w:r>
  </w:p>
  <w:p w14:paraId="70D302B2" w14:textId="77777777" w:rsidR="00141172" w:rsidRDefault="009F5D98" w:rsidP="005B4CB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154D7" w14:textId="77777777" w:rsidR="00141172" w:rsidRDefault="009F5D98" w:rsidP="00452DD6">
    <w:pPr>
      <w:pStyle w:val="Header"/>
      <w:jc w:val="center"/>
    </w:pPr>
    <w:r>
      <w:rPr>
        <w:noProof/>
        <w:lang w:eastAsia="is-IS"/>
      </w:rPr>
      <w:drawing>
        <wp:inline distT="0" distB="0" distL="0" distR="0" wp14:anchorId="3A49C0C9" wp14:editId="3A75A2AE">
          <wp:extent cx="2336400" cy="9000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naheill Logo 2017.png"/>
                  <pic:cNvPicPr/>
                </pic:nvPicPr>
                <pic:blipFill>
                  <a:blip r:embed="rId1">
                    <a:extLst>
                      <a:ext uri="{28A0092B-C50C-407E-A947-70E740481C1C}">
                        <a14:useLocalDpi xmlns:a14="http://schemas.microsoft.com/office/drawing/2010/main" val="0"/>
                      </a:ext>
                    </a:extLst>
                  </a:blip>
                  <a:stretch>
                    <a:fillRect/>
                  </a:stretch>
                </pic:blipFill>
                <pic:spPr>
                  <a:xfrm>
                    <a:off x="0" y="0"/>
                    <a:ext cx="2336400" cy="90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A69"/>
    <w:rsid w:val="000771B3"/>
    <w:rsid w:val="00927058"/>
    <w:rsid w:val="00973907"/>
    <w:rsid w:val="009F5D98"/>
    <w:rsid w:val="00AB5079"/>
    <w:rsid w:val="00BB7A69"/>
    <w:rsid w:val="00C65993"/>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EE97D"/>
  <w15:chartTrackingRefBased/>
  <w15:docId w15:val="{278898FC-1CB4-4A77-87D4-EE0842ED2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6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7A69"/>
    <w:pPr>
      <w:tabs>
        <w:tab w:val="center" w:pos="4320"/>
        <w:tab w:val="right" w:pos="8640"/>
      </w:tabs>
    </w:pPr>
  </w:style>
  <w:style w:type="character" w:customStyle="1" w:styleId="HeaderChar">
    <w:name w:val="Header Char"/>
    <w:basedOn w:val="DefaultParagraphFont"/>
    <w:link w:val="Header"/>
    <w:rsid w:val="00BB7A69"/>
    <w:rPr>
      <w:rFonts w:ascii="Times New Roman" w:eastAsia="Times New Roman" w:hAnsi="Times New Roman" w:cs="Times New Roman"/>
      <w:sz w:val="24"/>
      <w:szCs w:val="24"/>
    </w:rPr>
  </w:style>
  <w:style w:type="paragraph" w:styleId="Footer">
    <w:name w:val="footer"/>
    <w:basedOn w:val="Normal"/>
    <w:link w:val="FooterChar"/>
    <w:uiPriority w:val="99"/>
    <w:rsid w:val="00BB7A69"/>
    <w:pPr>
      <w:tabs>
        <w:tab w:val="center" w:pos="4320"/>
        <w:tab w:val="right" w:pos="8640"/>
      </w:tabs>
    </w:pPr>
  </w:style>
  <w:style w:type="character" w:customStyle="1" w:styleId="FooterChar">
    <w:name w:val="Footer Char"/>
    <w:basedOn w:val="DefaultParagraphFont"/>
    <w:link w:val="Footer"/>
    <w:uiPriority w:val="99"/>
    <w:rsid w:val="00BB7A69"/>
    <w:rPr>
      <w:rFonts w:ascii="Times New Roman" w:eastAsia="Times New Roman" w:hAnsi="Times New Roman" w:cs="Times New Roman"/>
      <w:sz w:val="24"/>
      <w:szCs w:val="24"/>
    </w:rPr>
  </w:style>
  <w:style w:type="character" w:styleId="PageNumber">
    <w:name w:val="page number"/>
    <w:basedOn w:val="DefaultParagraphFont"/>
    <w:rsid w:val="00BB7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Þóra Jónsdóttir</dc:creator>
  <cp:keywords/>
  <dc:description/>
  <cp:lastModifiedBy>Þóra Jónsdóttir</cp:lastModifiedBy>
  <cp:revision>2</cp:revision>
  <dcterms:created xsi:type="dcterms:W3CDTF">2021-03-10T14:54:00Z</dcterms:created>
  <dcterms:modified xsi:type="dcterms:W3CDTF">2021-03-10T15:41:00Z</dcterms:modified>
</cp:coreProperties>
</file>