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A57AE1" w14:paraId="41F29C73" w14:textId="77777777" w:rsidTr="70EBA673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2A6659" w14:textId="77777777"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0EB2" w14:textId="77777777" w:rsidR="00883508" w:rsidRPr="00C3045B" w:rsidRDefault="0012646E" w:rsidP="70EBA673">
            <w:pPr>
              <w:spacing w:before="400" w:after="120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</w:pPr>
            <w:r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      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MAT Á </w:t>
            </w:r>
            <w:r w:rsidR="007414CB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Á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HRIFUM LAGASETNINGAR</w:t>
            </w:r>
            <w:r w:rsidR="000073F7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*</w:t>
            </w:r>
          </w:p>
          <w:p w14:paraId="4001912A" w14:textId="4C1AD2B3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 xml:space="preserve">febrúar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>20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23</w:t>
            </w:r>
          </w:p>
          <w:p w14:paraId="39FAEDC1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14:paraId="46D73CCE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BFB3DA7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22500403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D6B04F" w14:textId="6A7D27DF"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41589">
                  <w:rPr>
                    <w:rFonts w:ascii="Times New Roman" w:hAnsi="Times New Roman" w:cs="Times New Roman"/>
                    <w:lang w:val="is-IS"/>
                  </w:rPr>
                  <w:t>Frumvarp til laga um breytingu á skipalögum nr. 66/2021 (EES-reglur)</w:t>
                </w:r>
              </w:p>
            </w:tc>
          </w:sdtContent>
        </w:sdt>
      </w:tr>
      <w:tr w:rsidR="00135B40" w:rsidRPr="00BF5ACD" w14:paraId="640B8632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B3351AF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27548237" w:edGrp="everyone" w:colFirst="1" w:colLast="1"/>
            <w:permEnd w:id="1722500403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0A6959E7" w14:textId="7BF4C5FB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41589">
                  <w:rPr>
                    <w:rFonts w:ascii="Times New Roman" w:hAnsi="Times New Roman" w:cs="Times New Roman"/>
                    <w:lang w:val="is-IS"/>
                  </w:rPr>
                  <w:t>Innviðaráðuneyti / skrifstofa samgangna</w:t>
                </w:r>
              </w:p>
            </w:tc>
          </w:sdtContent>
        </w:sdt>
      </w:tr>
      <w:tr w:rsidR="00135B40" w:rsidRPr="00A57AE1" w14:paraId="31624756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276429B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50007205" w:edGrp="everyone" w:colFirst="1" w:colLast="1"/>
            <w:permEnd w:id="1927548237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1C6D9B3C" w14:textId="7D68C567" w:rsidR="00135B40" w:rsidRPr="004E0E11" w:rsidRDefault="001D050E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589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0E8B4203" w14:textId="77777777" w:rsidR="00135B40" w:rsidRPr="004E0E11" w:rsidRDefault="001D050E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68167811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0B2C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5279516" w:edGrp="everyone" w:colFirst="1" w:colLast="1"/>
            <w:permEnd w:id="550007205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0C5B58" w14:textId="31F55DE3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D050E">
                  <w:rPr>
                    <w:rFonts w:ascii="Times New Roman" w:hAnsi="Times New Roman" w:cs="Times New Roman"/>
                    <w:lang w:val="is-IS"/>
                  </w:rPr>
                  <w:t>17.07.2025</w:t>
                </w:r>
              </w:p>
            </w:tc>
          </w:sdtContent>
        </w:sdt>
      </w:tr>
      <w:permEnd w:id="35279516"/>
    </w:tbl>
    <w:p w14:paraId="0A37501D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3DD7353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20350B5" w14:textId="77777777" w:rsidR="00263F72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14:paraId="473C8AD2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82035854" w:edGrp="everyone" w:displacedByCustomXml="prev"/>
              <w:p w14:paraId="4FB025E1" w14:textId="1DFE17A8" w:rsidR="0043227F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7DE44B9" w14:textId="30804137" w:rsidR="00141589" w:rsidRPr="00141589" w:rsidRDefault="00141589" w:rsidP="001415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er að ræða breytingu á skipalögum nr. 66/2021. Ekki er fyrirséð að breytingin hafi kostnað í för með sér. </w:t>
                </w:r>
              </w:p>
              <w:p w14:paraId="2021873B" w14:textId="614EF821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Hvaða fjárhagsgreining, rekstraráætlanir, reiknilíkön eða önnur áætlanagerð hefur farið fram við undirbúning fjárhagsmatsins?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642DB6C9" w14:textId="1482DBD6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Helstu forsendur sem áætlanir byggja á og næmni niðurstaðna fyrir frávikum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4808874D" w14:textId="50FDAC44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Eru fjárhagsáhrif tímabundin eða varanleg?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75DB58A8" w14:textId="7B38703D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Skorður sem eru settar fyrir útgjöldum og hvatar sem geta haft áhrif á útgjaldaþróun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64C00391" w14:textId="3F36C9A6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Aðskilin umfjöllun um brúttóáhrif á tekjuhlið og gjaldahlið en einnig tilgreind nettóáhrif á afkomu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3EF314C9" w14:textId="5667D6C5" w:rsidR="00FD2097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Tekjubreytingar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1686517" w14:textId="1472FF3E" w:rsidR="00D96089" w:rsidRDefault="002F5A2D" w:rsidP="00237053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886857">
                  <w:rPr>
                    <w:rFonts w:ascii="Times New Roman" w:hAnsi="Times New Roman" w:cs="Times New Roman"/>
                    <w:lang w:val="is-IS"/>
                  </w:rPr>
                  <w:t xml:space="preserve">Sjá </w:t>
                </w:r>
                <w:r w:rsidR="00D96089" w:rsidRPr="00A72ECC">
                  <w:rPr>
                    <w:rFonts w:ascii="Times New Roman" w:hAnsi="Times New Roman" w:cs="Times New Roman"/>
                    <w:lang w:val="is-IS"/>
                  </w:rPr>
                  <w:t>gátlista fyrir mat á fjárhagsáhrifum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1BB7CC88" w14:textId="0EC2623E" w:rsidR="00BD03E4" w:rsidRPr="00A72ECC" w:rsidRDefault="00141589" w:rsidP="00237053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011C60D4" w14:textId="68A73561" w:rsidR="000212D2" w:rsidRPr="00EE7DC8" w:rsidRDefault="00AD6D06" w:rsidP="00EE7DC8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Útgjaldabreytingar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D148DB" w:rsidRPr="00FD209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0015BFF" w14:textId="6A3B448A" w:rsidR="00D96089" w:rsidRDefault="002F5A2D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886857">
                  <w:rPr>
                    <w:rFonts w:ascii="Times New Roman" w:hAnsi="Times New Roman" w:cs="Times New Roman"/>
                    <w:lang w:val="is-IS"/>
                  </w:rPr>
                  <w:t xml:space="preserve">Sjá </w:t>
                </w:r>
                <w:r w:rsidR="00D96089" w:rsidRPr="00A72ECC">
                  <w:rPr>
                    <w:rFonts w:ascii="Times New Roman" w:hAnsi="Times New Roman" w:cs="Times New Roman"/>
                    <w:lang w:val="is-IS"/>
                  </w:rPr>
                  <w:t>gátlista fyrir mat á fjárhagsáhrifum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E256DD2" w14:textId="5508C388" w:rsidR="00BD03E4" w:rsidRPr="00A72ECC" w:rsidRDefault="00141589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3AECE235" w14:textId="71B7C711" w:rsidR="00D96089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Eignabreytingar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E2BB445" w14:textId="57968093" w:rsidR="00D96089" w:rsidRDefault="002F5A2D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D96089" w:rsidRPr="00A72ECC">
                  <w:rPr>
                    <w:rFonts w:ascii="Times New Roman" w:hAnsi="Times New Roman" w:cs="Times New Roman"/>
                    <w:lang w:val="is-IS"/>
                  </w:rPr>
                  <w:t>Sjá sérstakan gátlista fyrir mat á fjárhagsáhrifum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3CF6A88" w14:textId="64C71F77" w:rsidR="00BD03E4" w:rsidRPr="00A72ECC" w:rsidRDefault="00141589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4286C444" w14:textId="325CC88B" w:rsidR="00813003" w:rsidRDefault="00AD6D06" w:rsidP="00813003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Aðrir áhrifaþættir varðandi ríkisfjármál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F7EFAFA" w14:textId="034BAF2C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Samræmi við viðmið og sjónarmið um fyrirkomulag á útgjaldastýringu og umbúnað í fjárlögum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141589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5D6883BD" w14:textId="5F7BE60D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Samræmi við viðmið um framsetningu fjárlaga og reikningshaldslegan grundvöll samkvæmt lögum um opinber fjármál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141589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6F32AA89" w14:textId="0ABC942C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lastRenderedPageBreak/>
                  <w:t>Uppbygging skattkerfis og tekjuöflunar ríkissjóðs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141589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0D090F52" w14:textId="2325949C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Forsendur og umbúnaður þjónustugjalda – lagakröfur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141589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7F03EC8D" w14:textId="2D3EA93A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Rekstrarform ríkisstarfsemi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141589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04105743" w14:textId="6CB2F514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Opinber innkaup og útboð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141589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3E248B52" w14:textId="1351D363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Eignaumsýsla ríkisins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141589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5609FB39" w14:textId="1DB1A6AA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Réttindi og skyldur ríkisstarfsmanna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141589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77773E43" w14:textId="77777777" w:rsidR="00141589" w:rsidRPr="00141589" w:rsidRDefault="00813003" w:rsidP="00BD69E0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Ríkisstyrkir og ívilnanir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þ.m.t. samræmi við reglur ESA</w:t>
                </w:r>
                <w:r w:rsidR="004E0E11" w:rsidRP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1293C" w:rsidRPr="004E0E11">
                  <w:rPr>
                    <w:rFonts w:ascii="Times New Roman" w:hAnsi="Times New Roman" w:cs="Times New Roman"/>
                    <w:lang w:val="is-IS"/>
                  </w:rPr>
                  <w:t>sbr. 61. gr. EES-samningsins</w:t>
                </w:r>
                <w:r w:rsidR="00267F64" w:rsidRPr="004E0E11">
                  <w:rPr>
                    <w:rFonts w:ascii="Times New Roman" w:hAnsi="Times New Roman" w:cs="Times New Roman"/>
                    <w:lang w:val="is-IS"/>
                  </w:rPr>
                  <w:t>. A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th. tilkynningarskyldu með tveggja mánaða fyrirvara</w:t>
                </w:r>
                <w:r w:rsidR="00B677F5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A5DE4B8" w14:textId="4CB24D1F" w:rsidR="00CA3381" w:rsidRPr="00E648AA" w:rsidRDefault="00141589" w:rsidP="00141589">
                <w:pPr>
                  <w:pStyle w:val="ListParagraph"/>
                  <w:spacing w:before="60" w:after="60"/>
                  <w:ind w:left="108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</w:sdtContent>
          </w:sdt>
          <w:permEnd w:id="2082035854" w:displacedByCustomXml="prev"/>
        </w:tc>
      </w:tr>
      <w:tr w:rsidR="00263F72" w:rsidRPr="00BF5ACD" w14:paraId="49BBA6F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1E642AD" w14:textId="77777777" w:rsidR="00263F72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Samræmi við útgjaldaramma og fimm ára fjármálaætlun – fjármögnun </w:t>
            </w:r>
          </w:p>
        </w:tc>
      </w:tr>
      <w:tr w:rsidR="00311838" w:rsidRPr="00A57AE1" w14:paraId="293F5885" w14:textId="77777777" w:rsidTr="00FD2097">
        <w:trPr>
          <w:trHeight w:val="826"/>
        </w:trPr>
        <w:tc>
          <w:tcPr>
            <w:tcW w:w="9288" w:type="dxa"/>
          </w:tcPr>
          <w:permStart w:id="214271619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1C099E2" w14:textId="77777777" w:rsidR="006C6EA3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5CB72CBB" w14:textId="45BE1155" w:rsidR="00237053" w:rsidRPr="00A72ECC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gildandi fjárlögum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141589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091F1F9C" w14:textId="042B7E60" w:rsidR="00237053" w:rsidRPr="00A72ECC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fjárlagafrumvarpi komandi árs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141589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3514BF9B" w14:textId="61DC3438" w:rsidR="00237053" w:rsidRPr="00A72ECC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fimm ára fjármálaáætlun ríkisstjórnarinnar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141589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71F700FB" w14:textId="51D50A38" w:rsidR="00FD2097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Hafi ekki þegar verið gert ráð fyrir útgjöldum við verkefni, hvernig er þá ætlunin að finna þeim stað innan útgjaldaramma málaflokks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</w:t>
                </w: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t.d. með tilfærslu fjármuna eða með því að draga úr öðrum útgjöldum?</w:t>
                </w:r>
              </w:p>
              <w:p w14:paraId="74F5F875" w14:textId="35727D30" w:rsidR="00BD03E4" w:rsidRPr="00BD03E4" w:rsidRDefault="00141589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Enginn fyrirséður kostnaður við lagabreytinguna. </w:t>
                </w:r>
              </w:p>
              <w:p w14:paraId="59743E5F" w14:textId="77777777" w:rsidR="00BD03E4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14:paraId="5AFAF127" w14:textId="0EFA8569" w:rsidR="00CA3381" w:rsidRPr="00BD03E4" w:rsidRDefault="00141589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</w:sdtContent>
          </w:sdt>
        </w:tc>
      </w:tr>
      <w:permEnd w:id="2142716198"/>
      <w:tr w:rsidR="00263F72" w:rsidRPr="00A57AE1" w14:paraId="4E3AA32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B503429" w14:textId="321AEC38" w:rsidR="00263F72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A57AE1" w14:paraId="2913BAD7" w14:textId="77777777" w:rsidTr="00FD2097">
        <w:trPr>
          <w:trHeight w:val="826"/>
        </w:trPr>
        <w:tc>
          <w:tcPr>
            <w:tcW w:w="9288" w:type="dxa"/>
          </w:tcPr>
          <w:permStart w:id="202809985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9952C0A" w14:textId="77777777" w:rsidR="00BD03E4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ADD87B1" w14:textId="0ED1740A" w:rsidR="00FD2097" w:rsidRPr="00BD03E4" w:rsidRDefault="00141589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40049170" w14:textId="715A97DA" w:rsidR="001B69DD" w:rsidRPr="004E0E11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>Leitað umsagnar ráðgjafarnefndar um opinberar eftirlitsreglur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 s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br. lög nr. 27/1999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03904308" w14:textId="3212086C" w:rsidR="00FD2097" w:rsidRPr="00BD03E4" w:rsidRDefault="001B69DD" w:rsidP="001B69DD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Sjá leiðarvísinn „Grunnmat á eftirlitsreglum“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14158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28431DFF" w14:textId="3EE44640" w:rsidR="00A410EA" w:rsidRPr="004433F4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262E75D" w14:textId="692C133F" w:rsidR="00A410EA" w:rsidRPr="004433F4" w:rsidRDefault="00301FF8" w:rsidP="00301FF8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lang w:val="is-IS"/>
                  </w:rPr>
                  <w:t>Líkur á því að fjöldi fyrirtækja á markaði takmarkist með beinum hætti vegna reglusetningar (líklegt ef aðgerðin felur í sér einhvers konar einkarétt, leyfiskerfi eða kvóta)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141589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05C73860" w14:textId="11DAF721" w:rsidR="00301FF8" w:rsidRPr="00A72ECC" w:rsidRDefault="00301FF8" w:rsidP="00301FF8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Líkur á því að fyrirtækjum á markaði fækki með óbeinum hætti vegna reglusetningar (líklegt ef aðgerðin felur í sér aukinn kostnað við inngöngu á markað eða tekur aðeins til hluta starfandi fyrirtækja)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141589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11012B77" w14:textId="1C06879B" w:rsidR="003F530A" w:rsidRDefault="00301FF8" w:rsidP="003F530A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lastRenderedPageBreak/>
                  <w:t>Takmarkanir á möguleikum fyrirtækja til þess að mæta samkeppni vegna reglusetningar (líklegt ef aðgerðin hefur áhrif á verð fyrirtækja eða eðli vörunnar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 t.d. staðlar eða ef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aðgerðin takmarkar sölusvæði, svigrúm til að auglýsa eða til að ákveða hvernig vara er framleidd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).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141589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23A35C1E" w14:textId="53748E92" w:rsidR="00CA3381" w:rsidRPr="003F530A" w:rsidRDefault="00301FF8" w:rsidP="003F530A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F530A">
                  <w:rPr>
                    <w:rFonts w:ascii="Times New Roman" w:hAnsi="Times New Roman" w:cs="Times New Roman"/>
                    <w:lang w:val="is-IS"/>
                  </w:rPr>
                  <w:t xml:space="preserve">Takmarkanir á frumkvæði fyrirtækja til að stunda 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 xml:space="preserve">virka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samkeppni vegna reglusetningar (líklegt ef aðgerðin felur í sér að fyrirtæki verði undanþegin samkeppnislögum eða ef fyrirtæki bera skyldu eða eru hvött til að skipta með sér hvers konar viðskiptalegum upplýsingum)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141589" w:rsidRPr="00141589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  <w:r w:rsidR="00141589">
                  <w:rPr>
                    <w:lang w:val="is-IS"/>
                  </w:rPr>
                  <w:t xml:space="preserve"> </w:t>
                </w:r>
              </w:p>
            </w:sdtContent>
          </w:sdt>
        </w:tc>
      </w:tr>
      <w:permEnd w:id="2028099852"/>
      <w:tr w:rsidR="000D6E33" w:rsidRPr="00BF5ACD" w14:paraId="5B63C56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B499233" w14:textId="77777777" w:rsidR="000D6E33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Önnur áhrif</w:t>
            </w:r>
          </w:p>
        </w:tc>
      </w:tr>
      <w:tr w:rsidR="000D6E33" w:rsidRPr="00A57AE1" w14:paraId="2700E6E3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14709597" w:edGrp="everyone" w:displacedByCustomXml="prev"/>
              <w:p w14:paraId="63D3E78B" w14:textId="5FDE3134" w:rsidR="00CE06FC" w:rsidRPr="00C16C66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fjárhag sveitarfélaga, sbr. 129. gr. sveitarstjórnarlaga, nr. 138/2011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3B782B2" w14:textId="6A128116" w:rsidR="000D6E33" w:rsidRDefault="008734A0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Ath. að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 xml:space="preserve">skylt er að leggja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slíkt mat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 xml:space="preserve">fyrir Samband íslenskra sveitarfélaga til umsagnar og tilkynna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niðurstöðu máls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til samgöngu- og sveitarstjórnarráðuneytisins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5737D06" w14:textId="22249237" w:rsidR="00C16C66" w:rsidRPr="004E0E11" w:rsidRDefault="00141589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1145B43A" w14:textId="62EF2A18" w:rsidR="00CE06FC" w:rsidRPr="00C16C66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frelsi til að veita þjónustu (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>með eða án staðfestu á Íslandi)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43229A" w14:textId="700A153B" w:rsidR="00AC19E3" w:rsidRDefault="00CE06FC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Ath. tilkynningarskyldu til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 xml:space="preserve"> ESA 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með fjögurra mánaða fyrirvara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>sbr. 1. og 2. gr. reglugerðar nr. 666/2011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DDD5CB0" w14:textId="35C63DAA" w:rsidR="00141589" w:rsidRPr="004E0E11" w:rsidRDefault="00141589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6F933ABF" w14:textId="76A0C5D1" w:rsidR="00CE06FC" w:rsidRPr="00C16C66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tæknilegar reglur um vöru og fjarþjónustu, sbr. lög nr. 57/2000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DD89CD" w14:textId="5DF226F2" w:rsidR="00AC19E3" w:rsidRDefault="00CE06FC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Ath. tilkynningarskyldu til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 xml:space="preserve"> ESA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með þriggja mánaða fyrirvara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sbr. 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. og 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>. gr. reglugerðar nr. 666/2011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2DCCF32C" w14:textId="0961FD92" w:rsidR="00C16C66" w:rsidRPr="004E0E11" w:rsidRDefault="00141589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2D0533F4" w14:textId="059FA65B" w:rsidR="00AC19E3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byggðalög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8BDA8F4" w14:textId="24F58F88" w:rsidR="00C16C66" w:rsidRPr="00C16C66" w:rsidRDefault="00141589" w:rsidP="00C16C66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3CFDCD51" w14:textId="13CC5C4F" w:rsidR="00AC19E3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frjáls félagasamtök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E20971A" w14:textId="623908CD" w:rsidR="00C16C66" w:rsidRPr="00C16C66" w:rsidRDefault="00141589" w:rsidP="00C16C66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3E1BBD6F" w14:textId="54C76E82" w:rsidR="003C66CA" w:rsidRPr="004E0E11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jafnrétti kynjanna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705CC14" w14:textId="33336316" w:rsidR="00AC19E3" w:rsidRDefault="00886857" w:rsidP="003C66CA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Sjá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leiðarvísi fyrir mat á jafnréttisáhrifum</w:t>
                </w:r>
                <w:r w:rsidR="00193979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BDD65C9" w14:textId="5F851104" w:rsidR="00193979" w:rsidRDefault="00193979" w:rsidP="0019397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Sjá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greiningarramma fyrir jafnréttismat.</w:t>
                </w:r>
              </w:p>
              <w:p w14:paraId="21A7B7CE" w14:textId="02B2615F" w:rsidR="00C16C66" w:rsidRPr="004E0E11" w:rsidRDefault="00141589" w:rsidP="003C66CA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788DA598" w14:textId="5DEB42B0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a lýðheilsu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56A3D5F" w14:textId="3D4C2E5B" w:rsidR="00193979" w:rsidRPr="00193979" w:rsidRDefault="00141589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4732EDF5" w14:textId="00FF440C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menntun, nýsköpun og rannsóknir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3EEEED3" w14:textId="724B71E8" w:rsidR="00193979" w:rsidRPr="00193979" w:rsidRDefault="0014158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76338615" w14:textId="18004EBC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möguleika einstaklinga og fyrirtækja til að eiga samskipti þvert á norræn landamæri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4C04B54" w14:textId="2A5DF009" w:rsidR="00193979" w:rsidRPr="00193979" w:rsidRDefault="0014158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1EAB7D34" w14:textId="78E05B20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hvort ráðuneyti og stofnanir eru í stakk búin til að taka við verkefni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575E74" w14:textId="6C6F3891" w:rsidR="00193979" w:rsidRPr="00193979" w:rsidRDefault="0014158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Ekki er fyrirséð að umfang verkefna stofnana sem fara með málaflokkinn muni aukast.</w:t>
                </w:r>
              </w:p>
              <w:p w14:paraId="52F604BA" w14:textId="65A6A3D1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stöðu tiltekinna þjóðfélagshópa, 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svo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aldurshópa, tekjuhópa, mismunandi fjölskyldugerðir, launþega</w:t>
                </w:r>
                <w:r w:rsidR="000F304B" w:rsidRPr="00121873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sjálfstætt starfandi</w:t>
                </w:r>
                <w:r w:rsidR="000F304B" w:rsidRPr="00121873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utan vinnumarkaðar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F324F82" w14:textId="595556C0" w:rsidR="00193979" w:rsidRPr="00193979" w:rsidRDefault="0014158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10635864" w14:textId="77777777" w:rsidR="00193979" w:rsidRDefault="00346619" w:rsidP="008831B4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umhverfi og sjálfbæra þróun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B279BF3" w14:textId="2F3CADFA" w:rsidR="000D6E33" w:rsidRPr="00193979" w:rsidRDefault="00141589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  <w:r w:rsidR="00346619" w:rsidRPr="001939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314709597" w:displacedByCustomXml="next"/>
            </w:sdtContent>
          </w:sdt>
        </w:tc>
      </w:tr>
      <w:tr w:rsidR="00311838" w:rsidRPr="00A57AE1" w14:paraId="581E267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BF81DCB" w14:textId="284389E3" w:rsidR="00311838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A57AE1" w14:paraId="6DFB7AF4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964699272" w:edGrp="everyone" w:displacedByCustomXml="prev"/>
              <w:p w14:paraId="51927315" w14:textId="49DF17D9" w:rsidR="000073F7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EA2C537" w14:textId="2B1A24BE" w:rsidR="00193979" w:rsidRPr="00141589" w:rsidRDefault="00141589" w:rsidP="001415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Óveruleg áhrif.</w:t>
                </w:r>
              </w:p>
              <w:p w14:paraId="6C7C3DC8" w14:textId="040E1813" w:rsidR="000073F7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Önnur áhrif en bein fjárhagsáhrif, álitamál eða fyrirvarar sem ástæða þykir til að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vekja athygli á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6EA6B2C" w14:textId="5A5FC28D" w:rsidR="00193979" w:rsidRPr="00193979" w:rsidRDefault="0014158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47980F45" w14:textId="77777777" w:rsidR="00193979" w:rsidRDefault="00346619" w:rsidP="00F33A3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ermEnd w:id="964699272"/>
              <w:p w14:paraId="6B09DAA3" w14:textId="0369A94D" w:rsidR="00CA3381" w:rsidRPr="00193979" w:rsidRDefault="00141589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41589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tr w:rsidR="00EB6651" w:rsidRPr="00A57AE1" w14:paraId="3975C5C3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37943A8A" w14:textId="77777777" w:rsidR="00EB6651" w:rsidRPr="00BF3F59" w:rsidRDefault="00D64A3D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t>Til útfyllingar vegna endanlegs mats – breytingar frá frummati</w:t>
            </w:r>
          </w:p>
        </w:tc>
      </w:tr>
      <w:tr w:rsidR="00EB6651" w:rsidRPr="00A57AE1" w14:paraId="2BD7A5BC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41245520" w:edGrp="everyone" w:displacedByCustomXml="prev"/>
              <w:p w14:paraId="5E3E3636" w14:textId="74C1AE2A" w:rsidR="00EB6651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438163" w14:textId="77777777" w:rsidR="00193979" w:rsidRPr="00193979" w:rsidRDefault="00193979" w:rsidP="0019397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C706323" w14:textId="7AF4301D" w:rsidR="00EB6651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55EF85D" w14:textId="77777777" w:rsidR="00193979" w:rsidRPr="00193979" w:rsidRDefault="0019397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D9BD4F8" w14:textId="77777777" w:rsidR="00193979" w:rsidRDefault="00D64A3D" w:rsidP="000073F7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74B4539E" w14:textId="20858714" w:rsidR="00EB6651" w:rsidRPr="00193979" w:rsidRDefault="00EB665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939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41245520" w:displacedByCustomXml="next"/>
            </w:sdtContent>
          </w:sdt>
        </w:tc>
      </w:tr>
    </w:tbl>
    <w:p w14:paraId="5DAB6C7B" w14:textId="77777777" w:rsidR="00263F72" w:rsidRDefault="00263F72">
      <w:pPr>
        <w:rPr>
          <w:rFonts w:ascii="Times New Roman" w:hAnsi="Times New Roman" w:cs="Times New Roman"/>
          <w:lang w:val="is-IS"/>
        </w:rPr>
      </w:pPr>
    </w:p>
    <w:p w14:paraId="02EB378F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6A05A809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39BBE3" w14:textId="77777777" w:rsidR="00002CD4" w:rsidRDefault="00002CD4" w:rsidP="007478E0">
      <w:pPr>
        <w:spacing w:after="0" w:line="240" w:lineRule="auto"/>
      </w:pPr>
      <w:r>
        <w:separator/>
      </w:r>
    </w:p>
  </w:endnote>
  <w:endnote w:type="continuationSeparator" w:id="0">
    <w:p w14:paraId="41C8F396" w14:textId="77777777" w:rsidR="00002CD4" w:rsidRDefault="00002CD4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CE2FB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05B19978" w14:textId="16221ECD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121873">
      <w:rPr>
        <w:rFonts w:ascii="Times New Roman" w:hAnsi="Times New Roman" w:cs="Times New Roman"/>
        <w:noProof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A3D3EC" w14:textId="77777777" w:rsidR="00002CD4" w:rsidRDefault="00002CD4" w:rsidP="007478E0">
      <w:pPr>
        <w:spacing w:after="0" w:line="240" w:lineRule="auto"/>
      </w:pPr>
      <w:r>
        <w:separator/>
      </w:r>
    </w:p>
  </w:footnote>
  <w:footnote w:type="continuationSeparator" w:id="0">
    <w:p w14:paraId="0D0B940D" w14:textId="77777777" w:rsidR="00002CD4" w:rsidRDefault="00002CD4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E41EFF32"/>
    <w:lvl w:ilvl="0" w:tplc="D5EA02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ocumentProtection w:edit="readOnly" w:enforcement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2CD4"/>
    <w:rsid w:val="00005502"/>
    <w:rsid w:val="000073F7"/>
    <w:rsid w:val="000212D2"/>
    <w:rsid w:val="00050DAE"/>
    <w:rsid w:val="00051DC6"/>
    <w:rsid w:val="00063E97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1873"/>
    <w:rsid w:val="0012646E"/>
    <w:rsid w:val="00126525"/>
    <w:rsid w:val="00131859"/>
    <w:rsid w:val="00133146"/>
    <w:rsid w:val="00135B40"/>
    <w:rsid w:val="0013710B"/>
    <w:rsid w:val="00141589"/>
    <w:rsid w:val="00143B7A"/>
    <w:rsid w:val="00176943"/>
    <w:rsid w:val="00187E36"/>
    <w:rsid w:val="00193979"/>
    <w:rsid w:val="001972B9"/>
    <w:rsid w:val="001B69DD"/>
    <w:rsid w:val="001C5BB7"/>
    <w:rsid w:val="001D050E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37053"/>
    <w:rsid w:val="00242342"/>
    <w:rsid w:val="00244F3D"/>
    <w:rsid w:val="00263F72"/>
    <w:rsid w:val="002666DE"/>
    <w:rsid w:val="00267F64"/>
    <w:rsid w:val="002704D7"/>
    <w:rsid w:val="00281D86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4D97"/>
    <w:rsid w:val="003711B1"/>
    <w:rsid w:val="003A1821"/>
    <w:rsid w:val="003B784E"/>
    <w:rsid w:val="003C66CA"/>
    <w:rsid w:val="003D01BF"/>
    <w:rsid w:val="003D1515"/>
    <w:rsid w:val="003E611E"/>
    <w:rsid w:val="003F530A"/>
    <w:rsid w:val="00403139"/>
    <w:rsid w:val="0043227F"/>
    <w:rsid w:val="004433F4"/>
    <w:rsid w:val="00450029"/>
    <w:rsid w:val="004604F4"/>
    <w:rsid w:val="0047580A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641B1"/>
    <w:rsid w:val="00564856"/>
    <w:rsid w:val="00592E19"/>
    <w:rsid w:val="005A2A30"/>
    <w:rsid w:val="005B46C8"/>
    <w:rsid w:val="005C123A"/>
    <w:rsid w:val="005C1678"/>
    <w:rsid w:val="005E44E3"/>
    <w:rsid w:val="00613815"/>
    <w:rsid w:val="00614FAD"/>
    <w:rsid w:val="00676A80"/>
    <w:rsid w:val="00694183"/>
    <w:rsid w:val="006960C1"/>
    <w:rsid w:val="00697B19"/>
    <w:rsid w:val="006C5CA8"/>
    <w:rsid w:val="006C6EA3"/>
    <w:rsid w:val="006D5876"/>
    <w:rsid w:val="006D76C1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4383"/>
    <w:rsid w:val="00795B16"/>
    <w:rsid w:val="00796FBB"/>
    <w:rsid w:val="007A02FD"/>
    <w:rsid w:val="007B71B2"/>
    <w:rsid w:val="007C7454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E14CF"/>
    <w:rsid w:val="008E4EEE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86DC2"/>
    <w:rsid w:val="00993115"/>
    <w:rsid w:val="00994012"/>
    <w:rsid w:val="009941D2"/>
    <w:rsid w:val="009B7A52"/>
    <w:rsid w:val="009C2DA3"/>
    <w:rsid w:val="009C3565"/>
    <w:rsid w:val="009F43E8"/>
    <w:rsid w:val="009F64EA"/>
    <w:rsid w:val="00A01DD4"/>
    <w:rsid w:val="00A30C51"/>
    <w:rsid w:val="00A3629C"/>
    <w:rsid w:val="00A40657"/>
    <w:rsid w:val="00A410EA"/>
    <w:rsid w:val="00A51298"/>
    <w:rsid w:val="00A57AE1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339AF"/>
    <w:rsid w:val="00B65214"/>
    <w:rsid w:val="00B677F5"/>
    <w:rsid w:val="00B863E2"/>
    <w:rsid w:val="00BA4BB1"/>
    <w:rsid w:val="00BA5089"/>
    <w:rsid w:val="00BA5B20"/>
    <w:rsid w:val="00BB2B30"/>
    <w:rsid w:val="00BD03E4"/>
    <w:rsid w:val="00BD69E0"/>
    <w:rsid w:val="00BE1D1C"/>
    <w:rsid w:val="00BF0A19"/>
    <w:rsid w:val="00BF3B4A"/>
    <w:rsid w:val="00BF3F59"/>
    <w:rsid w:val="00BF5ACD"/>
    <w:rsid w:val="00C10C94"/>
    <w:rsid w:val="00C10D1B"/>
    <w:rsid w:val="00C16C66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A3381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36884"/>
    <w:rsid w:val="00D503AC"/>
    <w:rsid w:val="00D53AA7"/>
    <w:rsid w:val="00D62AAC"/>
    <w:rsid w:val="00D62CC3"/>
    <w:rsid w:val="00D64A3D"/>
    <w:rsid w:val="00D74D0E"/>
    <w:rsid w:val="00D87B33"/>
    <w:rsid w:val="00D913A8"/>
    <w:rsid w:val="00D96089"/>
    <w:rsid w:val="00DD7EA1"/>
    <w:rsid w:val="00DF2AA7"/>
    <w:rsid w:val="00E02D04"/>
    <w:rsid w:val="00E231B6"/>
    <w:rsid w:val="00E31C26"/>
    <w:rsid w:val="00E40F87"/>
    <w:rsid w:val="00E47CC5"/>
    <w:rsid w:val="00E568F6"/>
    <w:rsid w:val="00E57920"/>
    <w:rsid w:val="00E648AA"/>
    <w:rsid w:val="00E664C8"/>
    <w:rsid w:val="00E67F09"/>
    <w:rsid w:val="00E71099"/>
    <w:rsid w:val="00E832C9"/>
    <w:rsid w:val="00E8379D"/>
    <w:rsid w:val="00EB6651"/>
    <w:rsid w:val="00EE7DC8"/>
    <w:rsid w:val="00EF25FE"/>
    <w:rsid w:val="00F33A33"/>
    <w:rsid w:val="00F51F2D"/>
    <w:rsid w:val="00F55F5D"/>
    <w:rsid w:val="00F656C4"/>
    <w:rsid w:val="00F7438A"/>
    <w:rsid w:val="00F841D8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  <w:rsid w:val="70EBA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7AE410E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0AF3"/>
    <w:rsid w:val="008E61E5"/>
    <w:rsid w:val="0095447C"/>
    <w:rsid w:val="00983C8A"/>
    <w:rsid w:val="009F53A8"/>
    <w:rsid w:val="00BD2B03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CDF9A8-AD06-4B86-93AB-C7F35E73DD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DC47F1-1CBF-4F91-BC71-5681034822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46DC0F-46ED-4C18-92FB-4254E5CFFC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11C55B-3A94-4469-A6CA-E869D1E42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>HBR</Company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Katrín Pálsdóttir</cp:lastModifiedBy>
  <cp:revision>4</cp:revision>
  <cp:lastPrinted>2025-07-17T13:39:00Z</cp:lastPrinted>
  <dcterms:created xsi:type="dcterms:W3CDTF">2025-07-17T12:41:00Z</dcterms:created>
  <dcterms:modified xsi:type="dcterms:W3CDTF">2025-07-17T13:40:00Z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</Properties>
</file>