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8FE21" w14:textId="71647CFC" w:rsidR="004A5949" w:rsidRDefault="00BB321D">
      <w:r w:rsidRPr="002570CF">
        <w:rPr>
          <w:rFonts w:cstheme="minorHAnsi"/>
          <w:noProof/>
          <w:color w:val="0000FF"/>
          <w:lang w:eastAsia="is-IS"/>
        </w:rPr>
        <w:drawing>
          <wp:inline distT="0" distB="0" distL="0" distR="0" wp14:anchorId="3DED1948" wp14:editId="4BEFA1B1">
            <wp:extent cx="4857750" cy="923925"/>
            <wp:effectExtent l="0" t="0" r="0" b="0"/>
            <wp:docPr id="1" name="Picture 1" descr="Mennta- og menningarmálaráðuneyti">
              <a:hlinkClick xmlns:a="http://schemas.openxmlformats.org/drawingml/2006/main" r:id="rId5" tooltip="&quot;Mennta- og menningarmálaráðuneyti - forsíð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nta- og menningarmálaráðuneyti">
                      <a:hlinkClick r:id="rId5" tooltip="&quot;Mennta- og menningarmálaráðuneyti - forsíð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76C17" w14:textId="132D1742" w:rsidR="00BB321D" w:rsidRDefault="00BB321D"/>
    <w:p w14:paraId="43E20542" w14:textId="77777777" w:rsidR="00D21703" w:rsidRDefault="00D21703"/>
    <w:p w14:paraId="0C734C34" w14:textId="6B65BB74" w:rsidR="00BB321D" w:rsidRDefault="00BB321D" w:rsidP="00A845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4579">
        <w:rPr>
          <w:rFonts w:ascii="Times New Roman" w:hAnsi="Times New Roman" w:cs="Times New Roman"/>
          <w:b/>
          <w:bCs/>
          <w:sz w:val="24"/>
          <w:szCs w:val="24"/>
        </w:rPr>
        <w:t xml:space="preserve">Niðurstöður í máli nr. </w:t>
      </w:r>
      <w:r w:rsidR="00A84579" w:rsidRPr="00A84579">
        <w:rPr>
          <w:rFonts w:ascii="Times New Roman" w:hAnsi="Times New Roman" w:cs="Times New Roman"/>
          <w:b/>
          <w:bCs/>
          <w:sz w:val="24"/>
          <w:szCs w:val="24"/>
        </w:rPr>
        <w:t xml:space="preserve">155/2021 í </w:t>
      </w:r>
      <w:r w:rsidR="00A84579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A84579" w:rsidRPr="00A84579">
        <w:rPr>
          <w:rFonts w:ascii="Times New Roman" w:hAnsi="Times New Roman" w:cs="Times New Roman"/>
          <w:b/>
          <w:bCs/>
          <w:sz w:val="24"/>
          <w:szCs w:val="24"/>
        </w:rPr>
        <w:t>amráðsgátt</w:t>
      </w:r>
      <w:r w:rsidR="00A84579">
        <w:rPr>
          <w:rFonts w:ascii="Times New Roman" w:hAnsi="Times New Roman" w:cs="Times New Roman"/>
          <w:b/>
          <w:bCs/>
          <w:sz w:val="24"/>
          <w:szCs w:val="24"/>
        </w:rPr>
        <w:t xml:space="preserve"> stjórnvalda</w:t>
      </w:r>
    </w:p>
    <w:p w14:paraId="59C98EAA" w14:textId="4E7AA198" w:rsidR="00172065" w:rsidRPr="00201FE1" w:rsidRDefault="00A84579" w:rsidP="00201FE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Reglugerðardrögin voru birt 16.08.2021 í samráðsgátt</w:t>
      </w:r>
      <w:r w:rsidR="00172065">
        <w:rPr>
          <w:rFonts w:ascii="Times New Roman" w:hAnsi="Times New Roman" w:cs="Times New Roman"/>
          <w:sz w:val="24"/>
          <w:szCs w:val="24"/>
        </w:rPr>
        <w:t xml:space="preserve">inni </w:t>
      </w:r>
      <w:r>
        <w:rPr>
          <w:rFonts w:ascii="Times New Roman" w:hAnsi="Times New Roman" w:cs="Times New Roman"/>
          <w:sz w:val="24"/>
          <w:szCs w:val="24"/>
        </w:rPr>
        <w:t xml:space="preserve">og kallað eftir umsóknum </w:t>
      </w:r>
      <w:r w:rsidR="0003438B">
        <w:rPr>
          <w:rFonts w:ascii="Times New Roman" w:hAnsi="Times New Roman" w:cs="Times New Roman"/>
          <w:sz w:val="24"/>
          <w:szCs w:val="24"/>
        </w:rPr>
        <w:t xml:space="preserve">til </w:t>
      </w:r>
      <w:r>
        <w:rPr>
          <w:rFonts w:ascii="Times New Roman" w:hAnsi="Times New Roman" w:cs="Times New Roman"/>
          <w:sz w:val="24"/>
          <w:szCs w:val="24"/>
        </w:rPr>
        <w:t>30.08.2021. Tvær umsagnir bárust um reglugerðardrögin</w:t>
      </w:r>
      <w:r w:rsidR="00172065">
        <w:rPr>
          <w:rFonts w:ascii="Times New Roman" w:hAnsi="Times New Roman" w:cs="Times New Roman"/>
          <w:sz w:val="24"/>
          <w:szCs w:val="24"/>
        </w:rPr>
        <w:t>, frá Háskóla Íslands og Hagstofu Íslands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72065" w:rsidRPr="00172065">
        <w:rPr>
          <w:rFonts w:ascii="Times New Roman" w:eastAsia="Calibri" w:hAnsi="Times New Roman" w:cs="Times New Roman"/>
          <w:sz w:val="24"/>
          <w:szCs w:val="24"/>
        </w:rPr>
        <w:t xml:space="preserve">Háskóli Íslands fagnar ferli umsókna um þátttöku </w:t>
      </w:r>
      <w:r w:rsidR="00B81FD7">
        <w:rPr>
          <w:rFonts w:ascii="Times New Roman" w:eastAsia="Calibri" w:hAnsi="Times New Roman" w:cs="Times New Roman"/>
          <w:sz w:val="24"/>
          <w:szCs w:val="24"/>
        </w:rPr>
        <w:t xml:space="preserve">Íslands </w:t>
      </w:r>
      <w:r w:rsidR="00172065" w:rsidRPr="00172065">
        <w:rPr>
          <w:rFonts w:ascii="Times New Roman" w:eastAsia="Calibri" w:hAnsi="Times New Roman" w:cs="Times New Roman"/>
          <w:sz w:val="24"/>
          <w:szCs w:val="24"/>
        </w:rPr>
        <w:t>í ERIC-samtökum</w:t>
      </w:r>
      <w:r w:rsidR="00B81FD7">
        <w:rPr>
          <w:rFonts w:ascii="Times New Roman" w:eastAsia="Calibri" w:hAnsi="Times New Roman" w:cs="Times New Roman"/>
          <w:sz w:val="24"/>
          <w:szCs w:val="24"/>
        </w:rPr>
        <w:t xml:space="preserve"> um evrópska rannsóknarinnviði</w:t>
      </w:r>
      <w:r w:rsidR="00172065" w:rsidRPr="00172065">
        <w:rPr>
          <w:rFonts w:ascii="Times New Roman" w:eastAsia="Calibri" w:hAnsi="Times New Roman" w:cs="Times New Roman"/>
          <w:sz w:val="24"/>
          <w:szCs w:val="24"/>
        </w:rPr>
        <w:t>, og leggur áherslu á mikilvægi þess að aðgangur sé að öflugum alþjóðlegum rannsóknarinnviðum fyrir háskóla og rannsóknastofnanir. Hagstofa Íslands tekur undir mikilvægi samvinnu evrópskra rannsóknastofnana og miðlun þekkingar á milli alþjóðlegra stofnana.</w:t>
      </w:r>
    </w:p>
    <w:p w14:paraId="4C005E0D" w14:textId="7CDA3253" w:rsidR="00A84579" w:rsidRPr="00A84579" w:rsidRDefault="00A84579" w:rsidP="00A845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Áformað er að birta reglugerðin</w:t>
      </w:r>
      <w:r w:rsidR="007D7FF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í Stjórnartíðindum. </w:t>
      </w:r>
    </w:p>
    <w:p w14:paraId="1540A0CE" w14:textId="77777777" w:rsidR="00A84579" w:rsidRDefault="00A84579" w:rsidP="00A845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6CD5AD" w14:textId="77777777" w:rsidR="00A84579" w:rsidRPr="00A84579" w:rsidRDefault="00A84579" w:rsidP="00A845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84579" w:rsidRPr="00A84579" w:rsidSect="003627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21D"/>
    <w:rsid w:val="0000425D"/>
    <w:rsid w:val="0003438B"/>
    <w:rsid w:val="000F223E"/>
    <w:rsid w:val="000F42EE"/>
    <w:rsid w:val="00172065"/>
    <w:rsid w:val="00201FE1"/>
    <w:rsid w:val="00362780"/>
    <w:rsid w:val="0036347E"/>
    <w:rsid w:val="007B6317"/>
    <w:rsid w:val="007D7FFD"/>
    <w:rsid w:val="00A84579"/>
    <w:rsid w:val="00AA6985"/>
    <w:rsid w:val="00B81FD7"/>
    <w:rsid w:val="00BB321D"/>
    <w:rsid w:val="00CB3C1D"/>
    <w:rsid w:val="00D2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D6DA4"/>
  <w15:chartTrackingRefBased/>
  <w15:docId w15:val="{91CE4075-2537-4677-B13B-D0E4D58A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39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www.menntamalaraduneyti.i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94492-3867-41D5-9841-060A907A3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Rakel Þorsteinsdóttir</dc:creator>
  <cp:keywords/>
  <dc:description/>
  <cp:lastModifiedBy>Elísabet Jónína Þórisdóttir</cp:lastModifiedBy>
  <cp:revision>2</cp:revision>
  <cp:lastPrinted>2021-11-18T14:15:00Z</cp:lastPrinted>
  <dcterms:created xsi:type="dcterms:W3CDTF">2021-11-22T08:16:00Z</dcterms:created>
  <dcterms:modified xsi:type="dcterms:W3CDTF">2021-11-22T08:16:00Z</dcterms:modified>
</cp:coreProperties>
</file>