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343" w:rsidRPr="00145C7C" w:rsidRDefault="00122343" w:rsidP="00145C7C">
      <w:pPr>
        <w:spacing w:after="0"/>
        <w:jc w:val="both"/>
        <w:rPr>
          <w:rFonts w:ascii="Times New Roman" w:hAnsi="Times New Roman" w:cs="Times New Roman"/>
          <w:b/>
          <w:bCs/>
        </w:rPr>
      </w:pPr>
      <w:r w:rsidRPr="00145C7C">
        <w:rPr>
          <w:rFonts w:ascii="Times New Roman" w:hAnsi="Times New Roman" w:cs="Times New Roman"/>
          <w:b/>
          <w:bCs/>
        </w:rPr>
        <w:t>Umsagnir / athugasemdir, sem bárust í samráðsgátt.</w:t>
      </w:r>
    </w:p>
    <w:p w:rsidR="00767906" w:rsidRPr="00145C7C" w:rsidRDefault="00122343" w:rsidP="00145C7C">
      <w:pPr>
        <w:autoSpaceDE w:val="0"/>
        <w:autoSpaceDN w:val="0"/>
        <w:adjustRightInd w:val="0"/>
        <w:spacing w:after="0" w:line="240" w:lineRule="auto"/>
        <w:jc w:val="both"/>
        <w:rPr>
          <w:rFonts w:ascii="Times New Roman" w:hAnsi="Times New Roman" w:cs="Times New Roman"/>
          <w:color w:val="000000"/>
        </w:rPr>
      </w:pPr>
      <w:r w:rsidRPr="00145C7C">
        <w:rPr>
          <w:rFonts w:ascii="Times New Roman" w:hAnsi="Times New Roman" w:cs="Times New Roman"/>
        </w:rPr>
        <w:t>Alls bárust</w:t>
      </w:r>
      <w:r w:rsidR="00767906" w:rsidRPr="00145C7C">
        <w:rPr>
          <w:rFonts w:ascii="Times New Roman" w:hAnsi="Times New Roman" w:cs="Times New Roman"/>
        </w:rPr>
        <w:t xml:space="preserve"> 3</w:t>
      </w:r>
      <w:r w:rsidRPr="00145C7C">
        <w:rPr>
          <w:rFonts w:ascii="Times New Roman" w:hAnsi="Times New Roman" w:cs="Times New Roman"/>
        </w:rPr>
        <w:t xml:space="preserve"> umsagnir um drög </w:t>
      </w:r>
      <w:r w:rsidR="00767906" w:rsidRPr="00145C7C">
        <w:rPr>
          <w:rFonts w:ascii="Times New Roman" w:hAnsi="Times New Roman" w:cs="Times New Roman"/>
          <w:color w:val="000000"/>
        </w:rPr>
        <w:t xml:space="preserve">að frumvarpi til laga um breytingar á lögum um fiskeldi nr. 71/2008 (útboð lífmassa) þann 4. september 2020 og var gefin frestur til 18. september 2020 að skila inn umsögnum. </w:t>
      </w:r>
    </w:p>
    <w:p w:rsidR="00767906" w:rsidRPr="00145C7C" w:rsidRDefault="00767906" w:rsidP="00145C7C">
      <w:pPr>
        <w:autoSpaceDE w:val="0"/>
        <w:autoSpaceDN w:val="0"/>
        <w:adjustRightInd w:val="0"/>
        <w:spacing w:after="0" w:line="240" w:lineRule="auto"/>
        <w:jc w:val="both"/>
        <w:rPr>
          <w:rFonts w:ascii="Times New Roman" w:hAnsi="Times New Roman" w:cs="Times New Roman"/>
          <w:color w:val="000000"/>
        </w:rPr>
      </w:pPr>
    </w:p>
    <w:p w:rsidR="00767906" w:rsidRPr="00145C7C" w:rsidRDefault="00767906" w:rsidP="00145C7C">
      <w:pPr>
        <w:autoSpaceDE w:val="0"/>
        <w:autoSpaceDN w:val="0"/>
        <w:adjustRightInd w:val="0"/>
        <w:spacing w:after="0" w:line="240" w:lineRule="auto"/>
        <w:jc w:val="both"/>
        <w:rPr>
          <w:rFonts w:ascii="Times New Roman" w:hAnsi="Times New Roman" w:cs="Times New Roman"/>
          <w:color w:val="000000"/>
        </w:rPr>
      </w:pPr>
      <w:r w:rsidRPr="00145C7C">
        <w:rPr>
          <w:rFonts w:ascii="Times New Roman" w:hAnsi="Times New Roman" w:cs="Times New Roman"/>
          <w:color w:val="000000"/>
        </w:rPr>
        <w:t xml:space="preserve">Um er að ræða umsagnir frá Fiskeldi Austfjarða hf., SFS og Fjórðungssambandi Vestfirðinga. </w:t>
      </w:r>
    </w:p>
    <w:p w:rsidR="00767906" w:rsidRPr="00145C7C" w:rsidRDefault="00767906" w:rsidP="00145C7C">
      <w:pPr>
        <w:autoSpaceDE w:val="0"/>
        <w:autoSpaceDN w:val="0"/>
        <w:adjustRightInd w:val="0"/>
        <w:spacing w:after="0" w:line="240" w:lineRule="auto"/>
        <w:jc w:val="both"/>
        <w:rPr>
          <w:rFonts w:ascii="Times New Roman" w:hAnsi="Times New Roman" w:cs="Times New Roman"/>
          <w:color w:val="000000"/>
        </w:rPr>
      </w:pPr>
    </w:p>
    <w:p w:rsidR="00145C7C" w:rsidRPr="00145C7C" w:rsidRDefault="00145C7C" w:rsidP="00145C7C">
      <w:pPr>
        <w:autoSpaceDE w:val="0"/>
        <w:autoSpaceDN w:val="0"/>
        <w:adjustRightInd w:val="0"/>
        <w:jc w:val="both"/>
        <w:rPr>
          <w:rFonts w:ascii="Times New Roman" w:hAnsi="Times New Roman" w:cs="Times New Roman"/>
        </w:rPr>
      </w:pPr>
      <w:r w:rsidRPr="00145C7C">
        <w:rPr>
          <w:rFonts w:ascii="Times New Roman" w:hAnsi="Times New Roman" w:cs="Times New Roman"/>
        </w:rPr>
        <w:t xml:space="preserve">Í umsögn Fiskeldis Austfjarða hf. segir að bagalegt sé að þegar komi að útboði geri lög ekki ráð fyrir því að fyrir liggi umhverfismat framkvæmdar. Andlag uppboðs sé því óljóst og ekki gott að sjá hvernig skilmálar verði mótaðir. Þá þurfi að huga að skilyrðum um að nýr rekstur byggi á sömu forsendum og sá rekstur sem fyrir sé. Áþekk sjónarmið eru færð fram í umsögn Samtaka fyrirtækja í sjávarútvegi, SFS. Farið hefur verið yfir þessi sjónarmið og leiddu þau ekki til breytinga á frumvarpinu. Athuga má af þessu tilefni að sá sem fær vilyrði fyrir lífmassa í kjölfar útboðs, verði frumvarpið að lögum, þarf í framhaldinu að sækja um rekstrarleyfi til fiskeldis. Þannig er ljóst að ákvörðun Skipulagsstofnunar um að framkvæmd sé ekki matskyld eða álit stofnunarinnar um mat á umhverfisáhrifum framkvæmdar samkvæmt lögum um mat á umhverfisáhrifum þarf að liggja fyrir áður en sótt er um leyfi. </w:t>
      </w:r>
    </w:p>
    <w:p w:rsidR="00145C7C" w:rsidRPr="00145C7C" w:rsidRDefault="00145C7C" w:rsidP="00145C7C">
      <w:pPr>
        <w:autoSpaceDE w:val="0"/>
        <w:autoSpaceDN w:val="0"/>
        <w:adjustRightInd w:val="0"/>
        <w:jc w:val="both"/>
        <w:rPr>
          <w:rFonts w:ascii="Times New Roman" w:hAnsi="Times New Roman" w:cs="Times New Roman"/>
        </w:rPr>
      </w:pPr>
      <w:r w:rsidRPr="00145C7C">
        <w:rPr>
          <w:rFonts w:ascii="Times New Roman" w:hAnsi="Times New Roman" w:cs="Times New Roman"/>
        </w:rPr>
        <w:t xml:space="preserve">Í umsögnum Fiskeldis Austfjarða og SFS er talið mikilvægt að umsóknir um rekstrarleyfi í fiskeldi, sem enn hafi ekki verið afgreiddar, verði nefndar í frumvarpinu. Fallast má á að þetta geti verið til skýringar og leiddi þetta til breytinga á frumvarpinu. Þannig er nú vísað til heimilda sem veittar kunna að verða á grundvelli umsókna sem til meðferðar koma samkvæmt ákvæði II til bráðabirgða. Rétt þykir í þessu sambandi að benda á að ljóst er að einhver hluti þessara umsókna kann að falla niður. </w:t>
      </w:r>
    </w:p>
    <w:p w:rsidR="00145C7C" w:rsidRPr="00145C7C" w:rsidRDefault="00145C7C" w:rsidP="00145C7C">
      <w:pPr>
        <w:autoSpaceDE w:val="0"/>
        <w:autoSpaceDN w:val="0"/>
        <w:adjustRightInd w:val="0"/>
        <w:jc w:val="both"/>
        <w:rPr>
          <w:rFonts w:ascii="Times New Roman" w:hAnsi="Times New Roman" w:cs="Times New Roman"/>
        </w:rPr>
      </w:pPr>
      <w:r w:rsidRPr="00145C7C">
        <w:rPr>
          <w:rFonts w:ascii="Times New Roman" w:hAnsi="Times New Roman" w:cs="Times New Roman"/>
        </w:rPr>
        <w:t xml:space="preserve">Í umsögnum SFS og Fjórðungssambands Vestfirðinga er gerð athugasemd um að ástæða sé til að skýra hvar frumvarpið muni koma til framkvæmdar. </w:t>
      </w:r>
      <w:r>
        <w:rPr>
          <w:rFonts w:ascii="Times New Roman" w:hAnsi="Times New Roman" w:cs="Times New Roman"/>
        </w:rPr>
        <w:t>Fallast má á þau sjónarmið og var gerð breyting á frumvarpinu og greint frá því að mögulegt væri að útboð á ónýttum lífmassa g</w:t>
      </w:r>
      <w:r w:rsidR="00AE2706">
        <w:rPr>
          <w:rFonts w:ascii="Times New Roman" w:hAnsi="Times New Roman" w:cs="Times New Roman"/>
        </w:rPr>
        <w:t>eti</w:t>
      </w:r>
      <w:r>
        <w:rPr>
          <w:rFonts w:ascii="Times New Roman" w:hAnsi="Times New Roman" w:cs="Times New Roman"/>
        </w:rPr>
        <w:t xml:space="preserve"> átt sér stað í Arnarfirði, Berufirði, Fáskrúðsfirði og</w:t>
      </w:r>
      <w:r w:rsidRPr="00145C7C">
        <w:rPr>
          <w:rFonts w:ascii="Times New Roman" w:hAnsi="Times New Roman" w:cs="Times New Roman"/>
        </w:rPr>
        <w:t xml:space="preserve"> </w:t>
      </w:r>
      <w:r>
        <w:rPr>
          <w:rFonts w:ascii="Times New Roman" w:hAnsi="Times New Roman" w:cs="Times New Roman"/>
        </w:rPr>
        <w:t>Reyðarfirði.</w:t>
      </w:r>
    </w:p>
    <w:p w:rsidR="00145C7C" w:rsidRPr="00145C7C" w:rsidRDefault="00145C7C" w:rsidP="00145C7C">
      <w:pPr>
        <w:jc w:val="both"/>
        <w:rPr>
          <w:rFonts w:ascii="Times New Roman" w:hAnsi="Times New Roman" w:cs="Times New Roman"/>
        </w:rPr>
      </w:pPr>
      <w:r w:rsidRPr="00145C7C">
        <w:rPr>
          <w:rFonts w:ascii="Times New Roman" w:hAnsi="Times New Roman" w:cs="Times New Roman"/>
        </w:rPr>
        <w:t>Í umsögnum SFS og Fjórðungssambands Vestfirðinga er gerð athugasemd um hvort út</w:t>
      </w:r>
      <w:r w:rsidRPr="00145C7C">
        <w:rPr>
          <w:rFonts w:ascii="Times New Roman" w:hAnsi="Times New Roman" w:cs="Times New Roman"/>
        </w:rPr>
        <w:softHyphen/>
        <w:t>boðs</w:t>
      </w:r>
      <w:r w:rsidRPr="00145C7C">
        <w:rPr>
          <w:rFonts w:ascii="Times New Roman" w:hAnsi="Times New Roman" w:cs="Times New Roman"/>
        </w:rPr>
        <w:softHyphen/>
        <w:t>heimild muni ná til lífmassa sem komi til vegna hækkunar áhættumats eða burðar</w:t>
      </w:r>
      <w:r w:rsidRPr="00145C7C">
        <w:rPr>
          <w:rFonts w:ascii="Times New Roman" w:hAnsi="Times New Roman" w:cs="Times New Roman"/>
        </w:rPr>
        <w:softHyphen/>
        <w:t xml:space="preserve">þolsmats en með því er vísað til 6. gr. a og 6. gr. b laga um fiskeldi. Þessar athugasemdir leiddu til breytinga á 1. gr. frumvarpsins. </w:t>
      </w:r>
    </w:p>
    <w:p w:rsidR="00145C7C" w:rsidRPr="00145C7C" w:rsidRDefault="00145C7C" w:rsidP="00145C7C">
      <w:pPr>
        <w:autoSpaceDE w:val="0"/>
        <w:autoSpaceDN w:val="0"/>
        <w:adjustRightInd w:val="0"/>
        <w:jc w:val="both"/>
        <w:rPr>
          <w:rFonts w:ascii="Times New Roman" w:hAnsi="Times New Roman" w:cs="Times New Roman"/>
        </w:rPr>
      </w:pPr>
      <w:r w:rsidRPr="00145C7C">
        <w:rPr>
          <w:rFonts w:ascii="Times New Roman" w:hAnsi="Times New Roman" w:cs="Times New Roman"/>
        </w:rPr>
        <w:t>Í umsögn SFS er lýst því sjónarmiði að eðlilegt sé að frumvarpið geymi nánari fyrirmæli um hvernig staðið skuli að setningu lágmarksverðs. Brugðist hefur verið við þessari athugasemd og vísast til þess sem segir</w:t>
      </w:r>
      <w:r w:rsidR="00193C6E">
        <w:rPr>
          <w:rFonts w:ascii="Times New Roman" w:hAnsi="Times New Roman" w:cs="Times New Roman"/>
        </w:rPr>
        <w:t xml:space="preserve"> nú</w:t>
      </w:r>
      <w:r w:rsidRPr="00145C7C">
        <w:rPr>
          <w:rFonts w:ascii="Times New Roman" w:hAnsi="Times New Roman" w:cs="Times New Roman"/>
        </w:rPr>
        <w:t xml:space="preserve"> í 5. </w:t>
      </w:r>
      <w:r>
        <w:rPr>
          <w:rFonts w:ascii="Times New Roman" w:hAnsi="Times New Roman" w:cs="Times New Roman"/>
        </w:rPr>
        <w:t>kafla frumvarp</w:t>
      </w:r>
      <w:r w:rsidR="00AE2706">
        <w:rPr>
          <w:rFonts w:ascii="Times New Roman" w:hAnsi="Times New Roman" w:cs="Times New Roman"/>
        </w:rPr>
        <w:t xml:space="preserve">sins </w:t>
      </w:r>
      <w:r w:rsidRPr="00145C7C">
        <w:rPr>
          <w:rFonts w:ascii="Times New Roman" w:hAnsi="Times New Roman" w:cs="Times New Roman"/>
        </w:rPr>
        <w:t xml:space="preserve">um útreikning lágmarksverðs. Ekki </w:t>
      </w:r>
      <w:r w:rsidR="00AE2706">
        <w:rPr>
          <w:rFonts w:ascii="Times New Roman" w:hAnsi="Times New Roman" w:cs="Times New Roman"/>
        </w:rPr>
        <w:t>var</w:t>
      </w:r>
      <w:r w:rsidRPr="00145C7C">
        <w:rPr>
          <w:rFonts w:ascii="Times New Roman" w:hAnsi="Times New Roman" w:cs="Times New Roman"/>
        </w:rPr>
        <w:t xml:space="preserve"> talið rétt að bregðast við athugasemd SFS um hvað gera skuli ef engin tilboð berast eða tilboð ná ekki lágmarksverði en það verður viðfangsefni við samningu útboðs</w:t>
      </w:r>
      <w:r w:rsidRPr="00145C7C">
        <w:rPr>
          <w:rFonts w:ascii="Times New Roman" w:hAnsi="Times New Roman" w:cs="Times New Roman"/>
        </w:rPr>
        <w:softHyphen/>
        <w:t xml:space="preserve">lýsingar að meta slíka þætti. </w:t>
      </w:r>
    </w:p>
    <w:p w:rsidR="00193C6E" w:rsidRDefault="00145C7C" w:rsidP="00145C7C">
      <w:pPr>
        <w:autoSpaceDE w:val="0"/>
        <w:autoSpaceDN w:val="0"/>
        <w:adjustRightInd w:val="0"/>
        <w:jc w:val="both"/>
        <w:rPr>
          <w:rFonts w:ascii="Times New Roman" w:hAnsi="Times New Roman" w:cs="Times New Roman"/>
        </w:rPr>
      </w:pPr>
      <w:r>
        <w:rPr>
          <w:rFonts w:ascii="Times New Roman" w:hAnsi="Times New Roman" w:cs="Times New Roman"/>
        </w:rPr>
        <w:t>E</w:t>
      </w:r>
      <w:r w:rsidRPr="00145C7C">
        <w:rPr>
          <w:rFonts w:ascii="Times New Roman" w:hAnsi="Times New Roman" w:cs="Times New Roman"/>
        </w:rPr>
        <w:t xml:space="preserve">kki tilefni til </w:t>
      </w:r>
      <w:r>
        <w:rPr>
          <w:rFonts w:ascii="Times New Roman" w:hAnsi="Times New Roman" w:cs="Times New Roman"/>
        </w:rPr>
        <w:t>að tíunda frekar aðrar athugasemdir þar sem þær leiddu ekki til breytinga á frumvarp</w:t>
      </w:r>
      <w:r w:rsidR="00193C6E">
        <w:rPr>
          <w:rFonts w:ascii="Times New Roman" w:hAnsi="Times New Roman" w:cs="Times New Roman"/>
        </w:rPr>
        <w:t>inu</w:t>
      </w:r>
      <w:r>
        <w:rPr>
          <w:rFonts w:ascii="Times New Roman" w:hAnsi="Times New Roman" w:cs="Times New Roman"/>
        </w:rPr>
        <w:t>.</w:t>
      </w:r>
    </w:p>
    <w:p w:rsidR="00145C7C" w:rsidRPr="00145C7C" w:rsidRDefault="00240917" w:rsidP="00145C7C">
      <w:pPr>
        <w:autoSpaceDE w:val="0"/>
        <w:autoSpaceDN w:val="0"/>
        <w:adjustRightInd w:val="0"/>
        <w:jc w:val="both"/>
        <w:rPr>
          <w:rFonts w:ascii="Times New Roman" w:hAnsi="Times New Roman" w:cs="Times New Roman"/>
        </w:rPr>
      </w:pPr>
      <w:r>
        <w:rPr>
          <w:rFonts w:ascii="Times New Roman" w:hAnsi="Times New Roman" w:cs="Times New Roman"/>
        </w:rPr>
        <w:t xml:space="preserve">Til að sjá þær breytingar sem gerðar voru á drögum frumvarpsins í kjölfar þeirra umsagna sem bárust á samráðsgátt vísast til </w:t>
      </w:r>
      <w:hyperlink r:id="rId6" w:history="1">
        <w:r w:rsidRPr="001800C5">
          <w:rPr>
            <w:rStyle w:val="Tengill"/>
            <w:rFonts w:ascii="Times New Roman" w:hAnsi="Times New Roman" w:cs="Times New Roman"/>
          </w:rPr>
          <w:t>þingskjals 294-</w:t>
        </w:r>
        <w:r w:rsidRPr="001800C5">
          <w:rPr>
            <w:rStyle w:val="Tengill"/>
            <w:rFonts w:ascii="Times New Roman" w:hAnsi="Times New Roman" w:cs="Times New Roman"/>
          </w:rPr>
          <w:t>265. máls á 151. löggj</w:t>
        </w:r>
        <w:r w:rsidRPr="001800C5">
          <w:rPr>
            <w:rStyle w:val="Tengill"/>
            <w:rFonts w:ascii="Times New Roman" w:hAnsi="Times New Roman" w:cs="Times New Roman"/>
          </w:rPr>
          <w:t>a</w:t>
        </w:r>
        <w:bookmarkStart w:id="0" w:name="_GoBack"/>
        <w:bookmarkEnd w:id="0"/>
        <w:r w:rsidRPr="001800C5">
          <w:rPr>
            <w:rStyle w:val="Tengill"/>
            <w:rFonts w:ascii="Times New Roman" w:hAnsi="Times New Roman" w:cs="Times New Roman"/>
          </w:rPr>
          <w:t>f</w:t>
        </w:r>
        <w:r w:rsidRPr="001800C5">
          <w:rPr>
            <w:rStyle w:val="Tengill"/>
            <w:rFonts w:ascii="Times New Roman" w:hAnsi="Times New Roman" w:cs="Times New Roman"/>
          </w:rPr>
          <w:t>arþingi</w:t>
        </w:r>
        <w:r w:rsidR="00145C7C" w:rsidRPr="001800C5">
          <w:rPr>
            <w:rStyle w:val="Tengill"/>
            <w:rFonts w:ascii="Times New Roman" w:hAnsi="Times New Roman" w:cs="Times New Roman"/>
          </w:rPr>
          <w:t xml:space="preserve"> </w:t>
        </w:r>
        <w:r w:rsidRPr="001800C5">
          <w:rPr>
            <w:rStyle w:val="Tengill"/>
            <w:rFonts w:ascii="Times New Roman" w:hAnsi="Times New Roman" w:cs="Times New Roman"/>
          </w:rPr>
          <w:t>2020-2021.</w:t>
        </w:r>
      </w:hyperlink>
    </w:p>
    <w:p w:rsidR="00145C7C" w:rsidRPr="00145C7C" w:rsidRDefault="00145C7C" w:rsidP="00145C7C">
      <w:pPr>
        <w:rPr>
          <w:rFonts w:ascii="Times New Roman" w:hAnsi="Times New Roman" w:cs="Times New Roman"/>
        </w:rPr>
      </w:pPr>
    </w:p>
    <w:p w:rsidR="00767906" w:rsidRDefault="00767906" w:rsidP="00767906">
      <w:pPr>
        <w:autoSpaceDE w:val="0"/>
        <w:autoSpaceDN w:val="0"/>
        <w:adjustRightInd w:val="0"/>
        <w:spacing w:after="0" w:line="240" w:lineRule="auto"/>
        <w:jc w:val="both"/>
        <w:rPr>
          <w:rFonts w:ascii="Times New Roman" w:hAnsi="Times New Roman" w:cs="Times New Roman"/>
          <w:color w:val="000000"/>
          <w:sz w:val="24"/>
          <w:szCs w:val="24"/>
        </w:rPr>
      </w:pPr>
    </w:p>
    <w:p w:rsidR="00767906" w:rsidRDefault="00767906" w:rsidP="00122343">
      <w:pPr>
        <w:spacing w:after="0"/>
        <w:rPr>
          <w:rFonts w:ascii="Times New Roman" w:hAnsi="Times New Roman" w:cs="Times New Roman"/>
        </w:rPr>
      </w:pPr>
    </w:p>
    <w:sectPr w:rsidR="00767906">
      <w:head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GO Light">
    <w:altName w:val="Mangal"/>
    <w:panose1 w:val="020B0403050000020004"/>
    <w:charset w:val="00"/>
    <w:family w:val="swiss"/>
    <w:notTrueType/>
    <w:pitch w:val="variable"/>
    <w:sig w:usb0="6500AAFF" w:usb1="40000001" w:usb2="00000008"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343" w:rsidRDefault="00122343" w:rsidP="00122343">
    <w:pPr>
      <w:pStyle w:val="Suhaus"/>
      <w:jc w:val="right"/>
    </w:pPr>
    <w:r>
      <w:rPr>
        <w:noProof/>
        <w:lang w:eastAsia="is-IS"/>
      </w:rPr>
      <w:drawing>
        <wp:inline distT="0" distB="0" distL="0" distR="0" wp14:anchorId="16F5C3BC" wp14:editId="6D62CB00">
          <wp:extent cx="1887322" cy="48727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R_logo.png"/>
                  <pic:cNvPicPr/>
                </pic:nvPicPr>
                <pic:blipFill>
                  <a:blip r:embed="rId1">
                    <a:extLst>
                      <a:ext uri="{28A0092B-C50C-407E-A947-70E740481C1C}">
                        <a14:useLocalDpi xmlns:a14="http://schemas.microsoft.com/office/drawing/2010/main" val="0"/>
                      </a:ext>
                    </a:extLst>
                  </a:blip>
                  <a:stretch>
                    <a:fillRect/>
                  </a:stretch>
                </pic:blipFill>
                <pic:spPr>
                  <a:xfrm>
                    <a:off x="0" y="0"/>
                    <a:ext cx="1887970" cy="4874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91985"/>
    <w:multiLevelType w:val="hybridMultilevel"/>
    <w:tmpl w:val="8C309282"/>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343"/>
    <w:rsid w:val="00122343"/>
    <w:rsid w:val="00145C7C"/>
    <w:rsid w:val="001800C5"/>
    <w:rsid w:val="00193C6E"/>
    <w:rsid w:val="00240917"/>
    <w:rsid w:val="004A6BC2"/>
    <w:rsid w:val="00767906"/>
    <w:rsid w:val="00AE2706"/>
    <w:rsid w:val="00DE1AB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8DEA"/>
  <w15:chartTrackingRefBased/>
  <w15:docId w15:val="{9F8EE80B-E1D2-4B4A-B2CA-210762FC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Suhaus">
    <w:name w:val="header"/>
    <w:basedOn w:val="Venjulegur"/>
    <w:link w:val="SuhausStaf"/>
    <w:uiPriority w:val="99"/>
    <w:unhideWhenUsed/>
    <w:rsid w:val="00122343"/>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122343"/>
  </w:style>
  <w:style w:type="paragraph" w:styleId="Mlsgreinlista">
    <w:name w:val="List Paragraph"/>
    <w:basedOn w:val="Venjulegur"/>
    <w:uiPriority w:val="34"/>
    <w:qFormat/>
    <w:rsid w:val="00122343"/>
    <w:pPr>
      <w:ind w:left="720"/>
      <w:contextualSpacing/>
    </w:pPr>
  </w:style>
  <w:style w:type="character" w:styleId="Tengill">
    <w:name w:val="Hyperlink"/>
    <w:basedOn w:val="Sjlfgefinleturgermlsgreinar"/>
    <w:uiPriority w:val="99"/>
    <w:unhideWhenUsed/>
    <w:rsid w:val="001800C5"/>
    <w:rPr>
      <w:color w:val="0563C1" w:themeColor="hyperlink"/>
      <w:u w:val="single"/>
    </w:rPr>
  </w:style>
  <w:style w:type="character" w:styleId="Ekkileystrtilgreiningu">
    <w:name w:val="Unresolved Mention"/>
    <w:basedOn w:val="Sjlfgefinleturgermlsgreinar"/>
    <w:uiPriority w:val="99"/>
    <w:semiHidden/>
    <w:unhideWhenUsed/>
    <w:rsid w:val="001800C5"/>
    <w:rPr>
      <w:color w:val="605E5C"/>
      <w:shd w:val="clear" w:color="auto" w:fill="E1DFDD"/>
    </w:rPr>
  </w:style>
  <w:style w:type="character" w:styleId="NotaurTengill">
    <w:name w:val="FollowedHyperlink"/>
    <w:basedOn w:val="Sjlfgefinleturgermlsgreinar"/>
    <w:uiPriority w:val="99"/>
    <w:semiHidden/>
    <w:unhideWhenUsed/>
    <w:rsid w:val="001800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lthingi.is/altext/151/s/0294.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þema">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8E7A2-E7BD-4BBD-B5A7-CCD1E33AD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479</Words>
  <Characters>2736</Characters>
  <Application>Microsoft Office Word</Application>
  <DocSecurity>0</DocSecurity>
  <Lines>22</Lines>
  <Paragraphs>6</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Ásta Einarsdóttir</dc:creator>
  <cp:keywords/>
  <dc:description/>
  <cp:lastModifiedBy>Ásta Einarsdóttir</cp:lastModifiedBy>
  <cp:revision>4</cp:revision>
  <dcterms:created xsi:type="dcterms:W3CDTF">2020-12-14T15:05:00Z</dcterms:created>
  <dcterms:modified xsi:type="dcterms:W3CDTF">2020-12-14T16:12:00Z</dcterms:modified>
</cp:coreProperties>
</file>