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5A05A" w14:textId="5037E4B1" w:rsidR="00D57C46" w:rsidRPr="009B062A" w:rsidRDefault="009B062A">
      <w:pPr>
        <w:rPr>
          <w:rFonts w:ascii="Times New Roman" w:hAnsi="Times New Roman" w:cs="Times New Roman"/>
          <w:sz w:val="24"/>
          <w:szCs w:val="24"/>
        </w:rPr>
      </w:pPr>
      <w:r w:rsidRPr="009B062A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Ein umsögn barst um frumvarpið, frá Sýslumannafélagi Íslands. Laut hún að því að taka þyrfti tillit til ýtrustu sóttvarna þeirra sem kunna að þurfa að fara inn á dvalarstað þess sem er í sóttkví eða einangrun vegna COVID-19 og óskar eftir að nýta kosningarrétt sinn. Tekið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is-IS"/>
        </w:rPr>
        <w:t>var</w:t>
      </w:r>
      <w:r w:rsidRPr="009B062A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tillit til þessarar athugasemdar og tekið fram að við kosningu á dvalarstað sé gætt að því að sóttvarnarbúnaður sé til staðar og að heilbrigðisyfirvöld veiti þar aðstoð sína.</w:t>
      </w:r>
    </w:p>
    <w:sectPr w:rsidR="00D57C46" w:rsidRPr="009B062A" w:rsidSect="00B8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2A"/>
    <w:rsid w:val="009B062A"/>
    <w:rsid w:val="00B810DE"/>
    <w:rsid w:val="00D57C46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0178"/>
  <w15:chartTrackingRefBased/>
  <w15:docId w15:val="{7DE8923D-B965-45EA-BC57-DB914E7D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Bryndís Helgadóttir</dc:creator>
  <cp:keywords/>
  <dc:description/>
  <cp:lastModifiedBy>Bryndís Helgadóttir</cp:lastModifiedBy>
  <cp:revision>1</cp:revision>
  <dcterms:created xsi:type="dcterms:W3CDTF">2021-11-03T10:39:00Z</dcterms:created>
  <dcterms:modified xsi:type="dcterms:W3CDTF">2021-11-03T10:40:00Z</dcterms:modified>
</cp:coreProperties>
</file>