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81356" w14:textId="24B58EB2" w:rsidR="002744FA" w:rsidRPr="002744FA" w:rsidRDefault="002744FA" w:rsidP="00A840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44FA">
        <w:rPr>
          <w:rFonts w:ascii="Times New Roman" w:hAnsi="Times New Roman" w:cs="Times New Roman"/>
          <w:sz w:val="32"/>
          <w:szCs w:val="32"/>
          <w:lang w:val="is-IS"/>
        </w:rPr>
        <w:t>REGLUGERÐ</w:t>
      </w:r>
    </w:p>
    <w:p w14:paraId="37989E4F" w14:textId="259689EB" w:rsidR="00590CC4" w:rsidRPr="007F0ADF" w:rsidRDefault="00590CC4" w:rsidP="00A840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b/>
          <w:bCs/>
          <w:sz w:val="21"/>
          <w:szCs w:val="21"/>
        </w:rPr>
        <w:t xml:space="preserve">um </w:t>
      </w:r>
      <w:r w:rsidR="00501C1C">
        <w:rPr>
          <w:rFonts w:ascii="Times New Roman" w:hAnsi="Times New Roman" w:cs="Times New Roman"/>
          <w:b/>
          <w:bCs/>
          <w:sz w:val="21"/>
          <w:szCs w:val="21"/>
          <w:lang w:val="is-IS"/>
        </w:rPr>
        <w:t xml:space="preserve">úthlutun </w:t>
      </w:r>
      <w:r w:rsidR="00685FD7">
        <w:rPr>
          <w:rFonts w:ascii="Times New Roman" w:hAnsi="Times New Roman" w:cs="Times New Roman"/>
          <w:b/>
          <w:bCs/>
          <w:sz w:val="21"/>
          <w:szCs w:val="21"/>
          <w:lang w:val="is-IS"/>
        </w:rPr>
        <w:t>aflamark</w:t>
      </w:r>
      <w:r w:rsidR="00501C1C">
        <w:rPr>
          <w:rFonts w:ascii="Times New Roman" w:hAnsi="Times New Roman" w:cs="Times New Roman"/>
          <w:b/>
          <w:bCs/>
          <w:sz w:val="21"/>
          <w:szCs w:val="21"/>
          <w:lang w:val="is-IS"/>
        </w:rPr>
        <w:t>s</w:t>
      </w:r>
      <w:r w:rsidR="00685FD7">
        <w:rPr>
          <w:rFonts w:ascii="Times New Roman" w:hAnsi="Times New Roman" w:cs="Times New Roman"/>
          <w:b/>
          <w:bCs/>
          <w:sz w:val="21"/>
          <w:szCs w:val="21"/>
          <w:lang w:val="is-IS"/>
        </w:rPr>
        <w:t xml:space="preserve"> í grásleppu til nýliða</w:t>
      </w:r>
      <w:r w:rsidRPr="007F0ADF">
        <w:rPr>
          <w:rFonts w:ascii="Times New Roman" w:hAnsi="Times New Roman" w:cs="Times New Roman"/>
          <w:b/>
          <w:bCs/>
          <w:sz w:val="21"/>
          <w:szCs w:val="21"/>
          <w:lang w:val="is-IS"/>
        </w:rPr>
        <w:t>.</w:t>
      </w:r>
    </w:p>
    <w:p w14:paraId="549ED0CB" w14:textId="77777777" w:rsidR="00A840E5" w:rsidRPr="007F0ADF" w:rsidRDefault="00A840E5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0439DF2" w14:textId="7FB818DD" w:rsidR="002E4158" w:rsidRPr="007F0ADF" w:rsidRDefault="00590CC4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1. gr.</w:t>
      </w:r>
    </w:p>
    <w:p w14:paraId="29D46DD3" w14:textId="1B35C50E" w:rsidR="003B051B" w:rsidRPr="007F0ADF" w:rsidRDefault="003B051B" w:rsidP="00A840E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Gildissvið.</w:t>
      </w:r>
    </w:p>
    <w:p w14:paraId="1E4AFEA2" w14:textId="4A9EF026" w:rsidR="003B051B" w:rsidRPr="007F0ADF" w:rsidRDefault="003B051B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Reglugerð þessi gildir um </w:t>
      </w:r>
      <w:r w:rsidR="005254B7" w:rsidRPr="007F0ADF">
        <w:rPr>
          <w:rFonts w:ascii="Times New Roman" w:hAnsi="Times New Roman" w:cs="Times New Roman"/>
          <w:sz w:val="21"/>
          <w:szCs w:val="21"/>
          <w:lang w:val="is-IS"/>
        </w:rPr>
        <w:t>úthlutun aflamarks í grásleppu til nýliða</w:t>
      </w:r>
      <w:r w:rsidR="00685FD7">
        <w:rPr>
          <w:rFonts w:ascii="Times New Roman" w:hAnsi="Times New Roman" w:cs="Times New Roman"/>
          <w:sz w:val="21"/>
          <w:szCs w:val="21"/>
          <w:lang w:val="is-IS"/>
        </w:rPr>
        <w:t xml:space="preserve"> samkvæmt 7. mgr. 8. gr. laga um stjórn fiskveiða, nr. 116/2006</w:t>
      </w:r>
      <w:r w:rsidR="005254B7" w:rsidRPr="007F0ADF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0A6F13D" w14:textId="77777777" w:rsidR="00751501" w:rsidRPr="007F0ADF" w:rsidRDefault="00751501" w:rsidP="00C865CF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232FB8E3" w14:textId="2F507CAF" w:rsidR="00116AD3" w:rsidRPr="007F0ADF" w:rsidRDefault="00685FD7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2</w:t>
      </w:r>
      <w:r w:rsidR="00CC71A7" w:rsidRPr="007F0ADF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59A77FD8" w14:textId="3DCC142D" w:rsidR="00CC71A7" w:rsidRPr="007F0ADF" w:rsidRDefault="00CC71A7" w:rsidP="00A840E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Markmið.</w:t>
      </w:r>
    </w:p>
    <w:p w14:paraId="6EF534DA" w14:textId="79C5D542" w:rsidR="00751501" w:rsidRPr="007F0ADF" w:rsidRDefault="00CC71A7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Aflamarki</w:t>
      </w:r>
      <w:r w:rsidR="00685FD7">
        <w:rPr>
          <w:rFonts w:ascii="Times New Roman" w:hAnsi="Times New Roman" w:cs="Times New Roman"/>
          <w:sz w:val="21"/>
          <w:szCs w:val="21"/>
          <w:lang w:val="is-IS"/>
        </w:rPr>
        <w:t xml:space="preserve"> í grásleppu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til nýliða er ætlað að styðja við </w:t>
      </w:r>
      <w:r w:rsidR="009B1512">
        <w:rPr>
          <w:rFonts w:ascii="Times New Roman" w:hAnsi="Times New Roman" w:cs="Times New Roman"/>
          <w:sz w:val="21"/>
          <w:szCs w:val="21"/>
          <w:lang w:val="is-IS"/>
        </w:rPr>
        <w:t>aðila</w:t>
      </w:r>
      <w:r w:rsidR="009B1512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501C1C">
        <w:rPr>
          <w:rFonts w:ascii="Times New Roman" w:hAnsi="Times New Roman" w:cs="Times New Roman"/>
          <w:sz w:val="21"/>
          <w:szCs w:val="21"/>
          <w:lang w:val="is-IS"/>
        </w:rPr>
        <w:t>sem ekki eiga aflahlutdeild</w:t>
      </w:r>
      <w:r w:rsidR="004547D4">
        <w:rPr>
          <w:rFonts w:ascii="Times New Roman" w:hAnsi="Times New Roman" w:cs="Times New Roman"/>
          <w:sz w:val="21"/>
          <w:szCs w:val="21"/>
          <w:lang w:val="is-IS"/>
        </w:rPr>
        <w:t xml:space="preserve"> í grásleppu. </w:t>
      </w:r>
    </w:p>
    <w:p w14:paraId="51749923" w14:textId="0123B979" w:rsidR="00041B49" w:rsidRPr="007F0ADF" w:rsidRDefault="00041B49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52A76BFB" w14:textId="672D52B9" w:rsidR="00041B49" w:rsidRPr="007F0ADF" w:rsidRDefault="00685FD7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3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7BE66B13" w14:textId="63F94EDE" w:rsidR="00041B49" w:rsidRPr="007F0ADF" w:rsidRDefault="00041B49" w:rsidP="00A840E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Auglýsing og umsókn um aflamark </w:t>
      </w:r>
      <w:r w:rsidR="00B11001">
        <w:rPr>
          <w:rFonts w:ascii="Times New Roman" w:hAnsi="Times New Roman" w:cs="Times New Roman"/>
          <w:i/>
          <w:iCs/>
          <w:sz w:val="21"/>
          <w:szCs w:val="21"/>
          <w:lang w:val="is-IS"/>
        </w:rPr>
        <w:t>til</w:t>
      </w:r>
      <w:r w:rsidR="00B11001"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 </w:t>
      </w: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nýliða.</w:t>
      </w:r>
    </w:p>
    <w:p w14:paraId="06517220" w14:textId="39654B10" w:rsidR="00041B49" w:rsidRPr="007F0ADF" w:rsidRDefault="00041B49" w:rsidP="001B1581">
      <w:pPr>
        <w:pStyle w:val="Mlsgreinlista"/>
        <w:spacing w:after="0" w:line="276" w:lineRule="auto"/>
        <w:ind w:left="0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Fiskistofa auglýsir eftir umsóknum um aflamark</w:t>
      </w:r>
      <w:r w:rsidR="002744FA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í grásleppu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fyrir nýliða</w:t>
      </w:r>
      <w:r w:rsidR="007C2C1B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á</w:t>
      </w:r>
      <w:r w:rsidR="004547D4">
        <w:rPr>
          <w:rFonts w:ascii="Times New Roman" w:hAnsi="Times New Roman" w:cs="Times New Roman"/>
          <w:sz w:val="21"/>
          <w:szCs w:val="21"/>
          <w:lang w:val="is-IS"/>
        </w:rPr>
        <w:t xml:space="preserve"> hverju fiskveiðiári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751501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1B1581" w:rsidRPr="007F0ADF">
        <w:rPr>
          <w:rFonts w:ascii="Times New Roman" w:hAnsi="Times New Roman" w:cs="Times New Roman"/>
          <w:sz w:val="21"/>
          <w:szCs w:val="21"/>
          <w:lang w:val="is-IS"/>
        </w:rPr>
        <w:t>Umsókn skal skilað</w:t>
      </w:r>
      <w:r w:rsidR="001B1581">
        <w:rPr>
          <w:rFonts w:ascii="Times New Roman" w:hAnsi="Times New Roman" w:cs="Times New Roman"/>
          <w:sz w:val="21"/>
          <w:szCs w:val="21"/>
          <w:lang w:val="is-IS"/>
        </w:rPr>
        <w:t xml:space="preserve"> á því formi sem Fiskistofa ákveður. 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Í umsókn um aflamark fyrir nýliða skulu eftirfarandi upplýsingar koma fram: </w:t>
      </w:r>
    </w:p>
    <w:p w14:paraId="528EFDB2" w14:textId="1C8C8869" w:rsidR="00041B49" w:rsidRPr="007F0ADF" w:rsidRDefault="00041B49" w:rsidP="00A840E5">
      <w:pPr>
        <w:pStyle w:val="Mlsgreinlist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Nafn, kennitala og lögheimili.</w:t>
      </w:r>
    </w:p>
    <w:p w14:paraId="0E518AF2" w14:textId="0C2A7119" w:rsidR="00041B49" w:rsidRPr="007F0ADF" w:rsidRDefault="009819CF" w:rsidP="00A840E5">
      <w:pPr>
        <w:pStyle w:val="Mlsgreinlist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F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iskiskip sem óskað er </w:t>
      </w:r>
      <w:r w:rsidR="007C2C1B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að 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>aflamark</w:t>
      </w:r>
      <w:r w:rsidR="007C2C1B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verði skráð á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4362888B" w14:textId="03DA7DAF" w:rsidR="007C2C1B" w:rsidRPr="004A34C5" w:rsidRDefault="009819CF" w:rsidP="00495319">
      <w:pPr>
        <w:pStyle w:val="Mlsgreinlist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Á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hvaða staðbundna veiðisvæði fiskiskip muni stunda veiðar.</w:t>
      </w:r>
    </w:p>
    <w:p w14:paraId="7F402F3F" w14:textId="77777777" w:rsidR="00AF03A3" w:rsidRPr="007F0ADF" w:rsidRDefault="00AF03A3" w:rsidP="00A840E5">
      <w:pPr>
        <w:pStyle w:val="Mlsgreinlista"/>
        <w:spacing w:after="0" w:line="276" w:lineRule="auto"/>
        <w:ind w:left="0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6C2125D3" w14:textId="18E7E345" w:rsidR="00041B49" w:rsidRPr="007F0ADF" w:rsidRDefault="00685FD7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4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4EB4FD6C" w14:textId="13069327" w:rsidR="00041B49" w:rsidRPr="007F0ADF" w:rsidRDefault="00041B49" w:rsidP="00A840E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Úthlutun aflamarks til nýliða.</w:t>
      </w:r>
    </w:p>
    <w:p w14:paraId="5A47AFD2" w14:textId="0EDD61B5" w:rsidR="00685FD7" w:rsidRPr="007F0ADF" w:rsidRDefault="007C2C1B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Aflamarki skv. 7. mgr. 8. gr. laga um stjórn fiskveiða skal 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>Fiskistofa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úthluta árlega</w:t>
      </w:r>
      <w:r w:rsidR="00041B49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til nýliða.</w:t>
      </w:r>
    </w:p>
    <w:p w14:paraId="29CA310C" w14:textId="77777777" w:rsidR="00751501" w:rsidRPr="007F0ADF" w:rsidRDefault="00751501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12CC077D" w14:textId="06FA9301" w:rsidR="00AF03A3" w:rsidRDefault="002744FA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Fiskistofa skal úthluta aflamarki til nýliða á grundvelli umsókna skv. </w:t>
      </w:r>
      <w:r w:rsidR="00CA5A7F">
        <w:rPr>
          <w:rFonts w:ascii="Times New Roman" w:hAnsi="Times New Roman" w:cs="Times New Roman"/>
          <w:sz w:val="21"/>
          <w:szCs w:val="21"/>
          <w:lang w:val="is-IS"/>
        </w:rPr>
        <w:t>3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>. gr.</w:t>
      </w:r>
      <w:r w:rsidR="001A0040">
        <w:rPr>
          <w:rFonts w:ascii="Times New Roman" w:hAnsi="Times New Roman" w:cs="Times New Roman"/>
          <w:sz w:val="21"/>
          <w:szCs w:val="21"/>
          <w:lang w:val="is-IS"/>
        </w:rPr>
        <w:t xml:space="preserve"> sem skiptist</w:t>
      </w:r>
      <w:r w:rsidR="00FB4A20">
        <w:rPr>
          <w:rFonts w:ascii="Times New Roman" w:hAnsi="Times New Roman" w:cs="Times New Roman"/>
          <w:sz w:val="21"/>
          <w:szCs w:val="21"/>
          <w:lang w:val="is-IS"/>
        </w:rPr>
        <w:t xml:space="preserve"> jafnt á milli umsækjenda</w:t>
      </w:r>
      <w:r w:rsidR="00AF03A3">
        <w:rPr>
          <w:rFonts w:ascii="Times New Roman" w:hAnsi="Times New Roman" w:cs="Times New Roman"/>
          <w:sz w:val="21"/>
          <w:szCs w:val="21"/>
          <w:lang w:val="is-IS"/>
        </w:rPr>
        <w:t>. Þó getur hver umsækjandi aðeins fengið úthlutað að hámarki 30 tonnum.</w:t>
      </w:r>
    </w:p>
    <w:p w14:paraId="3CF3E382" w14:textId="77777777" w:rsidR="00AF03A3" w:rsidRDefault="00AF03A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3F13984E" w14:textId="189B0A36" w:rsidR="00685FD7" w:rsidRDefault="001A0040" w:rsidP="001B1581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 xml:space="preserve">Eftirstöðvum óráðstafað aflamarks til nýliða í grásleppu skal úthlutað til aflahlutdeildarhafa í grásleppu innan viðkomandi fiskveiðiárs. </w:t>
      </w:r>
    </w:p>
    <w:p w14:paraId="0EE3659A" w14:textId="77777777" w:rsidR="001B1581" w:rsidRPr="001B1581" w:rsidRDefault="001B1581" w:rsidP="001B1581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703522F7" w14:textId="638D8908" w:rsidR="00685FD7" w:rsidRPr="00685FD7" w:rsidRDefault="00AF03A3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5</w:t>
      </w:r>
      <w:r w:rsidR="00685FD7">
        <w:rPr>
          <w:rFonts w:ascii="Times New Roman" w:hAnsi="Times New Roman" w:cs="Times New Roman"/>
          <w:sz w:val="21"/>
          <w:szCs w:val="21"/>
          <w:lang w:val="is-IS"/>
        </w:rPr>
        <w:t>. gr.</w:t>
      </w:r>
    </w:p>
    <w:p w14:paraId="7ABFE9D0" w14:textId="0C86CAB8" w:rsidR="00751501" w:rsidRPr="007F0ADF" w:rsidRDefault="007E3622" w:rsidP="00685FD7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>V</w:t>
      </w:r>
      <w:r w:rsidR="0010543C"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iðurlög</w:t>
      </w:r>
      <w:r w:rsidR="00590CC4" w:rsidRPr="007F0ADF">
        <w:rPr>
          <w:rFonts w:ascii="Times New Roman" w:hAnsi="Times New Roman" w:cs="Times New Roman"/>
          <w:i/>
          <w:iCs/>
          <w:sz w:val="21"/>
          <w:szCs w:val="21"/>
        </w:rPr>
        <w:t>.</w:t>
      </w:r>
    </w:p>
    <w:p w14:paraId="5C236914" w14:textId="2A1BA95F" w:rsidR="00685FD7" w:rsidRPr="007F0ADF" w:rsidRDefault="009819CF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Brot á reglugerð þessari varða viðurlögum samkvæmt ákvæðum laga um stjórn fiskveiða, nr. 116/2006, laga um fiskveiðar utan lögsögu Íslands, nr. 151/1996, laga um umgengni um nytjastofna sjávar, nr. 57/1996 og laga um veiðar í fiskveiðilandhelgi Íslands nr. 79/1997.</w:t>
      </w:r>
    </w:p>
    <w:p w14:paraId="6DA433E2" w14:textId="77777777" w:rsidR="00751501" w:rsidRPr="007F0ADF" w:rsidRDefault="00751501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41B752BF" w14:textId="6E50FE5A" w:rsidR="00E0227D" w:rsidRPr="007F0ADF" w:rsidRDefault="00B11001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6</w:t>
      </w:r>
      <w:r w:rsidR="00590CC4"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40A424A3" w14:textId="5E3566D8" w:rsidR="00590CC4" w:rsidRPr="007F0ADF" w:rsidRDefault="00590CC4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</w:rPr>
        <w:t>Gildistaka.</w:t>
      </w:r>
    </w:p>
    <w:p w14:paraId="480F0E7B" w14:textId="611CBF43" w:rsidR="00685FD7" w:rsidRPr="007F0ADF" w:rsidRDefault="00590CC4" w:rsidP="00A840E5">
      <w:pPr>
        <w:spacing w:after="0" w:line="276" w:lineRule="auto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</w:rPr>
        <w:t xml:space="preserve">Reglugerð þessi er sett 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>skv. 2. mgr. 7. gr. laga um veiðar í fiskveiðilandhelgi Íslands, nr. 79/1997</w:t>
      </w:r>
      <w:r w:rsidR="00495319">
        <w:rPr>
          <w:rFonts w:ascii="Times New Roman" w:hAnsi="Times New Roman" w:cs="Times New Roman"/>
          <w:sz w:val="21"/>
          <w:szCs w:val="21"/>
          <w:lang w:val="is-IS"/>
        </w:rPr>
        <w:t xml:space="preserve"> og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90028F">
        <w:rPr>
          <w:rFonts w:ascii="Times New Roman" w:hAnsi="Times New Roman" w:cs="Times New Roman"/>
          <w:sz w:val="21"/>
          <w:szCs w:val="21"/>
          <w:lang w:val="is-IS"/>
        </w:rPr>
        <w:t>6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. mgr. </w:t>
      </w:r>
      <w:r w:rsidR="0090028F">
        <w:rPr>
          <w:rFonts w:ascii="Times New Roman" w:hAnsi="Times New Roman" w:cs="Times New Roman"/>
          <w:sz w:val="21"/>
          <w:szCs w:val="21"/>
          <w:lang w:val="is-IS"/>
        </w:rPr>
        <w:t>8. gr.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laga um stjórn fiskveiða, nr. 116/2006.</w:t>
      </w:r>
    </w:p>
    <w:p w14:paraId="4B6161C5" w14:textId="77777777" w:rsidR="00751501" w:rsidRPr="007F0ADF" w:rsidRDefault="00751501" w:rsidP="00A840E5">
      <w:pPr>
        <w:spacing w:after="0" w:line="276" w:lineRule="auto"/>
        <w:rPr>
          <w:rFonts w:ascii="Times New Roman" w:hAnsi="Times New Roman" w:cs="Times New Roman"/>
          <w:sz w:val="21"/>
          <w:szCs w:val="21"/>
          <w:lang w:val="is-IS"/>
        </w:rPr>
      </w:pPr>
    </w:p>
    <w:p w14:paraId="71CBC5D4" w14:textId="549A614F" w:rsidR="00CD2EFD" w:rsidRPr="007F0ADF" w:rsidRDefault="00590CC4" w:rsidP="00A840E5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 xml:space="preserve">Reglugerðin öðlast </w:t>
      </w:r>
      <w:r w:rsidR="007F0ADF" w:rsidRPr="007F0ADF">
        <w:rPr>
          <w:rFonts w:ascii="Times New Roman" w:hAnsi="Times New Roman" w:cs="Times New Roman"/>
          <w:sz w:val="21"/>
          <w:szCs w:val="21"/>
          <w:lang w:val="is-IS"/>
        </w:rPr>
        <w:t>gildi 1. september 2024</w:t>
      </w:r>
      <w:r w:rsidR="00685FD7">
        <w:rPr>
          <w:rFonts w:ascii="Times New Roman" w:hAnsi="Times New Roman" w:cs="Times New Roman"/>
          <w:sz w:val="21"/>
          <w:szCs w:val="21"/>
          <w:lang w:val="is-IS"/>
        </w:rPr>
        <w:t>.</w:t>
      </w:r>
    </w:p>
    <w:p w14:paraId="7AC44958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</w:pPr>
    </w:p>
    <w:p w14:paraId="20B47F1D" w14:textId="79367919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</w:pPr>
      <w:r w:rsidRPr="007F0ADF"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  <w:t xml:space="preserve">Matvælaráðuneytinu, xx. </w:t>
      </w:r>
      <w:r w:rsidRPr="007F0ADF"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val="is-IS" w:eastAsia="en-GB"/>
        </w:rPr>
        <w:t>ágúst</w:t>
      </w:r>
      <w:r w:rsidRPr="007F0ADF"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  <w:t xml:space="preserve"> 2024.</w:t>
      </w:r>
    </w:p>
    <w:p w14:paraId="480A206F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</w:rPr>
      </w:pPr>
    </w:p>
    <w:p w14:paraId="3C68A417" w14:textId="1A6E4B1A" w:rsidR="007F0ADF" w:rsidRPr="001B1581" w:rsidRDefault="007F0ADF" w:rsidP="001B1581">
      <w:pPr>
        <w:tabs>
          <w:tab w:val="left" w:pos="397"/>
          <w:tab w:val="left" w:pos="709"/>
          <w:tab w:val="right" w:pos="779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en-GB"/>
        </w:rPr>
      </w:pPr>
      <w:r w:rsidRPr="007F0ADF">
        <w:rPr>
          <w:rFonts w:ascii="Times New Roman" w:eastAsia="Times New Roman" w:hAnsi="Times New Roman" w:cs="Times New Roman"/>
          <w:b/>
          <w:noProof/>
          <w:sz w:val="21"/>
          <w:szCs w:val="21"/>
          <w:lang w:eastAsia="en-GB"/>
        </w:rPr>
        <w:t>Bjarkey Olsen Gunnarsdóttir.</w:t>
      </w:r>
    </w:p>
    <w:p w14:paraId="1B8A8780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Cs/>
          <w:noProof/>
          <w:sz w:val="21"/>
          <w:szCs w:val="21"/>
        </w:rPr>
      </w:pPr>
    </w:p>
    <w:p w14:paraId="39D0F785" w14:textId="7DFD701D" w:rsidR="007F0ADF" w:rsidRPr="007F0ADF" w:rsidRDefault="007F0ADF" w:rsidP="001B1581">
      <w:pPr>
        <w:pBdr>
          <w:top w:val="single" w:sz="4" w:space="1" w:color="auto"/>
        </w:pBdr>
        <w:tabs>
          <w:tab w:val="left" w:pos="397"/>
          <w:tab w:val="left" w:pos="709"/>
        </w:tabs>
        <w:spacing w:after="0" w:line="276" w:lineRule="auto"/>
        <w:ind w:left="6096"/>
        <w:jc w:val="right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eastAsia="Times New Roman" w:hAnsi="Times New Roman" w:cs="Times New Roman"/>
          <w:i/>
          <w:noProof/>
          <w:sz w:val="21"/>
          <w:szCs w:val="21"/>
          <w:lang w:eastAsia="en-GB"/>
        </w:rPr>
        <w:t>Áslaug Eir Hólmgeirsdóttir.</w:t>
      </w:r>
    </w:p>
    <w:sectPr w:rsidR="007F0ADF" w:rsidRPr="007F0ADF" w:rsidSect="00226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99550" w14:textId="77777777" w:rsidR="007F0ADF" w:rsidRDefault="007F0ADF" w:rsidP="007F0ADF">
      <w:pPr>
        <w:spacing w:after="0" w:line="240" w:lineRule="auto"/>
      </w:pPr>
      <w:r>
        <w:separator/>
      </w:r>
    </w:p>
  </w:endnote>
  <w:endnote w:type="continuationSeparator" w:id="0">
    <w:p w14:paraId="633A1524" w14:textId="77777777" w:rsidR="007F0ADF" w:rsidRDefault="007F0ADF" w:rsidP="007F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57E7B" w14:textId="77777777" w:rsidR="00D00A49" w:rsidRDefault="00D00A49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8155F" w14:textId="77777777" w:rsidR="00D00A49" w:rsidRDefault="00D00A49">
    <w:pPr>
      <w:pStyle w:val="Suftu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5942D" w14:textId="77777777" w:rsidR="00D00A49" w:rsidRDefault="00D00A49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A0BFD" w14:textId="77777777" w:rsidR="007F0ADF" w:rsidRDefault="007F0ADF" w:rsidP="007F0ADF">
      <w:pPr>
        <w:spacing w:after="0" w:line="240" w:lineRule="auto"/>
      </w:pPr>
      <w:r>
        <w:separator/>
      </w:r>
    </w:p>
  </w:footnote>
  <w:footnote w:type="continuationSeparator" w:id="0">
    <w:p w14:paraId="56FFE67E" w14:textId="77777777" w:rsidR="007F0ADF" w:rsidRDefault="007F0ADF" w:rsidP="007F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6935A" w14:textId="6F69319F" w:rsidR="00D00A49" w:rsidRDefault="00D00A49">
    <w:pPr>
      <w:pStyle w:val="Suhaus"/>
    </w:pPr>
    <w:r>
      <w:rPr>
        <w:noProof/>
      </w:rPr>
      <w:pict w14:anchorId="3A29C4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649235" o:spid="_x0000_s2050" type="#_x0000_t136" style="position:absolute;margin-left:0;margin-top:0;width:424.2pt;height:21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F10E0" w14:textId="2B9CC6AB" w:rsidR="00D00A49" w:rsidRDefault="00D00A49">
    <w:pPr>
      <w:pStyle w:val="Suhaus"/>
    </w:pPr>
    <w:r>
      <w:rPr>
        <w:noProof/>
      </w:rPr>
      <w:pict w14:anchorId="085B24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649236" o:spid="_x0000_s2051" type="#_x0000_t136" style="position:absolute;margin-left:0;margin-top:0;width:424.2pt;height:21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F3B58" w14:textId="785A5E41" w:rsidR="00D00A49" w:rsidRDefault="00D00A49">
    <w:pPr>
      <w:pStyle w:val="Suhaus"/>
    </w:pPr>
    <w:r>
      <w:rPr>
        <w:noProof/>
      </w:rPr>
      <w:pict w14:anchorId="41230A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649234" o:spid="_x0000_s2049" type="#_x0000_t136" style="position:absolute;margin-left:0;margin-top:0;width:424.2pt;height:21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6139E"/>
    <w:multiLevelType w:val="multilevel"/>
    <w:tmpl w:val="8B3AB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A57E8"/>
    <w:multiLevelType w:val="hybridMultilevel"/>
    <w:tmpl w:val="00564EE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D6610"/>
    <w:multiLevelType w:val="multilevel"/>
    <w:tmpl w:val="76343A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124E4"/>
    <w:multiLevelType w:val="hybridMultilevel"/>
    <w:tmpl w:val="00564EE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36874"/>
    <w:multiLevelType w:val="multilevel"/>
    <w:tmpl w:val="029089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007A7"/>
    <w:multiLevelType w:val="multilevel"/>
    <w:tmpl w:val="9B1AD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B1F0D"/>
    <w:multiLevelType w:val="hybridMultilevel"/>
    <w:tmpl w:val="2C74D4E6"/>
    <w:lvl w:ilvl="0" w:tplc="C5667962">
      <w:numFmt w:val="bullet"/>
      <w:lvlText w:val="-"/>
      <w:lvlJc w:val="left"/>
      <w:pPr>
        <w:ind w:left="720" w:hanging="360"/>
      </w:pPr>
      <w:rPr>
        <w:rFonts w:ascii="FiraGO Light" w:eastAsiaTheme="minorHAnsi" w:hAnsi="FiraGO Light" w:cs="FiraGO Light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A1691"/>
    <w:multiLevelType w:val="hybridMultilevel"/>
    <w:tmpl w:val="FB2461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63505"/>
    <w:multiLevelType w:val="hybridMultilevel"/>
    <w:tmpl w:val="CF7C624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9311A"/>
    <w:multiLevelType w:val="hybridMultilevel"/>
    <w:tmpl w:val="FC0C02E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676AA"/>
    <w:multiLevelType w:val="multilevel"/>
    <w:tmpl w:val="5F467A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678B7"/>
    <w:multiLevelType w:val="multilevel"/>
    <w:tmpl w:val="C53C46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C4"/>
    <w:rsid w:val="00041B49"/>
    <w:rsid w:val="000445D8"/>
    <w:rsid w:val="000C531C"/>
    <w:rsid w:val="0010543C"/>
    <w:rsid w:val="00116AD3"/>
    <w:rsid w:val="001A0040"/>
    <w:rsid w:val="001B1581"/>
    <w:rsid w:val="0022658B"/>
    <w:rsid w:val="002744FA"/>
    <w:rsid w:val="002B2100"/>
    <w:rsid w:val="002D05A6"/>
    <w:rsid w:val="002E4158"/>
    <w:rsid w:val="00323605"/>
    <w:rsid w:val="003B051B"/>
    <w:rsid w:val="003B56E0"/>
    <w:rsid w:val="003D0DE3"/>
    <w:rsid w:val="00442859"/>
    <w:rsid w:val="004547D4"/>
    <w:rsid w:val="00495319"/>
    <w:rsid w:val="004A183C"/>
    <w:rsid w:val="004A34C5"/>
    <w:rsid w:val="004C04C6"/>
    <w:rsid w:val="004C7B68"/>
    <w:rsid w:val="00501C1C"/>
    <w:rsid w:val="005254B7"/>
    <w:rsid w:val="005435A4"/>
    <w:rsid w:val="00590CC4"/>
    <w:rsid w:val="00685FD7"/>
    <w:rsid w:val="00751501"/>
    <w:rsid w:val="007A6A2C"/>
    <w:rsid w:val="007C2C1B"/>
    <w:rsid w:val="007E3622"/>
    <w:rsid w:val="007F0ADF"/>
    <w:rsid w:val="007F55DF"/>
    <w:rsid w:val="00877E6C"/>
    <w:rsid w:val="0090028F"/>
    <w:rsid w:val="009819CF"/>
    <w:rsid w:val="009826DF"/>
    <w:rsid w:val="009B1512"/>
    <w:rsid w:val="009C0AA3"/>
    <w:rsid w:val="00A07DF5"/>
    <w:rsid w:val="00A60B4D"/>
    <w:rsid w:val="00A840E5"/>
    <w:rsid w:val="00AB4A58"/>
    <w:rsid w:val="00AF03A3"/>
    <w:rsid w:val="00B11001"/>
    <w:rsid w:val="00B1302F"/>
    <w:rsid w:val="00BA1244"/>
    <w:rsid w:val="00BD1721"/>
    <w:rsid w:val="00C865CF"/>
    <w:rsid w:val="00CA5A7F"/>
    <w:rsid w:val="00CC71A7"/>
    <w:rsid w:val="00CD2EFD"/>
    <w:rsid w:val="00D00A49"/>
    <w:rsid w:val="00DA1132"/>
    <w:rsid w:val="00E0227D"/>
    <w:rsid w:val="00E02D4D"/>
    <w:rsid w:val="00ED7D4A"/>
    <w:rsid w:val="00FB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1D1CB9"/>
  <w15:chartTrackingRefBased/>
  <w15:docId w15:val="{8AC44CB4-A71E-4733-B1D5-4CE541B1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link w:val="Fyrirsgn1Staf"/>
    <w:uiPriority w:val="9"/>
    <w:qFormat/>
    <w:rsid w:val="00590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Fyrirsgn2">
    <w:name w:val="heading 2"/>
    <w:basedOn w:val="Venjulegur"/>
    <w:link w:val="Fyrirsgn2Staf"/>
    <w:uiPriority w:val="9"/>
    <w:qFormat/>
    <w:rsid w:val="00590C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yrirsgn3">
    <w:name w:val="heading 3"/>
    <w:basedOn w:val="Venjulegur"/>
    <w:link w:val="Fyrirsgn3Staf"/>
    <w:uiPriority w:val="9"/>
    <w:qFormat/>
    <w:rsid w:val="00590C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590C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590C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yrirsgn3Staf">
    <w:name w:val="Fyrirsögn 3 Staf"/>
    <w:basedOn w:val="Sjlfgefinleturgermlsgreinar"/>
    <w:link w:val="Fyrirsgn3"/>
    <w:uiPriority w:val="9"/>
    <w:rsid w:val="00590CC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pxwxvfi">
    <w:name w:val="_1pxwxvfi"/>
    <w:basedOn w:val="Sjlfgefinleturgermlsgreinar"/>
    <w:rsid w:val="00590CC4"/>
  </w:style>
  <w:style w:type="character" w:customStyle="1" w:styleId="1wc4apv0">
    <w:name w:val="_1wc4apv0"/>
    <w:basedOn w:val="Sjlfgefinleturgermlsgreinar"/>
    <w:rsid w:val="00590CC4"/>
  </w:style>
  <w:style w:type="character" w:styleId="hersla">
    <w:name w:val="Emphasis"/>
    <w:basedOn w:val="Sjlfgefinleturgermlsgreinar"/>
    <w:uiPriority w:val="20"/>
    <w:qFormat/>
    <w:rsid w:val="00590CC4"/>
    <w:rPr>
      <w:i/>
      <w:iCs/>
    </w:rPr>
  </w:style>
  <w:style w:type="paragraph" w:styleId="Venjulegtvefur">
    <w:name w:val="Normal (Web)"/>
    <w:basedOn w:val="Venjulegur"/>
    <w:uiPriority w:val="99"/>
    <w:semiHidden/>
    <w:unhideWhenUsed/>
    <w:rsid w:val="0059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590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590CC4"/>
    <w:rPr>
      <w:rFonts w:ascii="Segoe UI" w:hAnsi="Segoe UI" w:cs="Segoe UI"/>
      <w:sz w:val="18"/>
      <w:szCs w:val="18"/>
    </w:rPr>
  </w:style>
  <w:style w:type="paragraph" w:styleId="Mlsgreinlista">
    <w:name w:val="List Paragraph"/>
    <w:basedOn w:val="Venjulegur"/>
    <w:uiPriority w:val="34"/>
    <w:qFormat/>
    <w:rsid w:val="003B051B"/>
    <w:pPr>
      <w:ind w:left="720"/>
      <w:contextualSpacing/>
    </w:pPr>
  </w:style>
  <w:style w:type="character" w:styleId="Tilvsunathugasemd">
    <w:name w:val="annotation reference"/>
    <w:basedOn w:val="Sjlfgefinleturgermlsgreinar"/>
    <w:uiPriority w:val="99"/>
    <w:semiHidden/>
    <w:unhideWhenUsed/>
    <w:rsid w:val="00E02D4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E02D4D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E02D4D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E02D4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E02D4D"/>
    <w:rPr>
      <w:b/>
      <w:bCs/>
      <w:sz w:val="20"/>
      <w:szCs w:val="20"/>
    </w:rPr>
  </w:style>
  <w:style w:type="paragraph" w:styleId="Suhaus">
    <w:name w:val="header"/>
    <w:basedOn w:val="Venjulegur"/>
    <w:link w:val="SuhausStaf"/>
    <w:uiPriority w:val="99"/>
    <w:unhideWhenUsed/>
    <w:rsid w:val="007F0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F0ADF"/>
  </w:style>
  <w:style w:type="paragraph" w:styleId="Suftur">
    <w:name w:val="footer"/>
    <w:basedOn w:val="Venjulegur"/>
    <w:link w:val="SufturStaf"/>
    <w:uiPriority w:val="99"/>
    <w:unhideWhenUsed/>
    <w:rsid w:val="007F0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F0ADF"/>
  </w:style>
  <w:style w:type="paragraph" w:styleId="Endurskoun">
    <w:name w:val="Revision"/>
    <w:hidden/>
    <w:uiPriority w:val="99"/>
    <w:semiHidden/>
    <w:rsid w:val="00BD1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12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48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CA8CB-6561-4EDF-BD7C-73FD769D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Hilmarsdóttir</dc:creator>
  <cp:keywords/>
  <dc:description/>
  <cp:lastModifiedBy>Rebekka Hilmarsdóttir</cp:lastModifiedBy>
  <cp:revision>2</cp:revision>
  <dcterms:created xsi:type="dcterms:W3CDTF">2024-08-22T16:27:00Z</dcterms:created>
  <dcterms:modified xsi:type="dcterms:W3CDTF">2024-08-22T16:27:00Z</dcterms:modified>
</cp:coreProperties>
</file>