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F7C18" w14:textId="77777777" w:rsidR="0003700A" w:rsidRPr="00624911" w:rsidRDefault="0003700A" w:rsidP="000370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24911">
        <w:rPr>
          <w:rFonts w:ascii="Times New Roman" w:hAnsi="Times New Roman" w:cs="Times New Roman"/>
          <w:sz w:val="32"/>
          <w:szCs w:val="32"/>
        </w:rPr>
        <w:t>R</w:t>
      </w:r>
      <w:r w:rsidR="40157347" w:rsidRPr="00624911">
        <w:rPr>
          <w:rFonts w:ascii="Times New Roman" w:hAnsi="Times New Roman" w:cs="Times New Roman"/>
          <w:sz w:val="32"/>
          <w:szCs w:val="32"/>
        </w:rPr>
        <w:t xml:space="preserve">eglugerð </w:t>
      </w:r>
    </w:p>
    <w:p w14:paraId="3623504E" w14:textId="702D9524" w:rsidR="00237ABD" w:rsidRPr="00624911" w:rsidRDefault="40157347" w:rsidP="0003700A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624911">
        <w:rPr>
          <w:rFonts w:ascii="Times New Roman" w:hAnsi="Times New Roman" w:cs="Times New Roman"/>
          <w:sz w:val="21"/>
          <w:szCs w:val="21"/>
        </w:rPr>
        <w:t xml:space="preserve">um flutning </w:t>
      </w:r>
      <w:r w:rsidR="007F56C3" w:rsidRPr="00624911">
        <w:rPr>
          <w:rFonts w:ascii="Times New Roman" w:hAnsi="Times New Roman" w:cs="Times New Roman"/>
          <w:sz w:val="21"/>
          <w:szCs w:val="21"/>
        </w:rPr>
        <w:t>sauð- og geitfjár</w:t>
      </w:r>
      <w:r w:rsidRPr="00624911">
        <w:rPr>
          <w:rFonts w:ascii="Times New Roman" w:hAnsi="Times New Roman" w:cs="Times New Roman"/>
          <w:sz w:val="21"/>
          <w:szCs w:val="21"/>
        </w:rPr>
        <w:t xml:space="preserve"> </w:t>
      </w:r>
      <w:r w:rsidR="00CD31A2" w:rsidRPr="00624911">
        <w:rPr>
          <w:rFonts w:ascii="Times New Roman" w:hAnsi="Times New Roman" w:cs="Times New Roman"/>
          <w:sz w:val="21"/>
          <w:szCs w:val="21"/>
        </w:rPr>
        <w:t>yfir</w:t>
      </w:r>
      <w:r w:rsidR="00CD0EFF" w:rsidRPr="00624911">
        <w:rPr>
          <w:rFonts w:ascii="Times New Roman" w:hAnsi="Times New Roman" w:cs="Times New Roman"/>
          <w:sz w:val="21"/>
          <w:szCs w:val="21"/>
        </w:rPr>
        <w:t xml:space="preserve"> varnarlínur</w:t>
      </w:r>
    </w:p>
    <w:p w14:paraId="01B4246D" w14:textId="77777777" w:rsidR="006D6840" w:rsidRPr="00624911" w:rsidRDefault="006D6840" w:rsidP="000A6C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F26E54" w14:textId="77777777" w:rsidR="00E438A8" w:rsidRPr="00624911" w:rsidRDefault="00237ABD" w:rsidP="000A6C0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1. gr.</w:t>
      </w:r>
      <w:r w:rsidR="00E779F4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5B6EA014" w14:textId="5D9ED8DD" w:rsidR="00237ABD" w:rsidRPr="00624911" w:rsidRDefault="00237ABD" w:rsidP="000A6C0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Gildissvið og markmið.</w:t>
      </w:r>
    </w:p>
    <w:p w14:paraId="7DD90496" w14:textId="6FDD17A8" w:rsidR="00F36746" w:rsidRPr="00624911" w:rsidRDefault="40157347" w:rsidP="00A23BC9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Reglugerð þessi fjallar um alla flutninga á </w:t>
      </w:r>
      <w:r w:rsidR="00A23BC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sauð- og geit</w:t>
      </w:r>
      <w:r w:rsidR="006F3A8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fé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yfir varnarlínur</w:t>
      </w:r>
      <w:r w:rsidR="0053472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A23BC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Markmið reglugerðarinnar er að koma í veg fyrir að alvarlegir smitsjúkdómar berist milli </w:t>
      </w:r>
      <w:r w:rsidR="009D3B5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varnarhólfa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við flutning </w:t>
      </w:r>
      <w:r w:rsidR="00D62B6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fjár yfir varnarlínur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692BC8DE" w14:textId="77777777" w:rsidR="000A6C04" w:rsidRPr="00624911" w:rsidRDefault="40157347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2. gr.</w:t>
      </w:r>
      <w:r w:rsidR="002208C3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2488A4A7" w14:textId="4687F76C" w:rsidR="009317E3" w:rsidRPr="00624911" w:rsidDel="009317E3" w:rsidRDefault="40157347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Skilgreiningar.</w:t>
      </w:r>
      <w:r w:rsidR="1672D3ED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</w:p>
    <w:p w14:paraId="6FFDBDD5" w14:textId="4F17E2DA" w:rsidR="0003700A" w:rsidRPr="00624911" w:rsidRDefault="37429007" w:rsidP="0003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i/>
          <w:iCs/>
          <w:sz w:val="21"/>
          <w:szCs w:val="21"/>
          <w:lang w:eastAsia="is-IS"/>
        </w:rPr>
        <w:t>Varnarlín</w:t>
      </w:r>
      <w:r w:rsidR="00742F09" w:rsidRPr="00624911">
        <w:rPr>
          <w:rFonts w:ascii="Times New Roman" w:eastAsia="Times New Roman" w:hAnsi="Times New Roman" w:cs="Times New Roman"/>
          <w:i/>
          <w:iCs/>
          <w:sz w:val="21"/>
          <w:szCs w:val="21"/>
          <w:lang w:eastAsia="is-IS"/>
        </w:rPr>
        <w:t>ur:</w:t>
      </w:r>
      <w:r w:rsidR="00742F09" w:rsidRPr="0062491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Mörk sóttvarnarsvæða, þar með taldar girðingarlínur sem skiptast í aðalvarnarlínur og aukavarnarlínur.</w:t>
      </w:r>
      <w:r w:rsidR="00742F09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Varnarlínur eru tilgreindar í auglýsingu um varnarlínur vegna sauðfjársjúkdóma</w:t>
      </w:r>
      <w:r w:rsidR="006A0E07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.</w:t>
      </w:r>
    </w:p>
    <w:p w14:paraId="69580F27" w14:textId="5C72AC22" w:rsidR="0003700A" w:rsidRPr="00624911" w:rsidRDefault="00FA7E25" w:rsidP="0003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Áhættuhólf</w:t>
      </w:r>
      <w:r w:rsidR="007C439A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, genasamsæta, V og MV</w:t>
      </w:r>
      <w:r w:rsidR="00742F09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:</w:t>
      </w:r>
      <w:r w:rsidR="00742F09" w:rsidRPr="00624911">
        <w:rPr>
          <w:rFonts w:ascii="Times New Roman" w:hAnsi="Times New Roman" w:cs="Times New Roman"/>
          <w:sz w:val="21"/>
          <w:szCs w:val="21"/>
        </w:rPr>
        <w:t xml:space="preserve"> </w:t>
      </w:r>
      <w:r w:rsidR="0003700A" w:rsidRPr="00624911">
        <w:rPr>
          <w:rFonts w:ascii="Times New Roman" w:hAnsi="Times New Roman" w:cs="Times New Roman"/>
          <w:sz w:val="21"/>
          <w:szCs w:val="21"/>
        </w:rPr>
        <w:t xml:space="preserve">Eins og það er skilgreint í reglugerð um </w:t>
      </w:r>
      <w:proofErr w:type="spellStart"/>
      <w:r w:rsidR="0003700A" w:rsidRPr="00624911">
        <w:rPr>
          <w:rFonts w:ascii="Times New Roman" w:hAnsi="Times New Roman" w:cs="Times New Roman"/>
          <w:sz w:val="21"/>
          <w:szCs w:val="21"/>
        </w:rPr>
        <w:t>riðuveiki</w:t>
      </w:r>
      <w:proofErr w:type="spellEnd"/>
      <w:r w:rsidR="0003700A" w:rsidRPr="00624911">
        <w:rPr>
          <w:rFonts w:ascii="Times New Roman" w:hAnsi="Times New Roman" w:cs="Times New Roman"/>
          <w:sz w:val="21"/>
          <w:szCs w:val="21"/>
        </w:rPr>
        <w:t xml:space="preserve"> í fé</w:t>
      </w:r>
    </w:p>
    <w:p w14:paraId="0ED58F70" w14:textId="08EB40BB" w:rsidR="000A6C04" w:rsidRPr="00624911" w:rsidRDefault="6697B742" w:rsidP="0003700A">
      <w:pPr>
        <w:spacing w:after="0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3. gr.</w:t>
      </w:r>
    </w:p>
    <w:p w14:paraId="02577692" w14:textId="77777777" w:rsidR="00AA60FA" w:rsidRPr="00624911" w:rsidRDefault="00841F45" w:rsidP="00AA60F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Hömlur á flutningum </w:t>
      </w:r>
      <w:r w:rsidR="00167F62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sauðfjár</w:t>
      </w:r>
      <w:r w:rsidR="00EB0CF8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  <w:r w:rsidR="00E5010A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og heimildir til </w:t>
      </w:r>
      <w:r w:rsidR="00587356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útgáfu leyfa</w:t>
      </w:r>
    </w:p>
    <w:p w14:paraId="15C1E063" w14:textId="6A505F1A" w:rsidR="00B93161" w:rsidRPr="00624911" w:rsidRDefault="00DB63E9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Óheimilt </w:t>
      </w:r>
      <w:r w:rsidR="001F1AA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er að flytja sauð- og geitfé yfir varnarlínur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1031D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án </w:t>
      </w:r>
      <w:r w:rsidR="0090013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leyfi</w:t>
      </w:r>
      <w:r w:rsidR="001031D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</w:t>
      </w:r>
      <w:r w:rsidR="0090013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Matvælastofnunar</w:t>
      </w:r>
      <w:r w:rsidR="002B258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852F6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bookmarkStart w:id="0" w:name="_Hlk212639173"/>
      <w:r w:rsidR="008350C9">
        <w:rPr>
          <w:rFonts w:ascii="Times New Roman" w:hAnsi="Times New Roman" w:cs="Times New Roman"/>
          <w:kern w:val="0"/>
          <w:sz w:val="21"/>
          <w:szCs w:val="21"/>
          <w14:ligatures w14:val="none"/>
        </w:rPr>
        <w:t>Óheimilt er að flytja sauðfé yfir varnarlínu</w:t>
      </w:r>
      <w:r w:rsidR="0008526C">
        <w:rPr>
          <w:rFonts w:ascii="Times New Roman" w:hAnsi="Times New Roman" w:cs="Times New Roman"/>
          <w:kern w:val="0"/>
          <w:sz w:val="21"/>
          <w:szCs w:val="21"/>
          <w14:ligatures w14:val="none"/>
        </w:rPr>
        <w:t>r</w:t>
      </w:r>
      <w:r w:rsidR="008350C9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sem ekki er arf</w:t>
      </w:r>
      <w:r w:rsidR="00B733DE">
        <w:rPr>
          <w:rFonts w:ascii="Times New Roman" w:hAnsi="Times New Roman" w:cs="Times New Roman"/>
          <w:kern w:val="0"/>
          <w:sz w:val="21"/>
          <w:szCs w:val="21"/>
          <w14:ligatures w14:val="none"/>
        </w:rPr>
        <w:t>gerðagreint</w:t>
      </w:r>
      <w:r w:rsidR="00A907F7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eða arfgerð óþekkt</w:t>
      </w:r>
      <w:bookmarkEnd w:id="0"/>
      <w:r w:rsidR="00DC2C73">
        <w:rPr>
          <w:rFonts w:ascii="Times New Roman" w:hAnsi="Times New Roman" w:cs="Times New Roman"/>
          <w:kern w:val="0"/>
          <w:sz w:val="21"/>
          <w:szCs w:val="21"/>
          <w14:ligatures w14:val="none"/>
        </w:rPr>
        <w:t>, það sama gildir um</w:t>
      </w:r>
      <w:r w:rsidR="00461E09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fé sem</w:t>
      </w:r>
      <w:r w:rsidR="006576E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54D5E">
        <w:rPr>
          <w:rFonts w:ascii="Times New Roman" w:hAnsi="Times New Roman" w:cs="Times New Roman"/>
          <w:kern w:val="0"/>
          <w:sz w:val="21"/>
          <w:szCs w:val="21"/>
          <w14:ligatures w14:val="none"/>
        </w:rPr>
        <w:t>b</w:t>
      </w:r>
      <w:r w:rsidR="006576E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er VRQ genasamsætu. </w:t>
      </w:r>
      <w:r w:rsidR="002B258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Matvælastofnun er heimilt að veita leyfi</w:t>
      </w:r>
      <w:r w:rsidR="00A11A7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90013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6576ED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til flutnings yfir varnarlínur </w:t>
      </w:r>
      <w:r w:rsidR="00876E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í tilgangi endurnýjunar bústofns efti</w:t>
      </w:r>
      <w:r w:rsidR="008413A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r</w:t>
      </w:r>
      <w:r w:rsidR="00876E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niðurskurð</w:t>
      </w:r>
      <w:r w:rsidR="008413A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vegna sjúkdóma, búháttabreytinga eða </w:t>
      </w:r>
      <w:r w:rsidR="006A0E0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til </w:t>
      </w:r>
      <w:r w:rsidR="008413A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kynbóta</w:t>
      </w:r>
      <w:r w:rsidR="001D5BB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206D8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í</w:t>
      </w:r>
      <w:r w:rsidR="00C1062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5A6AE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</w:t>
      </w:r>
      <w:r w:rsidR="00E101D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ftirfarandi </w:t>
      </w:r>
      <w:r w:rsidR="00206D8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tilvikum</w:t>
      </w:r>
      <w:r w:rsidR="0011293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:</w:t>
      </w:r>
    </w:p>
    <w:p w14:paraId="757D298B" w14:textId="2C6107B3" w:rsidR="00461DD9" w:rsidRPr="00624911" w:rsidRDefault="00461DD9" w:rsidP="00BF063C">
      <w:pPr>
        <w:pStyle w:val="Mlsgreinlista"/>
        <w:numPr>
          <w:ilvl w:val="0"/>
          <w:numId w:val="16"/>
        </w:num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 varnarhólfið sem flutt er frá  hafi jafna eða betri sjúkdómastöðu með tilliti til </w:t>
      </w:r>
      <w:proofErr w:type="spellStart"/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riðu</w:t>
      </w:r>
      <w:r w:rsidR="006A0E0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veiki</w:t>
      </w:r>
      <w:proofErr w:type="spellEnd"/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en það varnarhólf sem flutt er til</w:t>
      </w:r>
      <w:r w:rsidR="009C410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  <w:r w:rsidR="00802CA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nema um sé að ræða </w:t>
      </w:r>
      <w:r w:rsidR="009B7FF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sauðfé </w:t>
      </w:r>
      <w:r w:rsidR="004A72F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með V/V arfgerð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04D8254C" w14:textId="333D7F73" w:rsidR="006E0E30" w:rsidRPr="00624911" w:rsidRDefault="006E0E30" w:rsidP="00BF063C">
      <w:pPr>
        <w:pStyle w:val="Mlsgreinlista"/>
        <w:numPr>
          <w:ilvl w:val="0"/>
          <w:numId w:val="16"/>
        </w:num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Að varnarhólfið sem flutt er frá hafi jafna eða betri sjúkdómastöðu undangengin 10 ár með tilliti til garnaveiki</w:t>
      </w:r>
      <w:r w:rsidR="00E655E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eða annarra</w:t>
      </w:r>
      <w:r w:rsidR="00E655E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tilkynningaskyldra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smitsjúkdóma í fé en það varnahólf sem flutt er til.</w:t>
      </w:r>
    </w:p>
    <w:p w14:paraId="35EA68B1" w14:textId="2E6D09CE" w:rsidR="006E0E30" w:rsidRPr="00624911" w:rsidRDefault="006E0E30" w:rsidP="00BF063C">
      <w:pPr>
        <w:pStyle w:val="Mlsgreinlista"/>
        <w:numPr>
          <w:ilvl w:val="0"/>
          <w:numId w:val="16"/>
        </w:num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 </w:t>
      </w:r>
      <w:r w:rsidR="006E3B4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sauðfé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beri V eða MV genasamsætu</w:t>
      </w:r>
    </w:p>
    <w:p w14:paraId="5ADA0D9A" w14:textId="3AF87644" w:rsidR="004124FF" w:rsidRPr="00624911" w:rsidRDefault="072C63FE" w:rsidP="00BF063C">
      <w:pPr>
        <w:pStyle w:val="Mlsgreinlista"/>
        <w:numPr>
          <w:ilvl w:val="0"/>
          <w:numId w:val="16"/>
        </w:num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 </w:t>
      </w:r>
      <w:r w:rsidR="4ED3138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sauðfé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sem flutt er í áhættuhólf beri V/x arfgerð,  MV/MV arfgerð eða T137/x</w:t>
      </w:r>
      <w:r w:rsidR="7FA58BF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arfgerð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73BAFFCB" w14:textId="77777777" w:rsidR="000A6C04" w:rsidRPr="00624911" w:rsidRDefault="00703C21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4</w:t>
      </w:r>
      <w:r w:rsidR="00237ABD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</w:t>
      </w:r>
      <w:r w:rsidR="00237ABD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.</w:t>
      </w:r>
      <w:r w:rsidR="00266538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</w:p>
    <w:p w14:paraId="3BED9E20" w14:textId="4F40DADF" w:rsidR="00237ABD" w:rsidRPr="00624911" w:rsidRDefault="00237ABD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Leyfi</w:t>
      </w:r>
      <w:r w:rsidR="00D064D0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sskyldur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  <w:r w:rsidR="00606C3C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flutning</w:t>
      </w:r>
      <w:r w:rsidR="00D064D0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ur</w:t>
      </w:r>
      <w:r w:rsidR="00606C3C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  <w:r w:rsidR="00C05784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fjár</w:t>
      </w:r>
      <w:r w:rsidR="000C4346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  <w:r w:rsidR="00FA6857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yfir varnarlínu</w:t>
      </w:r>
      <w:r w:rsidR="00882547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r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.</w:t>
      </w:r>
    </w:p>
    <w:p w14:paraId="786AEAA7" w14:textId="06198504" w:rsidR="00227455" w:rsidRPr="00624911" w:rsidRDefault="7184E0AC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Matvælastofnun </w:t>
      </w:r>
      <w:r w:rsidR="42C3D11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er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heimilt að gefa út </w:t>
      </w:r>
      <w:r w:rsidR="1CD52C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sölu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leyfi</w:t>
      </w:r>
      <w:r w:rsidR="1CD52C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á tilteki</w:t>
      </w:r>
      <w:r w:rsidR="0F51BA1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nn</w:t>
      </w:r>
      <w:r w:rsidR="1CD52C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03700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eiganda fjár</w:t>
      </w:r>
      <w:r w:rsidR="0F51BA1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og </w:t>
      </w:r>
      <w:r w:rsidR="1CD52C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búsnúmer sem heimilar flutning fjár</w:t>
      </w:r>
      <w:r w:rsidR="0F51BA1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frá </w:t>
      </w:r>
      <w:r w:rsidR="00D064D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tilteknum </w:t>
      </w:r>
      <w:r w:rsidR="0F51BA1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bæ</w:t>
      </w:r>
      <w:r w:rsidR="1CD52C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yfir varnarlínur að uppfylltum skilyrðum í samræmi við reglugerð þessa.</w:t>
      </w:r>
    </w:p>
    <w:p w14:paraId="68D74BED" w14:textId="24EA50E0" w:rsidR="005024D1" w:rsidRPr="00624911" w:rsidRDefault="00143FEE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Þeir 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sem óska eftir að selja líflömb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65AB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eða -</w:t>
      </w:r>
      <w:proofErr w:type="spellStart"/>
      <w:r w:rsidR="00765AB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kið</w:t>
      </w:r>
      <w:proofErr w:type="spellEnd"/>
      <w:r w:rsidR="00765AB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til flutnings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EC238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yfir varnarlínu 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skulu </w:t>
      </w:r>
      <w:r w:rsidR="002E050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sækja um leyfi hjá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Matvælastofnun eigi síðar en 1. </w:t>
      </w:r>
      <w:r w:rsidR="0000765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j</w:t>
      </w:r>
      <w:r w:rsidR="2D0D2E7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úlí</w:t>
      </w:r>
      <w:r w:rsidR="0000765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ár hvert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CE3A0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5024D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Við mat</w:t>
      </w:r>
      <w:r w:rsidR="00750C8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á umsóknum og ákvörðun um </w:t>
      </w:r>
      <w:r w:rsidR="0047445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leyfi</w:t>
      </w:r>
      <w:r w:rsidR="00DB74D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sveitingu</w:t>
      </w:r>
      <w:r w:rsidR="0047445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6F7C6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skal tekið tillit til</w:t>
      </w:r>
      <w:r w:rsidR="00387CF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eftirfarandi </w:t>
      </w:r>
      <w:r w:rsidR="00AD288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atriða</w:t>
      </w:r>
      <w:r w:rsidR="00C85A5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:</w:t>
      </w:r>
    </w:p>
    <w:p w14:paraId="2F57DAC1" w14:textId="4A968BB6" w:rsidR="00C85A5C" w:rsidRPr="00624911" w:rsidRDefault="00C85A5C" w:rsidP="00C73EE4">
      <w:pPr>
        <w:numPr>
          <w:ilvl w:val="0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Eðlilegur fjöldi fullorðins fjár skal hafa verið sendur úr hjörð</w:t>
      </w:r>
      <w:r w:rsidR="00DD5781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inni</w:t>
      </w: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í sláturhús eða hausum skilað inn til sýnatöku vegna </w:t>
      </w:r>
      <w:proofErr w:type="spellStart"/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riðuveiki</w:t>
      </w:r>
      <w:proofErr w:type="spellEnd"/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undanfarin </w:t>
      </w:r>
      <w:r w:rsidR="00743401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sjö</w:t>
      </w:r>
      <w:r w:rsidR="004410EB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ár.</w:t>
      </w:r>
    </w:p>
    <w:p w14:paraId="1DB10ABF" w14:textId="7BCDD3B1" w:rsidR="00190148" w:rsidRPr="00624911" w:rsidRDefault="005077DD" w:rsidP="00C73EE4">
      <w:pPr>
        <w:numPr>
          <w:ilvl w:val="0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Skráningar í </w:t>
      </w:r>
      <w:r w:rsidR="003D224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hjarðbók (</w:t>
      </w: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Fjárvís</w:t>
      </w:r>
      <w:r w:rsidR="003D224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/Heiðrún)</w:t>
      </w:r>
      <w:r w:rsidR="00DD5781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 w:rsidR="00DF16CA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séu </w:t>
      </w:r>
      <w:r w:rsidR="0019014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og hafi verið </w:t>
      </w:r>
      <w:r w:rsidR="00DF16CA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fullnægjandi</w:t>
      </w: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 w:rsidR="0019014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í </w:t>
      </w:r>
      <w:r w:rsidR="009D15A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sjö</w:t>
      </w:r>
      <w:r w:rsidR="00CE515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undangengin</w:t>
      </w:r>
      <w:r w:rsidR="0019014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ár er varða</w:t>
      </w:r>
      <w:r w:rsidR="00281980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r</w:t>
      </w:r>
      <w:r w:rsidR="0019014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eftirfarandi</w:t>
      </w:r>
      <w:r w:rsidR="00884B9E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þætti</w:t>
      </w:r>
      <w:r w:rsidR="00190148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:</w:t>
      </w:r>
    </w:p>
    <w:p w14:paraId="6C247730" w14:textId="4097FDDC" w:rsidR="00241FDC" w:rsidRPr="00624911" w:rsidRDefault="00241FDC" w:rsidP="00C73EE4">
      <w:pPr>
        <w:numPr>
          <w:ilvl w:val="1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merkingar </w:t>
      </w:r>
      <w:r w:rsidR="00884B9E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fjár</w:t>
      </w:r>
      <w:r w:rsidR="00D4310E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ins</w:t>
      </w:r>
    </w:p>
    <w:p w14:paraId="1847399E" w14:textId="285BFDCD" w:rsidR="00CE5158" w:rsidRPr="00624911" w:rsidRDefault="00BD6DF8" w:rsidP="00C73EE4">
      <w:pPr>
        <w:numPr>
          <w:ilvl w:val="1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flutninga fjár til og frá bænum</w:t>
      </w:r>
    </w:p>
    <w:p w14:paraId="2901E5D4" w14:textId="1DA684F4" w:rsidR="005077DD" w:rsidRPr="00624911" w:rsidRDefault="00DF16CA" w:rsidP="00C73EE4">
      <w:pPr>
        <w:numPr>
          <w:ilvl w:val="1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sjúkdóma og lyfjanotkun</w:t>
      </w:r>
    </w:p>
    <w:p w14:paraId="65E980CD" w14:textId="60F56939" w:rsidR="006D3AFB" w:rsidRPr="00624911" w:rsidRDefault="001035FE" w:rsidP="00C73EE4">
      <w:pPr>
        <w:numPr>
          <w:ilvl w:val="0"/>
          <w:numId w:val="1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Engin </w:t>
      </w:r>
      <w:r w:rsidR="002F499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útistandandi </w:t>
      </w: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alvarleg frávik </w:t>
      </w:r>
      <w:r w:rsidR="00477E7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séu </w:t>
      </w:r>
      <w:r w:rsidR="0018733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skráð</w:t>
      </w:r>
      <w:r w:rsidR="42493BAA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í eftirlitskerfi</w:t>
      </w:r>
      <w:r w:rsidR="0018733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hjá Matvælastofnun</w:t>
      </w:r>
      <w:r w:rsidR="00BA3886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</w:t>
      </w:r>
    </w:p>
    <w:p w14:paraId="60032CD6" w14:textId="77777777" w:rsidR="00837488" w:rsidRDefault="00837488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</w:p>
    <w:p w14:paraId="7BAA6C66" w14:textId="7A96CEEC" w:rsidR="00D064D0" w:rsidRPr="00624911" w:rsidRDefault="00CB50EA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Matvælastofnun </w:t>
      </w:r>
      <w:r w:rsidR="0073790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skal afgreiða umsóknir eigi síðar en 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15. september</w:t>
      </w:r>
      <w:r w:rsidR="0073790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ár </w:t>
      </w:r>
      <w:r w:rsidR="0073790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hvert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, söluleyfi </w:t>
      </w:r>
      <w:r w:rsidR="00C86AB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fyrir líflömb og -</w:t>
      </w:r>
      <w:proofErr w:type="spellStart"/>
      <w:r w:rsidR="00C86AB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kið</w:t>
      </w:r>
      <w:proofErr w:type="spellEnd"/>
      <w:r w:rsidR="00C86AB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eru gefin út á nafn </w:t>
      </w:r>
      <w:r w:rsidR="0003700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eigand</w:t>
      </w:r>
      <w:r w:rsidR="00D064D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</w:t>
      </w:r>
      <w:r w:rsidR="0003700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fjár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og búsnúmer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og </w:t>
      </w:r>
      <w:r w:rsidR="00013B4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eru</w:t>
      </w:r>
      <w:r w:rsidR="004B227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ótímabundin svo lengi sem ákv</w:t>
      </w:r>
      <w:r w:rsidR="00C12B5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æði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B227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þessarar greinar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8045A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eru uppfyllt 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og sjúkdómastaða breyt</w:t>
      </w:r>
      <w:r w:rsidR="00C1463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ist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C1463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ekki </w:t>
      </w:r>
      <w:r w:rsidR="0041118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á viðkomandi bæ eða varnarhólfi</w:t>
      </w:r>
      <w:r w:rsidR="00683F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4B227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Í söluleyfi skal tilgreina að </w:t>
      </w:r>
      <w:r w:rsidR="009D15A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leyfið</w:t>
      </w:r>
      <w:r w:rsidR="002B0D1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nái til líflamba sem bera </w:t>
      </w:r>
      <w:r w:rsidR="003F701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tilteknar</w:t>
      </w:r>
      <w:r w:rsidR="001D139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genasamsætur</w:t>
      </w:r>
      <w:r w:rsidR="002B0D1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676CB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Matvælastofnun </w:t>
      </w:r>
      <w:r w:rsidR="004B227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heldur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skrá yfir </w:t>
      </w:r>
      <w:r w:rsidR="004B227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þá </w:t>
      </w:r>
      <w:r w:rsidR="00E8002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aðila </w:t>
      </w:r>
      <w:r w:rsidR="004B227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sem hafa gild söluleyfi </w:t>
      </w:r>
      <w:r w:rsidR="5768C90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og birtir hana á </w:t>
      </w:r>
      <w:r w:rsidR="00837488">
        <w:rPr>
          <w:rFonts w:ascii="Times New Roman" w:hAnsi="Times New Roman" w:cs="Times New Roman"/>
          <w:kern w:val="0"/>
          <w:sz w:val="21"/>
          <w:szCs w:val="21"/>
          <w14:ligatures w14:val="none"/>
        </w:rPr>
        <w:t>vef</w:t>
      </w:r>
      <w:r w:rsidR="5768C90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síðu sinni</w:t>
      </w:r>
      <w:r w:rsidR="4015734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2D0D2E7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D064D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Matvælastofnun er heimilt að framlengja fresti sem tilgreindir eru í ákvæði þessu.</w:t>
      </w:r>
    </w:p>
    <w:p w14:paraId="2633E159" w14:textId="44AFFE2B" w:rsidR="00D064D0" w:rsidRPr="00624911" w:rsidRDefault="00FF5D5A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Þeir sem óska eftir að </w:t>
      </w:r>
      <w:r w:rsidR="00247F6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flytja fullorðið fé</w:t>
      </w:r>
      <w:r w:rsidR="00EC62E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3C47D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yfir varnarlínur og</w:t>
      </w:r>
      <w:r w:rsidR="00EC6BF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AC39F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fellur</w:t>
      </w:r>
      <w:r w:rsidR="00EC6BF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ekki </w:t>
      </w:r>
      <w:r w:rsidR="00AC39F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undir </w:t>
      </w:r>
      <w:r w:rsidR="00864CB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skilyrði </w:t>
      </w:r>
      <w:r w:rsidR="00C07B1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5. </w:t>
      </w:r>
      <w:r w:rsidR="00EC6BF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g</w:t>
      </w:r>
      <w:r w:rsidR="00C07B1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r. skulu sækja um leyfi hjá Matvælastofnun</w:t>
      </w:r>
      <w:r w:rsidR="00864CB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5A591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Matvælastofnun er heimilt að veita leyfi fyrir flutningi f</w:t>
      </w:r>
      <w:r w:rsidR="0074192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ullorðins fjár </w:t>
      </w:r>
      <w:r w:rsidR="00440E5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yfir </w:t>
      </w:r>
      <w:r w:rsidR="00440E5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lastRenderedPageBreak/>
        <w:t xml:space="preserve">varnarlínur </w:t>
      </w:r>
      <w:r w:rsidR="00A1737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sem ber einstaka erfðaeiginleika sem vert er að varðveita á landsvísu</w:t>
      </w:r>
      <w:r w:rsidR="00440E5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að fenginni umsögn </w:t>
      </w:r>
      <w:r w:rsidR="00EC351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Ráðgjafamiðstöðvar landbúnað</w:t>
      </w:r>
      <w:r w:rsidR="0014593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arins</w:t>
      </w:r>
      <w:r w:rsidR="0038293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r w:rsidR="0014593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fagráðs í sauðfjárrækt</w:t>
      </w:r>
      <w:r w:rsidR="0038293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og erfðanefnd</w:t>
      </w:r>
      <w:r w:rsidR="00D064D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ar</w:t>
      </w:r>
      <w:r w:rsidR="0038293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landbúnaðarins</w:t>
      </w:r>
      <w:r w:rsidR="0014593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4EB271B9" w14:textId="07B9682B" w:rsidR="00D064D0" w:rsidRPr="00624911" w:rsidRDefault="00827E62" w:rsidP="00C73EE4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Þeir sem óska eftir að flytja </w:t>
      </w:r>
      <w:r w:rsidR="00007B6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líflömb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B2089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inn í líflambasöluhólf</w:t>
      </w:r>
      <w:r w:rsidR="00801DD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2E4EB5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sem skilgreind eru í </w:t>
      </w:r>
      <w:r w:rsidR="00801DD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6. gr.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skulu sækja um leyfi hjá Matvælastofnun. Matvælastofnun er </w:t>
      </w:r>
      <w:r w:rsidR="00801DD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aðeins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heimilt að </w:t>
      </w:r>
      <w:r w:rsidR="00A0453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leyfa flutning á líflömbum sem bera V/V arfgerð og </w:t>
      </w:r>
      <w:r w:rsidR="00643F0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eingöngu á </w:t>
      </w:r>
      <w:r w:rsidR="00A0453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milli líflambasöluhólfa</w:t>
      </w:r>
      <w:r w:rsidR="00643F0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2852A45A" w14:textId="59898827" w:rsidR="00830521" w:rsidRPr="00624911" w:rsidRDefault="00B4111E" w:rsidP="008979B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5</w:t>
      </w:r>
      <w:r w:rsidR="00830521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gr.</w:t>
      </w:r>
    </w:p>
    <w:p w14:paraId="20387919" w14:textId="4087C9F0" w:rsidR="00830521" w:rsidRPr="00624911" w:rsidRDefault="00F96FE7" w:rsidP="008979B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Tilkynningaskyldur flutningur </w:t>
      </w:r>
      <w:r w:rsidR="00D064D0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fjár yfir varnarlínur</w:t>
      </w:r>
    </w:p>
    <w:p w14:paraId="18CDF774" w14:textId="4E6C3C94" w:rsidR="0046349E" w:rsidRPr="00624911" w:rsidRDefault="00027F81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Þrátt fyrir ákvæði</w:t>
      </w:r>
      <w:r w:rsidR="00485378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í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1.</w:t>
      </w:r>
      <w:r w:rsidR="00485378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ml., 1.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mgr. 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3. gr.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er heimilt að flytja fé yfir varnarlínur án 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sérstaks 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leyfis Matvælastofnunar 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 uppfylltum </w:t>
      </w:r>
      <w:r w:rsidR="00F5004F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eftirtöldum 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>skilyrðum</w:t>
      </w:r>
      <w:r w:rsidR="00F5004F">
        <w:rPr>
          <w:rFonts w:ascii="Times New Roman" w:hAnsi="Times New Roman" w:cs="Times New Roman"/>
          <w:kern w:val="0"/>
          <w:sz w:val="21"/>
          <w:szCs w:val="21"/>
          <w14:ligatures w14:val="none"/>
        </w:rPr>
        <w:t>:</w:t>
      </w:r>
    </w:p>
    <w:p w14:paraId="5DD53A0E" w14:textId="02DFBB1E" w:rsidR="00886766" w:rsidRPr="00624911" w:rsidRDefault="00C4248A" w:rsidP="00C73EE4">
      <w:pPr>
        <w:pStyle w:val="Mlsgreinlista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Að um sé að ræða flutning </w:t>
      </w:r>
      <w:r w:rsidR="009E0757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fjár </w:t>
      </w:r>
      <w:r w:rsidR="00722B80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sem farið hefur sjálft yfir varnarlínu </w:t>
      </w:r>
      <w:r w:rsidR="00D316B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til baka til síns heima </w:t>
      </w:r>
      <w:r w:rsidR="00722B80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beri </w:t>
      </w:r>
      <w:r w:rsidR="00F716B0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það </w:t>
      </w:r>
      <w:r w:rsidR="00722B80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V/x eða MV/x arfgerðir</w:t>
      </w:r>
      <w:r w:rsidR="004939F8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.</w:t>
      </w:r>
    </w:p>
    <w:p w14:paraId="30476F6A" w14:textId="6228388C" w:rsidR="005D27FD" w:rsidRPr="00624911" w:rsidRDefault="3089C63C" w:rsidP="00C73EE4">
      <w:pPr>
        <w:pStyle w:val="Mlsgreinlista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Skilyrði er</w:t>
      </w:r>
      <w:r w:rsidR="78E383F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</w:t>
      </w:r>
      <w:r w:rsidR="271848CD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a</w:t>
      </w:r>
      <w:r w:rsidR="78E383F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ð varnarhólfið </w:t>
      </w:r>
      <w:r w:rsidR="3A201545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sem kindin hefur </w:t>
      </w:r>
      <w:r w:rsidR="716CCA1A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farið yfir </w:t>
      </w:r>
      <w:r w:rsidR="00E25B9F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í</w:t>
      </w:r>
      <w:r w:rsidR="0A752F8B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</w:t>
      </w:r>
      <w:r w:rsidR="00E25B9F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sé með</w:t>
      </w:r>
      <w:r w:rsidR="78E383F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jafna eða betri sjúkdómastöðu með tilliti til </w:t>
      </w:r>
      <w:proofErr w:type="spellStart"/>
      <w:r w:rsidR="78E383F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riðu</w:t>
      </w:r>
      <w:r w:rsidR="00A22909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veiki</w:t>
      </w:r>
      <w:proofErr w:type="spellEnd"/>
      <w:r w:rsidR="78E383F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en það varnarhólf sem </w:t>
      </w:r>
      <w:r w:rsidR="4F27143D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hún á sinn uppruna í</w:t>
      </w:r>
      <w:r w:rsidR="78E383F3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, nema um sé að ræða sauðfé með V/V arfgerð</w:t>
      </w:r>
      <w:r w:rsidR="67068950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.</w:t>
      </w:r>
    </w:p>
    <w:p w14:paraId="4F14B404" w14:textId="03E721D0" w:rsidR="00722B80" w:rsidRPr="00624911" w:rsidRDefault="00436376" w:rsidP="00C73EE4">
      <w:pPr>
        <w:pStyle w:val="Mlsgreinlista"/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Skilyrði er</w:t>
      </w:r>
      <w:r w:rsidR="007069B8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að varnarhólfið sem </w:t>
      </w:r>
      <w:r w:rsidR="00CA2E7C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kindin hefur farið í</w:t>
      </w:r>
      <w:r w:rsidR="007069B8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</w:t>
      </w:r>
      <w:r w:rsidR="00E25B9F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sé með</w:t>
      </w:r>
      <w:r w:rsidR="002D4617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</w:t>
      </w:r>
      <w:r w:rsidR="007069B8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jafna eða betri sjúkdómastöðu undangengin 10 ár með tilliti til garnaveiki.</w:t>
      </w:r>
    </w:p>
    <w:p w14:paraId="43B6A0D6" w14:textId="386E8043" w:rsidR="007045CB" w:rsidRPr="00624911" w:rsidRDefault="0000454D" w:rsidP="00C73EE4">
      <w:pPr>
        <w:pStyle w:val="Mlsgreinlista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Að um sé að ræða fé með V/V arfgerð</w:t>
      </w:r>
      <w:r w:rsidR="004124FF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, þó ekki fé sem fellur undir ákvæði 6. gr</w:t>
      </w: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.</w:t>
      </w:r>
    </w:p>
    <w:p w14:paraId="684AD305" w14:textId="24BD9904" w:rsidR="00722B80" w:rsidRPr="00624911" w:rsidRDefault="00722B80" w:rsidP="00C73EE4">
      <w:pPr>
        <w:pStyle w:val="Mlsgreinlista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1"/>
          <w:szCs w:val="21"/>
          <w:lang w:eastAsia="is-IS"/>
        </w:rPr>
      </w:pP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>Að um sé að ræða flutning</w:t>
      </w:r>
      <w:r w:rsidR="00F56066"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fjár</w:t>
      </w:r>
      <w:r w:rsidRPr="00624911">
        <w:rPr>
          <w:rFonts w:ascii="Times New Roman" w:eastAsia="Times New Roman" w:hAnsi="Times New Roman" w:cs="Times New Roman"/>
          <w:sz w:val="21"/>
          <w:szCs w:val="21"/>
          <w:lang w:eastAsia="is-IS"/>
        </w:rPr>
        <w:t xml:space="preserve"> á skráða kynbótastöð.</w:t>
      </w:r>
    </w:p>
    <w:p w14:paraId="63F4ECC0" w14:textId="295CD3FB" w:rsidR="004124FF" w:rsidRPr="00624911" w:rsidRDefault="0081638A" w:rsidP="00C73EE4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Móttakandi fjár sem flutt er </w:t>
      </w:r>
      <w:r w:rsidR="003D5C59">
        <w:rPr>
          <w:rFonts w:ascii="Times New Roman" w:hAnsi="Times New Roman" w:cs="Times New Roman"/>
          <w:kern w:val="0"/>
          <w:sz w:val="21"/>
          <w:szCs w:val="21"/>
          <w14:ligatures w14:val="none"/>
        </w:rPr>
        <w:t>yfir varnarlínu með</w:t>
      </w: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heimild í þessari grein</w:t>
      </w:r>
      <w:r w:rsidR="009F1B4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skal </w:t>
      </w:r>
      <w:r w:rsidR="00F5004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tilkynna </w:t>
      </w:r>
      <w:r w:rsidR="003D5C59">
        <w:rPr>
          <w:rFonts w:ascii="Times New Roman" w:hAnsi="Times New Roman" w:cs="Times New Roman"/>
          <w:kern w:val="0"/>
          <w:sz w:val="21"/>
          <w:szCs w:val="21"/>
          <w14:ligatures w14:val="none"/>
        </w:rPr>
        <w:t>Matvælastofnun</w:t>
      </w:r>
      <w:r w:rsidR="00F5004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9F1B4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um flutninginn </w:t>
      </w:r>
      <w:r w:rsidR="00F5004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innan tveggja sólarhringa frá því flutningur fór fram. </w:t>
      </w:r>
    </w:p>
    <w:p w14:paraId="389AE0B1" w14:textId="306FA97D" w:rsidR="000A6C04" w:rsidRPr="00624911" w:rsidRDefault="00B4111E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6</w:t>
      </w:r>
      <w:r w:rsidR="006E7B33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</w:t>
      </w:r>
      <w:r w:rsidR="00237ABD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gr.</w:t>
      </w:r>
      <w:r w:rsidR="0089498C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5AA37F58" w14:textId="5109260B" w:rsidR="00D65A13" w:rsidRPr="00624911" w:rsidRDefault="00237ABD" w:rsidP="5ECAB9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Flutningur líflamba </w:t>
      </w:r>
      <w:r w:rsidR="00061715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inn 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á </w:t>
      </w:r>
      <w:r w:rsidR="00C003D9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og 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milli </w:t>
      </w:r>
      <w:r w:rsidR="58FBA881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líflambasöluhólf</w:t>
      </w:r>
      <w:r w:rsidR="000927E2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a</w:t>
      </w:r>
    </w:p>
    <w:p w14:paraId="6EDBC115" w14:textId="277FB386" w:rsidR="00C003D9" w:rsidRPr="00624911" w:rsidRDefault="00AA198C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Óheimilt er að flytja fé inn í líflambasöluhólf án leyfis Matvælastofnunar</w:t>
      </w:r>
      <w:r w:rsidR="002E4EB5">
        <w:rPr>
          <w:rFonts w:ascii="Times New Roman" w:hAnsi="Times New Roman" w:cs="Times New Roman"/>
          <w:kern w:val="0"/>
          <w:sz w:val="21"/>
          <w:szCs w:val="21"/>
          <w14:ligatures w14:val="none"/>
        </w:rPr>
        <w:t>, en með leyfi fer samkvæmt 5. mgr. 4. greinar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. </w:t>
      </w:r>
      <w:r w:rsidR="1898D67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Líflambasöluhólf </w:t>
      </w:r>
      <w:r w:rsidR="5DA25AA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eru varnarhólf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  <w:r w:rsidR="044623F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4542BB9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eða tiltekin landsvæði innan </w:t>
      </w:r>
      <w:r w:rsidR="6931CB1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þeirra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  <w:r w:rsidR="6931CB1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44623F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þar sem hverfandi líkur eru á að </w:t>
      </w:r>
      <w:r w:rsidR="004124F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tilkynningarskyldir</w:t>
      </w:r>
      <w:r w:rsidR="674AB64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sjúkdómar í sauðfé leyn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</w:t>
      </w:r>
      <w:r w:rsidR="674AB64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st </w:t>
      </w:r>
      <w:r w:rsidR="696E34B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eða komi upp. </w:t>
      </w:r>
      <w:r w:rsidR="3D681C5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Líflambasöluhólf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10C5573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eru með bestu sjúkdómas</w:t>
      </w:r>
      <w:r w:rsidR="32C0D2C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töðu sauðfjár</w:t>
      </w:r>
      <w:r w:rsidR="365CE9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hverju sinni</w:t>
      </w:r>
      <w:r w:rsidR="32C0D2C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, þau </w:t>
      </w:r>
      <w:r w:rsidR="696E34B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eru</w:t>
      </w:r>
      <w:r w:rsidR="21DFC6F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:</w:t>
      </w:r>
    </w:p>
    <w:p w14:paraId="46928220" w14:textId="34BE5F84" w:rsidR="00844702" w:rsidRPr="00624911" w:rsidRDefault="00844702" w:rsidP="00AA198C">
      <w:pPr>
        <w:pStyle w:val="Mlsgreinlist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Snæfellsneshólf</w:t>
      </w:r>
    </w:p>
    <w:p w14:paraId="06631596" w14:textId="3186A113" w:rsidR="00844702" w:rsidRPr="00624911" w:rsidRDefault="00844702" w:rsidP="00AA198C">
      <w:pPr>
        <w:pStyle w:val="Mlsgreinlist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Vest</w:t>
      </w:r>
      <w:r w:rsidR="00B2591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fjarðahólf</w:t>
      </w:r>
      <w:r w:rsidR="00131F49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,</w:t>
      </w:r>
      <w:r w:rsidR="00B2591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 w:rsidR="00131F49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sá hluti sem er austan Kollafjarðar og Ísafjarðarbotns</w:t>
      </w:r>
    </w:p>
    <w:p w14:paraId="5601542D" w14:textId="60055F28" w:rsidR="00B25912" w:rsidRPr="00624911" w:rsidRDefault="00131F49" w:rsidP="00AA198C">
      <w:pPr>
        <w:pStyle w:val="Mlsgreinlist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Norðurþings- og Múlahólf</w:t>
      </w:r>
      <w:r w:rsidR="00A9252F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, sá hluti sem</w:t>
      </w:r>
      <w:r w:rsidR="00624530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er</w:t>
      </w:r>
      <w:r w:rsidR="00A9252F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austan</w:t>
      </w:r>
      <w:r w:rsidR="00A9252F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 w:rsidR="4DE48F44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Jökulsá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r</w:t>
      </w:r>
      <w:r w:rsidR="4DE48F44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á Fjöllum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og norðan</w:t>
      </w: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  <w:r w:rsidR="4DE48F44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Brekknaheið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ar</w:t>
      </w:r>
      <w:r w:rsidR="4DE48F44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. </w:t>
      </w:r>
    </w:p>
    <w:p w14:paraId="2E88BFA7" w14:textId="467C56C5" w:rsidR="00A9252F" w:rsidRPr="00624911" w:rsidRDefault="00A9252F" w:rsidP="00AA198C">
      <w:pPr>
        <w:pStyle w:val="Mlsgreinlista"/>
        <w:numPr>
          <w:ilvl w:val="0"/>
          <w:numId w:val="1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proofErr w:type="spellStart"/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Öræfahólf</w:t>
      </w:r>
      <w:proofErr w:type="spellEnd"/>
    </w:p>
    <w:p w14:paraId="432DBAFA" w14:textId="5D51F5D2" w:rsidR="000A6C04" w:rsidRPr="00624911" w:rsidRDefault="00B4111E" w:rsidP="00AA198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7</w:t>
      </w:r>
      <w:r w:rsidR="006E7B33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. gr. </w:t>
      </w:r>
    </w:p>
    <w:p w14:paraId="117B164C" w14:textId="77777777" w:rsidR="00ED23F4" w:rsidRPr="00624911" w:rsidRDefault="006E7B33" w:rsidP="00ED23F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Leyfi til </w:t>
      </w:r>
      <w:r w:rsidR="00F40182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flutnings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líflamba </w:t>
      </w:r>
      <w:r w:rsidR="00334E7D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sem hvorki bera V né MV</w:t>
      </w:r>
      <w:r w:rsidR="05CEE602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genasamsætu</w:t>
      </w:r>
      <w:r w:rsidR="44679AFA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.</w:t>
      </w:r>
    </w:p>
    <w:p w14:paraId="11F75D76" w14:textId="0B34E7BD" w:rsidR="00D571B0" w:rsidRPr="00624911" w:rsidRDefault="00E024AB" w:rsidP="00C73EE4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Þrátt fyrir ákvæði 3. </w:t>
      </w:r>
      <w:r w:rsidR="007C54A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g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r. </w:t>
      </w:r>
      <w:r w:rsidR="007C54A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getur  </w:t>
      </w:r>
      <w:r w:rsidR="006E7B3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Matvælastofnun í kynbótaskyni leyft </w:t>
      </w:r>
      <w:r w:rsidR="00EA07F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flutning</w:t>
      </w:r>
      <w:r w:rsidR="006E7B3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líflamba </w:t>
      </w:r>
      <w:r w:rsidR="00EA07F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yfir varnarlínu sem hvorki bera V né MV </w:t>
      </w:r>
      <w:r w:rsidR="00AA120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genasamsætur</w:t>
      </w:r>
      <w:r w:rsidR="007D243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</w:t>
      </w:r>
      <w:r w:rsidR="00C271B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ð</w:t>
      </w:r>
      <w:r w:rsidR="000D215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FB20A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því tilskyldu</w:t>
      </w:r>
      <w:r w:rsidR="00FD3AD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að</w:t>
      </w:r>
      <w:r w:rsidR="00FB20A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65333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þau</w:t>
      </w:r>
      <w:r w:rsidR="000D215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C804D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sé</w:t>
      </w:r>
      <w:r w:rsidR="0065333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u</w:t>
      </w:r>
      <w:r w:rsidR="00C804D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flutt</w:t>
      </w:r>
      <w:r w:rsidR="00FB20A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0D215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frá</w:t>
      </w:r>
      <w:r w:rsidR="00B9179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0D215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687DF85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líflambasöluhólfum</w:t>
      </w:r>
      <w:r w:rsidR="00D571B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  <w:r w:rsidR="00723CA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FB20A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samkvæmt</w:t>
      </w:r>
      <w:r w:rsidR="0033242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81672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6</w:t>
      </w:r>
      <w:r w:rsidR="0033242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 gr.</w:t>
      </w:r>
      <w:r w:rsidR="00D571B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  <w:r w:rsidR="0033242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B457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í önnur hólf </w:t>
      </w:r>
      <w:r w:rsidR="0033242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en </w:t>
      </w:r>
      <w:r w:rsidR="0047544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þó </w:t>
      </w:r>
      <w:r w:rsidR="007B457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ekki</w:t>
      </w:r>
      <w:r w:rsidR="0047544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í áhættuhólf</w:t>
      </w:r>
      <w:r w:rsidR="00D571B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10109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Slík lömb mega ekki bera genasamsætuna VRQ.</w:t>
      </w:r>
    </w:p>
    <w:p w14:paraId="31AC45F0" w14:textId="2C506F4D" w:rsidR="0033007E" w:rsidRPr="00624911" w:rsidRDefault="00B4111E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8</w:t>
      </w:r>
      <w:r w:rsidR="0033007E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</w:t>
      </w:r>
      <w:r w:rsidR="0033007E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.</w:t>
      </w:r>
    </w:p>
    <w:p w14:paraId="34BD837C" w14:textId="62DC385A" w:rsidR="0033007E" w:rsidRPr="00624911" w:rsidRDefault="005E29E4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Leyfi til </w:t>
      </w:r>
      <w:r w:rsidR="00FE742E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flutnings </w:t>
      </w:r>
      <w:proofErr w:type="spellStart"/>
      <w:r w:rsidR="00B128A0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lífkiða</w:t>
      </w:r>
      <w:proofErr w:type="spellEnd"/>
    </w:p>
    <w:p w14:paraId="2E801CB5" w14:textId="749174A6" w:rsidR="000140C2" w:rsidRPr="00624911" w:rsidRDefault="00310453" w:rsidP="00C73EE4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Matvælastofnun er</w:t>
      </w:r>
      <w:r w:rsidR="004D0F3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heimilt</w:t>
      </w:r>
      <w:r w:rsidR="001C4DE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að leyfa </w:t>
      </w:r>
      <w:r w:rsidR="00FE742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flutning </w:t>
      </w:r>
      <w:proofErr w:type="spellStart"/>
      <w:r w:rsidR="000140C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lífkiða</w:t>
      </w:r>
      <w:proofErr w:type="spellEnd"/>
      <w:r w:rsidR="000140C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6755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yfir varnarlínur nema </w:t>
      </w:r>
      <w:r w:rsidR="000140C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úr varnarhólfum þar sem bólusett er gegn garnaveiki til varnarhólfa þar sem ekki er bólusett við sjúkdómnum.</w:t>
      </w:r>
    </w:p>
    <w:p w14:paraId="600E30E1" w14:textId="24CABA09" w:rsidR="000A6C04" w:rsidRPr="00624911" w:rsidRDefault="00B4111E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9</w:t>
      </w:r>
      <w:r w:rsidR="00237ABD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gr.</w:t>
      </w:r>
      <w:r w:rsidR="00D310AC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70CA21C6" w14:textId="242FFD1E" w:rsidR="00237ABD" w:rsidRPr="00624911" w:rsidRDefault="00237ABD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Þrif á flutningstækjum</w:t>
      </w:r>
      <w:r w:rsidR="00134418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og </w:t>
      </w:r>
      <w:proofErr w:type="spellStart"/>
      <w:r w:rsidR="00134418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smitvarnir</w:t>
      </w:r>
      <w:proofErr w:type="spellEnd"/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.</w:t>
      </w:r>
    </w:p>
    <w:p w14:paraId="1A188C78" w14:textId="454E821A" w:rsidR="00DD0397" w:rsidRPr="00624911" w:rsidRDefault="40157347" w:rsidP="00C73EE4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Flutningsaðili líflamba skal sjá til þess að flutningstæki séu þrifin og sótthreinsuð fyrir flutning</w:t>
      </w:r>
      <w:r w:rsidR="1170A4B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. </w:t>
      </w:r>
      <w:r w:rsidR="0003700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Eigandi</w:t>
      </w:r>
      <w:r w:rsidR="00996B64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eða umráðamaður</w:t>
      </w:r>
      <w:r w:rsidR="0089096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fjárins sem afhent er til flutnings ber ábyrgð á </w:t>
      </w:r>
      <w:proofErr w:type="spellStart"/>
      <w:r w:rsidR="005D7EE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smitvörnum</w:t>
      </w:r>
      <w:proofErr w:type="spellEnd"/>
      <w:r w:rsidR="005D7EE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2359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á sínu búi</w:t>
      </w:r>
      <w:r w:rsidR="0088106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,</w:t>
      </w:r>
      <w:r w:rsidR="0042359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88106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hann</w:t>
      </w:r>
      <w:r w:rsidR="0042359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stýrir </w:t>
      </w:r>
      <w:proofErr w:type="spellStart"/>
      <w:r w:rsidR="0088106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smitvörnum</w:t>
      </w:r>
      <w:proofErr w:type="spellEnd"/>
      <w:r w:rsidR="0088106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A3BE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við afhendingu fjárins </w:t>
      </w:r>
      <w:r w:rsidR="006C014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þar á meðal </w:t>
      </w:r>
      <w:r w:rsidR="00B9411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gangandi umferð </w:t>
      </w:r>
      <w:r w:rsidR="00715F0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milli</w:t>
      </w:r>
      <w:r w:rsidR="005C4F9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flutning</w:t>
      </w:r>
      <w:r w:rsidR="00493EB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</w:t>
      </w:r>
      <w:r w:rsidR="005C4F9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tæki</w:t>
      </w:r>
      <w:r w:rsidR="00715F0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</w:t>
      </w:r>
      <w:r w:rsidR="005C4F9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15F0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og búsins</w:t>
      </w:r>
      <w:r w:rsidR="005C4F9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3992DFB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262B4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Honum </w:t>
      </w:r>
      <w:r w:rsidR="2A6A496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ber að vísa </w:t>
      </w:r>
      <w:r w:rsidR="0055259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flutningsaðila</w:t>
      </w:r>
      <w:r w:rsidR="2A6A4966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frá</w:t>
      </w:r>
      <w:r w:rsidR="0C42E51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meti hann það svo að </w:t>
      </w:r>
      <w:proofErr w:type="spellStart"/>
      <w:r w:rsidR="0C42E51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smitvörnum</w:t>
      </w:r>
      <w:proofErr w:type="spellEnd"/>
      <w:r w:rsidR="0C42E51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sé ábótavant</w:t>
      </w:r>
      <w:r w:rsidR="61089EE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. </w:t>
      </w:r>
    </w:p>
    <w:p w14:paraId="18AEA1DF" w14:textId="2470E547" w:rsidR="000A6C04" w:rsidRPr="00624911" w:rsidRDefault="00B4111E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10</w:t>
      </w:r>
      <w:r w:rsidR="00237ABD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gr.</w:t>
      </w:r>
      <w:r w:rsidR="00D310AC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34990CCA" w14:textId="1B75FE6F" w:rsidR="00237ABD" w:rsidRPr="00624911" w:rsidRDefault="00237ABD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Skráningarskylda.</w:t>
      </w:r>
    </w:p>
    <w:p w14:paraId="48F1F999" w14:textId="0090C94F" w:rsidR="00F53224" w:rsidRPr="00624911" w:rsidRDefault="002E4EB5" w:rsidP="00C73EE4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hAnsi="Times New Roman" w:cs="Times New Roman"/>
          <w:kern w:val="0"/>
          <w:sz w:val="21"/>
          <w:szCs w:val="21"/>
          <w14:ligatures w14:val="none"/>
        </w:rPr>
        <w:lastRenderedPageBreak/>
        <w:t>Í samræmi við</w:t>
      </w:r>
      <w:r w:rsidR="008A7E4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reglugerð um merkingar búfjár </w:t>
      </w:r>
      <w:r w:rsidR="002A163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skulu k</w:t>
      </w:r>
      <w:r w:rsidR="00237ABD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aupendur og seljendur </w:t>
      </w:r>
      <w:r w:rsidR="00555B8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fjár sem flutt eru </w:t>
      </w:r>
      <w:r w:rsidR="00970AA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yf</w:t>
      </w:r>
      <w:r w:rsidR="00555B8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ir varnarlínur </w:t>
      </w:r>
      <w:r w:rsidR="00552B0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færa upplýsingar um </w:t>
      </w:r>
      <w:r w:rsidR="006C014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flutninga</w:t>
      </w:r>
      <w:r w:rsidR="00555B8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na</w:t>
      </w:r>
      <w:r w:rsidR="00552B0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í Fjárvís</w:t>
      </w:r>
      <w:r w:rsidR="777AF8E2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/Heiðrúnu</w:t>
      </w:r>
      <w:r w:rsidR="00A23BC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, það skal gert innan </w:t>
      </w:r>
      <w:r w:rsidR="009D350B">
        <w:rPr>
          <w:rFonts w:ascii="Times New Roman" w:hAnsi="Times New Roman" w:cs="Times New Roman"/>
          <w:kern w:val="0"/>
          <w:sz w:val="21"/>
          <w:szCs w:val="21"/>
          <w14:ligatures w14:val="none"/>
        </w:rPr>
        <w:t>7</w:t>
      </w:r>
      <w:r w:rsidR="009D350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A23BC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daga frá því flutningur fór fram</w:t>
      </w:r>
      <w:r w:rsidR="00FE042F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  <w:r w:rsidR="00552B0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2B7AE1AA" w14:textId="6836C661" w:rsidR="000A6C04" w:rsidRPr="00624911" w:rsidRDefault="00B4111E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11</w:t>
      </w:r>
      <w:r w:rsidR="4FDD0C63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</w:t>
      </w:r>
      <w:r w:rsidR="6FEAF8AA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gr.</w:t>
      </w:r>
      <w:r w:rsidR="4FDD0C63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3B9D5B2A" w14:textId="41C486F9" w:rsidR="00993277" w:rsidRPr="00624911" w:rsidRDefault="4FDD0C63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Kaup á líflömbum og </w:t>
      </w:r>
      <w:proofErr w:type="spellStart"/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lífkiðum</w:t>
      </w:r>
      <w:proofErr w:type="spellEnd"/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.</w:t>
      </w:r>
    </w:p>
    <w:p w14:paraId="1930A1D5" w14:textId="1CB7456A" w:rsidR="00DB344E" w:rsidRPr="00624911" w:rsidRDefault="00B26490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Kaup og/eða flutning</w:t>
      </w:r>
      <w:r w:rsidR="49FBA7D7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</w:t>
      </w: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r á líflömbum og </w:t>
      </w:r>
      <w:r w:rsidR="002E4EB5">
        <w:rPr>
          <w:rFonts w:ascii="Times New Roman" w:hAnsi="Times New Roman" w:cs="Times New Roman"/>
          <w:kern w:val="0"/>
          <w:sz w:val="21"/>
          <w:szCs w:val="21"/>
          <w14:ligatures w14:val="none"/>
        </w:rPr>
        <w:t>-</w:t>
      </w:r>
      <w:proofErr w:type="spellStart"/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kiðum</w:t>
      </w:r>
      <w:proofErr w:type="spellEnd"/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yfir varnarlínur </w:t>
      </w:r>
      <w:r w:rsidR="0011651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er </w:t>
      </w:r>
      <w:r w:rsidR="002E4EB5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aðeins </w:t>
      </w:r>
      <w:r w:rsidR="0011651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heimil frá bæjum sem hafa gilt söluleyfi </w:t>
      </w:r>
      <w:r w:rsidR="00C40EF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samkvæmt</w:t>
      </w:r>
      <w:r w:rsidR="00116511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4. gr.</w:t>
      </w:r>
    </w:p>
    <w:p w14:paraId="436C3655" w14:textId="03AFA745" w:rsidR="00F36746" w:rsidRPr="00624911" w:rsidRDefault="003A6E76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Kaup</w:t>
      </w:r>
      <w:r w:rsidR="001B148A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líflamba</w:t>
      </w:r>
      <w:r w:rsidR="00C8440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og </w:t>
      </w:r>
      <w:r w:rsidR="002E4EB5">
        <w:rPr>
          <w:rFonts w:ascii="Times New Roman" w:hAnsi="Times New Roman" w:cs="Times New Roman"/>
          <w:kern w:val="0"/>
          <w:sz w:val="21"/>
          <w:szCs w:val="21"/>
          <w14:ligatures w14:val="none"/>
        </w:rPr>
        <w:t>-</w:t>
      </w:r>
      <w:proofErr w:type="spellStart"/>
      <w:r w:rsidR="00C8440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kiða</w:t>
      </w:r>
      <w:proofErr w:type="spellEnd"/>
      <w:r w:rsidR="00D44489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sem ætluð eru til flutnings yfir varnarlínur</w:t>
      </w:r>
      <w:r w:rsidR="00DB344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er</w:t>
      </w:r>
      <w:r w:rsidR="005D0DE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ekki háð leyfi Matvælastofnunar</w:t>
      </w:r>
      <w:r w:rsidR="00046DC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482B5765" w14:textId="05D5308C" w:rsidR="000A6C04" w:rsidRPr="00624911" w:rsidRDefault="00F80276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12 </w:t>
      </w:r>
      <w:r w:rsidR="00EC0232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gr.</w:t>
      </w:r>
    </w:p>
    <w:p w14:paraId="6485A1DB" w14:textId="02065659" w:rsidR="00EC0232" w:rsidRPr="00624911" w:rsidRDefault="00EC0232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 xml:space="preserve"> </w:t>
      </w:r>
      <w:r w:rsidR="00F17273"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Opinbert e</w:t>
      </w: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ftirlit</w:t>
      </w:r>
    </w:p>
    <w:p w14:paraId="36D75321" w14:textId="42B59ADB" w:rsidR="00EC0232" w:rsidRPr="00624911" w:rsidRDefault="00EC0232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Matvælastofnun hefur eftirlit með að</w:t>
      </w:r>
      <w:r w:rsidR="00795BF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ákvæðum þessarar reglugerðar sé fylgt.</w:t>
      </w:r>
    </w:p>
    <w:p w14:paraId="388FDC61" w14:textId="409D6829" w:rsidR="000A6C04" w:rsidRPr="00624911" w:rsidRDefault="00F80276" w:rsidP="00AA198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13</w:t>
      </w:r>
      <w:r w:rsidR="00237ABD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gr.</w:t>
      </w:r>
    </w:p>
    <w:p w14:paraId="20C10A70" w14:textId="1C9C7060" w:rsidR="00237ABD" w:rsidRPr="00624911" w:rsidRDefault="00237ABD" w:rsidP="006249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Viðurlög.</w:t>
      </w:r>
    </w:p>
    <w:p w14:paraId="30E5372D" w14:textId="464C144E" w:rsidR="00552B0B" w:rsidRPr="00624911" w:rsidRDefault="00552B0B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Brot gegn ákvæðum reglugerðar þessarar varða viðurlögum samkvæmt lögum um</w:t>
      </w:r>
      <w:r w:rsidR="006D2F0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dýrasjúkdóma nr. 25/1993</w:t>
      </w:r>
      <w:r w:rsidR="00BC57A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33ECC05D" w14:textId="4E8070AE" w:rsidR="000A6C04" w:rsidRPr="00624911" w:rsidRDefault="00F80276" w:rsidP="00F3674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14</w:t>
      </w:r>
      <w:r w:rsidR="00237ABD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>. gr.</w:t>
      </w:r>
      <w:r w:rsidR="00660687" w:rsidRPr="00624911">
        <w:rPr>
          <w:rFonts w:ascii="Times New Roman" w:eastAsia="Times New Roman" w:hAnsi="Times New Roman" w:cs="Times New Roman"/>
          <w:kern w:val="0"/>
          <w:sz w:val="21"/>
          <w:szCs w:val="21"/>
          <w:lang w:eastAsia="is-IS"/>
          <w14:ligatures w14:val="none"/>
        </w:rPr>
        <w:t xml:space="preserve"> </w:t>
      </w:r>
    </w:p>
    <w:p w14:paraId="68277721" w14:textId="54B4B767" w:rsidR="0088715C" w:rsidRPr="00624911" w:rsidRDefault="00660687" w:rsidP="006249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</w:pPr>
      <w:r w:rsidRPr="00624911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is-IS"/>
          <w14:ligatures w14:val="none"/>
        </w:rPr>
        <w:t>Gildistaka.</w:t>
      </w:r>
    </w:p>
    <w:p w14:paraId="39C87B63" w14:textId="6288C888" w:rsidR="00237ABD" w:rsidRPr="00624911" w:rsidRDefault="00E34F1C" w:rsidP="00BF063C">
      <w:pPr>
        <w:jc w:val="both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Reglugerð </w:t>
      </w:r>
      <w:r w:rsidR="003F3F6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þessi er sett með stoð í </w:t>
      </w:r>
      <w:r w:rsidR="00BC57A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lögum </w:t>
      </w:r>
      <w:r w:rsidR="00C3621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um dýrasjúkdóma </w:t>
      </w:r>
      <w:r w:rsidR="00BC57A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nr. </w:t>
      </w:r>
      <w:r w:rsidR="00C36214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25/1993.</w:t>
      </w:r>
      <w:r w:rsidR="00BC57A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3F3F60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Við gildistöku </w:t>
      </w:r>
      <w:r w:rsidR="004C040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fellur úr gildi reglugerð nr. 550/2008 um flutning líflamba milli landsvæð</w:t>
      </w:r>
      <w:r w:rsidR="00F1440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a, en l</w:t>
      </w:r>
      <w:r w:rsidR="000162BE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íflambasöluleyfi </w:t>
      </w:r>
      <w:r w:rsidR="00BB4A0C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útgefin af Matvælastofnun </w:t>
      </w:r>
      <w:r w:rsidR="000A6EF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með stoð í </w:t>
      </w:r>
      <w:r w:rsidR="00F1440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þeim halda</w:t>
      </w:r>
      <w:r w:rsidR="000A6EF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 w:rsidR="00A95EB3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þó </w:t>
      </w:r>
      <w:r w:rsidR="000A6EF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gildi sínu</w:t>
      </w:r>
      <w:r w:rsidR="00F85ED5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 xml:space="preserve"> enda uppfylli þau skilyrði </w:t>
      </w:r>
      <w:r w:rsidR="00C03E7B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reglugerðar þessarar</w:t>
      </w:r>
      <w:r w:rsidR="00F14408" w:rsidRPr="00624911">
        <w:rPr>
          <w:rFonts w:ascii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1219E0AB" w14:textId="77777777" w:rsidR="000162BE" w:rsidRPr="00624911" w:rsidDel="001B197C" w:rsidRDefault="000162BE" w:rsidP="457D81A0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sectPr w:rsidR="000162BE" w:rsidRPr="00624911" w:rsidDel="001B1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289C3" w14:textId="77777777" w:rsidR="001D743F" w:rsidRDefault="001D743F" w:rsidP="0003700A">
      <w:pPr>
        <w:spacing w:after="0" w:line="240" w:lineRule="auto"/>
      </w:pPr>
      <w:r>
        <w:separator/>
      </w:r>
    </w:p>
  </w:endnote>
  <w:endnote w:type="continuationSeparator" w:id="0">
    <w:p w14:paraId="1B255A1F" w14:textId="77777777" w:rsidR="001D743F" w:rsidRDefault="001D743F" w:rsidP="0003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F7D4" w14:textId="77777777" w:rsidR="0003700A" w:rsidRDefault="0003700A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ECCC" w14:textId="77777777" w:rsidR="0003700A" w:rsidRDefault="0003700A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26AA0" w14:textId="77777777" w:rsidR="0003700A" w:rsidRDefault="0003700A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AF534" w14:textId="77777777" w:rsidR="001D743F" w:rsidRDefault="001D743F" w:rsidP="0003700A">
      <w:pPr>
        <w:spacing w:after="0" w:line="240" w:lineRule="auto"/>
      </w:pPr>
      <w:r>
        <w:separator/>
      </w:r>
    </w:p>
  </w:footnote>
  <w:footnote w:type="continuationSeparator" w:id="0">
    <w:p w14:paraId="645FCCBE" w14:textId="77777777" w:rsidR="001D743F" w:rsidRDefault="001D743F" w:rsidP="0003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5C28" w14:textId="77777777" w:rsidR="0003700A" w:rsidRDefault="0003700A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7604094"/>
      <w:docPartObj>
        <w:docPartGallery w:val="Watermarks"/>
        <w:docPartUnique/>
      </w:docPartObj>
    </w:sdtPr>
    <w:sdtEndPr/>
    <w:sdtContent>
      <w:p w14:paraId="7637568B" w14:textId="455610CD" w:rsidR="0003700A" w:rsidRDefault="001D743F">
        <w:pPr>
          <w:pStyle w:val="Suhaus"/>
        </w:pPr>
        <w:r>
          <w:pict w14:anchorId="10C166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D44A3" w14:textId="77777777" w:rsidR="0003700A" w:rsidRDefault="0003700A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2FAE"/>
    <w:multiLevelType w:val="multilevel"/>
    <w:tmpl w:val="E49A7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47C0"/>
    <w:multiLevelType w:val="multilevel"/>
    <w:tmpl w:val="B67434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F399"/>
    <w:multiLevelType w:val="multilevel"/>
    <w:tmpl w:val="53123D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8AB0433"/>
    <w:multiLevelType w:val="hybridMultilevel"/>
    <w:tmpl w:val="AAC27268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F4010"/>
    <w:multiLevelType w:val="hybridMultilevel"/>
    <w:tmpl w:val="CB90C8A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00EF1"/>
    <w:multiLevelType w:val="hybridMultilevel"/>
    <w:tmpl w:val="FCE808A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3055"/>
    <w:multiLevelType w:val="hybridMultilevel"/>
    <w:tmpl w:val="ED16064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BE3"/>
    <w:multiLevelType w:val="hybridMultilevel"/>
    <w:tmpl w:val="F73A10B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10EE"/>
    <w:multiLevelType w:val="hybridMultilevel"/>
    <w:tmpl w:val="7BF018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64E7"/>
    <w:multiLevelType w:val="hybridMultilevel"/>
    <w:tmpl w:val="6582A2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84985"/>
    <w:multiLevelType w:val="hybridMultilevel"/>
    <w:tmpl w:val="5D58506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75562"/>
    <w:multiLevelType w:val="hybridMultilevel"/>
    <w:tmpl w:val="965A69E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02348"/>
    <w:multiLevelType w:val="hybridMultilevel"/>
    <w:tmpl w:val="717C1C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17A33"/>
    <w:multiLevelType w:val="multilevel"/>
    <w:tmpl w:val="93B4D3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97917"/>
    <w:multiLevelType w:val="hybridMultilevel"/>
    <w:tmpl w:val="8D1A8954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97375"/>
    <w:multiLevelType w:val="multilevel"/>
    <w:tmpl w:val="4CDC05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45E04"/>
    <w:multiLevelType w:val="multilevel"/>
    <w:tmpl w:val="0D003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)"/>
      <w:lvlJc w:val="right"/>
      <w:pPr>
        <w:ind w:left="2160" w:hanging="360"/>
      </w:pPr>
    </w:lvl>
    <w:lvl w:ilvl="3" w:tentative="1">
      <w:start w:val="1"/>
      <w:numFmt w:val="decimal"/>
      <w:lvlText w:val="(%4)"/>
      <w:lvlJc w:val="left"/>
      <w:pPr>
        <w:ind w:left="2880" w:hanging="360"/>
      </w:pPr>
    </w:lvl>
    <w:lvl w:ilvl="4" w:tentative="1">
      <w:start w:val="1"/>
      <w:numFmt w:val="lowerLetter"/>
      <w:lvlText w:val="(%5)"/>
      <w:lvlJc w:val="left"/>
      <w:pPr>
        <w:ind w:left="3600" w:hanging="360"/>
      </w:pPr>
    </w:lvl>
    <w:lvl w:ilvl="5" w:tentative="1">
      <w:start w:val="1"/>
      <w:numFmt w:val="lowerRoman"/>
      <w:lvlText w:val="(%6)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7CF80323"/>
    <w:multiLevelType w:val="multilevel"/>
    <w:tmpl w:val="100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D3D5A3D"/>
    <w:multiLevelType w:val="hybridMultilevel"/>
    <w:tmpl w:val="641ACF54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17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8"/>
  </w:num>
  <w:num w:numId="14">
    <w:abstractNumId w:val="5"/>
  </w:num>
  <w:num w:numId="15">
    <w:abstractNumId w:val="14"/>
  </w:num>
  <w:num w:numId="16">
    <w:abstractNumId w:val="6"/>
  </w:num>
  <w:num w:numId="17">
    <w:abstractNumId w:val="1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BD"/>
    <w:rsid w:val="0000271F"/>
    <w:rsid w:val="0000454D"/>
    <w:rsid w:val="00007624"/>
    <w:rsid w:val="0000765D"/>
    <w:rsid w:val="00007B61"/>
    <w:rsid w:val="000119DB"/>
    <w:rsid w:val="00013B40"/>
    <w:rsid w:val="000140C2"/>
    <w:rsid w:val="00014D22"/>
    <w:rsid w:val="00015262"/>
    <w:rsid w:val="000162BE"/>
    <w:rsid w:val="00024397"/>
    <w:rsid w:val="000269DE"/>
    <w:rsid w:val="00027F81"/>
    <w:rsid w:val="00034E7D"/>
    <w:rsid w:val="00035A09"/>
    <w:rsid w:val="00036BC2"/>
    <w:rsid w:val="0003700A"/>
    <w:rsid w:val="00040E1E"/>
    <w:rsid w:val="00045EBC"/>
    <w:rsid w:val="00046DC8"/>
    <w:rsid w:val="00057C75"/>
    <w:rsid w:val="00060955"/>
    <w:rsid w:val="00061715"/>
    <w:rsid w:val="00063E78"/>
    <w:rsid w:val="0006657C"/>
    <w:rsid w:val="00066DD8"/>
    <w:rsid w:val="00067211"/>
    <w:rsid w:val="0007303C"/>
    <w:rsid w:val="000808FC"/>
    <w:rsid w:val="00084A5B"/>
    <w:rsid w:val="0008526C"/>
    <w:rsid w:val="00085863"/>
    <w:rsid w:val="00085BDF"/>
    <w:rsid w:val="00086317"/>
    <w:rsid w:val="00086E41"/>
    <w:rsid w:val="0008F3FD"/>
    <w:rsid w:val="000927E2"/>
    <w:rsid w:val="00094CF8"/>
    <w:rsid w:val="00097600"/>
    <w:rsid w:val="000A2376"/>
    <w:rsid w:val="000A52E6"/>
    <w:rsid w:val="000A6C04"/>
    <w:rsid w:val="000A6E29"/>
    <w:rsid w:val="000A6EF5"/>
    <w:rsid w:val="000A7C60"/>
    <w:rsid w:val="000B6C30"/>
    <w:rsid w:val="000C1CCD"/>
    <w:rsid w:val="000C4346"/>
    <w:rsid w:val="000C4956"/>
    <w:rsid w:val="000C4CAE"/>
    <w:rsid w:val="000C5C0B"/>
    <w:rsid w:val="000D2152"/>
    <w:rsid w:val="000E26A8"/>
    <w:rsid w:val="000E2A1D"/>
    <w:rsid w:val="000E2A2A"/>
    <w:rsid w:val="000F19C1"/>
    <w:rsid w:val="000F2FB1"/>
    <w:rsid w:val="000F7DDF"/>
    <w:rsid w:val="00101094"/>
    <w:rsid w:val="001031DE"/>
    <w:rsid w:val="001035FE"/>
    <w:rsid w:val="00105AA3"/>
    <w:rsid w:val="00105EFB"/>
    <w:rsid w:val="00112938"/>
    <w:rsid w:val="00116511"/>
    <w:rsid w:val="0012201E"/>
    <w:rsid w:val="00122197"/>
    <w:rsid w:val="00123D1A"/>
    <w:rsid w:val="00125232"/>
    <w:rsid w:val="00131F49"/>
    <w:rsid w:val="00134418"/>
    <w:rsid w:val="00134F39"/>
    <w:rsid w:val="001401DB"/>
    <w:rsid w:val="00141D91"/>
    <w:rsid w:val="00143FEE"/>
    <w:rsid w:val="00143FEF"/>
    <w:rsid w:val="001441E6"/>
    <w:rsid w:val="00145937"/>
    <w:rsid w:val="001500BE"/>
    <w:rsid w:val="001520FB"/>
    <w:rsid w:val="001526A1"/>
    <w:rsid w:val="00162301"/>
    <w:rsid w:val="0016246F"/>
    <w:rsid w:val="00163C83"/>
    <w:rsid w:val="00167F62"/>
    <w:rsid w:val="00170471"/>
    <w:rsid w:val="00177326"/>
    <w:rsid w:val="00187332"/>
    <w:rsid w:val="00190148"/>
    <w:rsid w:val="00190F6D"/>
    <w:rsid w:val="001A0032"/>
    <w:rsid w:val="001A159B"/>
    <w:rsid w:val="001B0712"/>
    <w:rsid w:val="001B148A"/>
    <w:rsid w:val="001B197C"/>
    <w:rsid w:val="001B3EC5"/>
    <w:rsid w:val="001B3F14"/>
    <w:rsid w:val="001B4A75"/>
    <w:rsid w:val="001B66FB"/>
    <w:rsid w:val="001C107F"/>
    <w:rsid w:val="001C1ED1"/>
    <w:rsid w:val="001C4DE3"/>
    <w:rsid w:val="001C5FCD"/>
    <w:rsid w:val="001D1395"/>
    <w:rsid w:val="001D1DCB"/>
    <w:rsid w:val="001D5BBB"/>
    <w:rsid w:val="001D6AFA"/>
    <w:rsid w:val="001D719C"/>
    <w:rsid w:val="001D743F"/>
    <w:rsid w:val="001E3132"/>
    <w:rsid w:val="001E74ED"/>
    <w:rsid w:val="001F1AA0"/>
    <w:rsid w:val="001F1C0C"/>
    <w:rsid w:val="001F30B3"/>
    <w:rsid w:val="001F51EC"/>
    <w:rsid w:val="00202971"/>
    <w:rsid w:val="00202F7E"/>
    <w:rsid w:val="0020496C"/>
    <w:rsid w:val="00206D87"/>
    <w:rsid w:val="00210877"/>
    <w:rsid w:val="00215A86"/>
    <w:rsid w:val="002208C3"/>
    <w:rsid w:val="00220CC8"/>
    <w:rsid w:val="0022612A"/>
    <w:rsid w:val="00227455"/>
    <w:rsid w:val="00233DF5"/>
    <w:rsid w:val="00235D10"/>
    <w:rsid w:val="00237ABD"/>
    <w:rsid w:val="00237F6D"/>
    <w:rsid w:val="00241FDC"/>
    <w:rsid w:val="0024491C"/>
    <w:rsid w:val="00246071"/>
    <w:rsid w:val="00247F6D"/>
    <w:rsid w:val="00253B3A"/>
    <w:rsid w:val="00260B6A"/>
    <w:rsid w:val="00262B4E"/>
    <w:rsid w:val="002642AC"/>
    <w:rsid w:val="0026547D"/>
    <w:rsid w:val="0026561B"/>
    <w:rsid w:val="00265A71"/>
    <w:rsid w:val="00266538"/>
    <w:rsid w:val="00267E56"/>
    <w:rsid w:val="002721B1"/>
    <w:rsid w:val="002730AC"/>
    <w:rsid w:val="00274265"/>
    <w:rsid w:val="0027446B"/>
    <w:rsid w:val="00277BBE"/>
    <w:rsid w:val="0028097C"/>
    <w:rsid w:val="00281980"/>
    <w:rsid w:val="00282D60"/>
    <w:rsid w:val="00284B69"/>
    <w:rsid w:val="00284C47"/>
    <w:rsid w:val="00292B8A"/>
    <w:rsid w:val="00292C8E"/>
    <w:rsid w:val="0029303B"/>
    <w:rsid w:val="00293648"/>
    <w:rsid w:val="00295D4E"/>
    <w:rsid w:val="00296F2E"/>
    <w:rsid w:val="002A1198"/>
    <w:rsid w:val="002A1349"/>
    <w:rsid w:val="002A163A"/>
    <w:rsid w:val="002A2E56"/>
    <w:rsid w:val="002B0D1A"/>
    <w:rsid w:val="002B2583"/>
    <w:rsid w:val="002B2BD4"/>
    <w:rsid w:val="002B2E6F"/>
    <w:rsid w:val="002B73E9"/>
    <w:rsid w:val="002C1938"/>
    <w:rsid w:val="002C1A67"/>
    <w:rsid w:val="002D1A0C"/>
    <w:rsid w:val="002D1FDB"/>
    <w:rsid w:val="002D369D"/>
    <w:rsid w:val="002D4617"/>
    <w:rsid w:val="002D771A"/>
    <w:rsid w:val="002E0501"/>
    <w:rsid w:val="002E0DA9"/>
    <w:rsid w:val="002E37A9"/>
    <w:rsid w:val="002E4B9C"/>
    <w:rsid w:val="002E4EB5"/>
    <w:rsid w:val="002E5163"/>
    <w:rsid w:val="002E588A"/>
    <w:rsid w:val="002E79C8"/>
    <w:rsid w:val="002F0FAB"/>
    <w:rsid w:val="002F29EA"/>
    <w:rsid w:val="002F4992"/>
    <w:rsid w:val="002F4D3B"/>
    <w:rsid w:val="002F6BA2"/>
    <w:rsid w:val="002F6E3C"/>
    <w:rsid w:val="00300057"/>
    <w:rsid w:val="00300858"/>
    <w:rsid w:val="00302665"/>
    <w:rsid w:val="00303DB2"/>
    <w:rsid w:val="00304F37"/>
    <w:rsid w:val="003055D2"/>
    <w:rsid w:val="00310453"/>
    <w:rsid w:val="00317E79"/>
    <w:rsid w:val="0033007E"/>
    <w:rsid w:val="003318C6"/>
    <w:rsid w:val="00331DAC"/>
    <w:rsid w:val="0033242B"/>
    <w:rsid w:val="00333EEE"/>
    <w:rsid w:val="00334E7D"/>
    <w:rsid w:val="003407A9"/>
    <w:rsid w:val="00340948"/>
    <w:rsid w:val="00342654"/>
    <w:rsid w:val="00347127"/>
    <w:rsid w:val="00351076"/>
    <w:rsid w:val="00351FED"/>
    <w:rsid w:val="003546E5"/>
    <w:rsid w:val="00355A87"/>
    <w:rsid w:val="003607AD"/>
    <w:rsid w:val="00360A86"/>
    <w:rsid w:val="00361213"/>
    <w:rsid w:val="003615E9"/>
    <w:rsid w:val="00363E56"/>
    <w:rsid w:val="00365756"/>
    <w:rsid w:val="00366AAB"/>
    <w:rsid w:val="00370F82"/>
    <w:rsid w:val="003740A1"/>
    <w:rsid w:val="0037415C"/>
    <w:rsid w:val="00375DD5"/>
    <w:rsid w:val="00376524"/>
    <w:rsid w:val="00382406"/>
    <w:rsid w:val="0038293D"/>
    <w:rsid w:val="00387CFF"/>
    <w:rsid w:val="003A3C62"/>
    <w:rsid w:val="003A4604"/>
    <w:rsid w:val="003A4B51"/>
    <w:rsid w:val="003A6CEE"/>
    <w:rsid w:val="003A6E76"/>
    <w:rsid w:val="003B11E3"/>
    <w:rsid w:val="003B26FD"/>
    <w:rsid w:val="003B3D95"/>
    <w:rsid w:val="003B5161"/>
    <w:rsid w:val="003B5BE3"/>
    <w:rsid w:val="003B6045"/>
    <w:rsid w:val="003B7F20"/>
    <w:rsid w:val="003C1724"/>
    <w:rsid w:val="003C1BCE"/>
    <w:rsid w:val="003C47D0"/>
    <w:rsid w:val="003D09A0"/>
    <w:rsid w:val="003D1FAF"/>
    <w:rsid w:val="003D2242"/>
    <w:rsid w:val="003D33FB"/>
    <w:rsid w:val="003D5C59"/>
    <w:rsid w:val="003E2631"/>
    <w:rsid w:val="003F0627"/>
    <w:rsid w:val="003F3F60"/>
    <w:rsid w:val="003F475D"/>
    <w:rsid w:val="003F7015"/>
    <w:rsid w:val="004053D7"/>
    <w:rsid w:val="00406095"/>
    <w:rsid w:val="00411180"/>
    <w:rsid w:val="004121FB"/>
    <w:rsid w:val="004124FF"/>
    <w:rsid w:val="00416FC5"/>
    <w:rsid w:val="0041753E"/>
    <w:rsid w:val="00420A5D"/>
    <w:rsid w:val="0042359A"/>
    <w:rsid w:val="00425BDD"/>
    <w:rsid w:val="00425CE3"/>
    <w:rsid w:val="00427784"/>
    <w:rsid w:val="0043133B"/>
    <w:rsid w:val="00436376"/>
    <w:rsid w:val="0043753B"/>
    <w:rsid w:val="00440E56"/>
    <w:rsid w:val="004410EB"/>
    <w:rsid w:val="0044440E"/>
    <w:rsid w:val="00451CCB"/>
    <w:rsid w:val="00451F00"/>
    <w:rsid w:val="0045225D"/>
    <w:rsid w:val="00454D5E"/>
    <w:rsid w:val="004555F4"/>
    <w:rsid w:val="00460F68"/>
    <w:rsid w:val="00461DD9"/>
    <w:rsid w:val="00461E09"/>
    <w:rsid w:val="0046349E"/>
    <w:rsid w:val="0046603F"/>
    <w:rsid w:val="00466721"/>
    <w:rsid w:val="004669EA"/>
    <w:rsid w:val="004718B1"/>
    <w:rsid w:val="00474451"/>
    <w:rsid w:val="004744F4"/>
    <w:rsid w:val="00475083"/>
    <w:rsid w:val="004750CD"/>
    <w:rsid w:val="0047544B"/>
    <w:rsid w:val="00477A25"/>
    <w:rsid w:val="00477E72"/>
    <w:rsid w:val="0048130D"/>
    <w:rsid w:val="004819F1"/>
    <w:rsid w:val="004820FC"/>
    <w:rsid w:val="004832A8"/>
    <w:rsid w:val="00485378"/>
    <w:rsid w:val="004915D2"/>
    <w:rsid w:val="00492E42"/>
    <w:rsid w:val="004939F8"/>
    <w:rsid w:val="00493EB8"/>
    <w:rsid w:val="0049485D"/>
    <w:rsid w:val="00495853"/>
    <w:rsid w:val="004A0431"/>
    <w:rsid w:val="004A397A"/>
    <w:rsid w:val="004A3BED"/>
    <w:rsid w:val="004A410B"/>
    <w:rsid w:val="004A41E5"/>
    <w:rsid w:val="004A72F7"/>
    <w:rsid w:val="004A7B70"/>
    <w:rsid w:val="004A7B7D"/>
    <w:rsid w:val="004B2278"/>
    <w:rsid w:val="004B4326"/>
    <w:rsid w:val="004B6EA1"/>
    <w:rsid w:val="004C040C"/>
    <w:rsid w:val="004C16ED"/>
    <w:rsid w:val="004C251D"/>
    <w:rsid w:val="004C4654"/>
    <w:rsid w:val="004C5D44"/>
    <w:rsid w:val="004D0F35"/>
    <w:rsid w:val="004D0F8A"/>
    <w:rsid w:val="004D46F3"/>
    <w:rsid w:val="004D4C9D"/>
    <w:rsid w:val="004D5A8F"/>
    <w:rsid w:val="004D66BC"/>
    <w:rsid w:val="004D677E"/>
    <w:rsid w:val="004E50E2"/>
    <w:rsid w:val="004F27B5"/>
    <w:rsid w:val="004F5D00"/>
    <w:rsid w:val="005024D1"/>
    <w:rsid w:val="0050512A"/>
    <w:rsid w:val="0050574E"/>
    <w:rsid w:val="005077DD"/>
    <w:rsid w:val="005116BC"/>
    <w:rsid w:val="0051174E"/>
    <w:rsid w:val="00514B26"/>
    <w:rsid w:val="00515702"/>
    <w:rsid w:val="00515D89"/>
    <w:rsid w:val="0051670D"/>
    <w:rsid w:val="00516733"/>
    <w:rsid w:val="005220EA"/>
    <w:rsid w:val="005238E5"/>
    <w:rsid w:val="00526352"/>
    <w:rsid w:val="00527C92"/>
    <w:rsid w:val="00532231"/>
    <w:rsid w:val="0053472A"/>
    <w:rsid w:val="005350D1"/>
    <w:rsid w:val="00535FC2"/>
    <w:rsid w:val="005362E6"/>
    <w:rsid w:val="00537350"/>
    <w:rsid w:val="00537BFB"/>
    <w:rsid w:val="00545804"/>
    <w:rsid w:val="00545A4C"/>
    <w:rsid w:val="00552595"/>
    <w:rsid w:val="00552B0B"/>
    <w:rsid w:val="00553C55"/>
    <w:rsid w:val="00554594"/>
    <w:rsid w:val="00555B82"/>
    <w:rsid w:val="00557AD8"/>
    <w:rsid w:val="005677F2"/>
    <w:rsid w:val="005716CF"/>
    <w:rsid w:val="00572E8F"/>
    <w:rsid w:val="005810E5"/>
    <w:rsid w:val="00581AF5"/>
    <w:rsid w:val="00583912"/>
    <w:rsid w:val="00585D5A"/>
    <w:rsid w:val="00587356"/>
    <w:rsid w:val="00587E02"/>
    <w:rsid w:val="0059183F"/>
    <w:rsid w:val="00591C48"/>
    <w:rsid w:val="005950F0"/>
    <w:rsid w:val="005A15B6"/>
    <w:rsid w:val="005A3358"/>
    <w:rsid w:val="005A3A04"/>
    <w:rsid w:val="005A5917"/>
    <w:rsid w:val="005A6AEA"/>
    <w:rsid w:val="005B1529"/>
    <w:rsid w:val="005B3033"/>
    <w:rsid w:val="005C4F94"/>
    <w:rsid w:val="005C5A8E"/>
    <w:rsid w:val="005D0DEE"/>
    <w:rsid w:val="005D2652"/>
    <w:rsid w:val="005D27FD"/>
    <w:rsid w:val="005D2F53"/>
    <w:rsid w:val="005D7EE6"/>
    <w:rsid w:val="005E29E4"/>
    <w:rsid w:val="005E399B"/>
    <w:rsid w:val="005E4702"/>
    <w:rsid w:val="005F12BC"/>
    <w:rsid w:val="005F1DD5"/>
    <w:rsid w:val="005F1EBC"/>
    <w:rsid w:val="005F2A26"/>
    <w:rsid w:val="005F2E42"/>
    <w:rsid w:val="00604585"/>
    <w:rsid w:val="0060468D"/>
    <w:rsid w:val="00606C3C"/>
    <w:rsid w:val="00610D3C"/>
    <w:rsid w:val="00617CA8"/>
    <w:rsid w:val="00617E40"/>
    <w:rsid w:val="00624443"/>
    <w:rsid w:val="00624530"/>
    <w:rsid w:val="00624911"/>
    <w:rsid w:val="006270CE"/>
    <w:rsid w:val="006303AE"/>
    <w:rsid w:val="00630A15"/>
    <w:rsid w:val="00632C03"/>
    <w:rsid w:val="00636022"/>
    <w:rsid w:val="006404A7"/>
    <w:rsid w:val="00643F09"/>
    <w:rsid w:val="00645CDB"/>
    <w:rsid w:val="006507ED"/>
    <w:rsid w:val="00651072"/>
    <w:rsid w:val="00651DD8"/>
    <w:rsid w:val="00653334"/>
    <w:rsid w:val="00654A02"/>
    <w:rsid w:val="006576ED"/>
    <w:rsid w:val="006602EF"/>
    <w:rsid w:val="00660687"/>
    <w:rsid w:val="00665D96"/>
    <w:rsid w:val="006666DD"/>
    <w:rsid w:val="006677F8"/>
    <w:rsid w:val="006708FB"/>
    <w:rsid w:val="00676CB9"/>
    <w:rsid w:val="00683F5A"/>
    <w:rsid w:val="00691F1C"/>
    <w:rsid w:val="00693AF1"/>
    <w:rsid w:val="00693F3A"/>
    <w:rsid w:val="00694008"/>
    <w:rsid w:val="006A0E07"/>
    <w:rsid w:val="006A5460"/>
    <w:rsid w:val="006B1AE0"/>
    <w:rsid w:val="006B1BD7"/>
    <w:rsid w:val="006B2290"/>
    <w:rsid w:val="006B5272"/>
    <w:rsid w:val="006B5A31"/>
    <w:rsid w:val="006C0143"/>
    <w:rsid w:val="006C1223"/>
    <w:rsid w:val="006C53E7"/>
    <w:rsid w:val="006C6247"/>
    <w:rsid w:val="006D2F0C"/>
    <w:rsid w:val="006D3AFB"/>
    <w:rsid w:val="006D50A8"/>
    <w:rsid w:val="006D6840"/>
    <w:rsid w:val="006E0E30"/>
    <w:rsid w:val="006E1511"/>
    <w:rsid w:val="006E3B42"/>
    <w:rsid w:val="006E50DF"/>
    <w:rsid w:val="006E572C"/>
    <w:rsid w:val="006E6A7D"/>
    <w:rsid w:val="006E7B33"/>
    <w:rsid w:val="006F07E4"/>
    <w:rsid w:val="006F2538"/>
    <w:rsid w:val="006F345B"/>
    <w:rsid w:val="006F3A86"/>
    <w:rsid w:val="006F7C67"/>
    <w:rsid w:val="00703C21"/>
    <w:rsid w:val="007045CB"/>
    <w:rsid w:val="00705700"/>
    <w:rsid w:val="007069B8"/>
    <w:rsid w:val="00706D50"/>
    <w:rsid w:val="00713949"/>
    <w:rsid w:val="00715F0D"/>
    <w:rsid w:val="00716343"/>
    <w:rsid w:val="00716716"/>
    <w:rsid w:val="0071764E"/>
    <w:rsid w:val="007203BC"/>
    <w:rsid w:val="007204D6"/>
    <w:rsid w:val="00722B80"/>
    <w:rsid w:val="00723CA4"/>
    <w:rsid w:val="00725584"/>
    <w:rsid w:val="007304C2"/>
    <w:rsid w:val="00730A5C"/>
    <w:rsid w:val="00731D9B"/>
    <w:rsid w:val="00736AA2"/>
    <w:rsid w:val="00737906"/>
    <w:rsid w:val="0074192C"/>
    <w:rsid w:val="00742F09"/>
    <w:rsid w:val="00743401"/>
    <w:rsid w:val="00743644"/>
    <w:rsid w:val="00744CE2"/>
    <w:rsid w:val="00745E8D"/>
    <w:rsid w:val="00750C89"/>
    <w:rsid w:val="007532C7"/>
    <w:rsid w:val="0075545C"/>
    <w:rsid w:val="007563A0"/>
    <w:rsid w:val="00765AB1"/>
    <w:rsid w:val="00767550"/>
    <w:rsid w:val="0076781C"/>
    <w:rsid w:val="007701CD"/>
    <w:rsid w:val="00780426"/>
    <w:rsid w:val="00781AF4"/>
    <w:rsid w:val="0078234C"/>
    <w:rsid w:val="00784338"/>
    <w:rsid w:val="00784435"/>
    <w:rsid w:val="00786559"/>
    <w:rsid w:val="00795566"/>
    <w:rsid w:val="00795BFB"/>
    <w:rsid w:val="00796C10"/>
    <w:rsid w:val="007A1157"/>
    <w:rsid w:val="007A2E69"/>
    <w:rsid w:val="007A3E91"/>
    <w:rsid w:val="007B0BFA"/>
    <w:rsid w:val="007B457F"/>
    <w:rsid w:val="007B7167"/>
    <w:rsid w:val="007C0277"/>
    <w:rsid w:val="007C1043"/>
    <w:rsid w:val="007C1089"/>
    <w:rsid w:val="007C439A"/>
    <w:rsid w:val="007C4F0D"/>
    <w:rsid w:val="007C54AC"/>
    <w:rsid w:val="007C5AD0"/>
    <w:rsid w:val="007C6345"/>
    <w:rsid w:val="007D0469"/>
    <w:rsid w:val="007D0BC3"/>
    <w:rsid w:val="007D243E"/>
    <w:rsid w:val="007D5E7B"/>
    <w:rsid w:val="007D76D0"/>
    <w:rsid w:val="007E6461"/>
    <w:rsid w:val="007F1266"/>
    <w:rsid w:val="007F2276"/>
    <w:rsid w:val="007F4397"/>
    <w:rsid w:val="007F56C3"/>
    <w:rsid w:val="007F7D16"/>
    <w:rsid w:val="00801DD3"/>
    <w:rsid w:val="00802CA2"/>
    <w:rsid w:val="008045AE"/>
    <w:rsid w:val="00805DBC"/>
    <w:rsid w:val="00812E78"/>
    <w:rsid w:val="0081638A"/>
    <w:rsid w:val="008165DB"/>
    <w:rsid w:val="00816729"/>
    <w:rsid w:val="00821819"/>
    <w:rsid w:val="00821C3C"/>
    <w:rsid w:val="0082585A"/>
    <w:rsid w:val="00827E62"/>
    <w:rsid w:val="00830521"/>
    <w:rsid w:val="0083478C"/>
    <w:rsid w:val="008350C9"/>
    <w:rsid w:val="0083551A"/>
    <w:rsid w:val="00836572"/>
    <w:rsid w:val="00837488"/>
    <w:rsid w:val="00841300"/>
    <w:rsid w:val="008413AA"/>
    <w:rsid w:val="00841F45"/>
    <w:rsid w:val="0084377F"/>
    <w:rsid w:val="00844702"/>
    <w:rsid w:val="00851F77"/>
    <w:rsid w:val="00852F68"/>
    <w:rsid w:val="00853133"/>
    <w:rsid w:val="008603EC"/>
    <w:rsid w:val="00862C17"/>
    <w:rsid w:val="00864CB3"/>
    <w:rsid w:val="00867380"/>
    <w:rsid w:val="00876EE2"/>
    <w:rsid w:val="00877EAF"/>
    <w:rsid w:val="00881068"/>
    <w:rsid w:val="00882547"/>
    <w:rsid w:val="00882883"/>
    <w:rsid w:val="00884936"/>
    <w:rsid w:val="00884B9E"/>
    <w:rsid w:val="00886766"/>
    <w:rsid w:val="0088715C"/>
    <w:rsid w:val="00887793"/>
    <w:rsid w:val="00890962"/>
    <w:rsid w:val="00891425"/>
    <w:rsid w:val="0089183D"/>
    <w:rsid w:val="00891E32"/>
    <w:rsid w:val="0089498C"/>
    <w:rsid w:val="00896A24"/>
    <w:rsid w:val="00896E35"/>
    <w:rsid w:val="008979BB"/>
    <w:rsid w:val="008A0307"/>
    <w:rsid w:val="008A2599"/>
    <w:rsid w:val="008A26DF"/>
    <w:rsid w:val="008A5314"/>
    <w:rsid w:val="008A7E44"/>
    <w:rsid w:val="008B42B1"/>
    <w:rsid w:val="008B5B27"/>
    <w:rsid w:val="008B5F9C"/>
    <w:rsid w:val="008B7A09"/>
    <w:rsid w:val="008B7DC7"/>
    <w:rsid w:val="008C2358"/>
    <w:rsid w:val="008C2443"/>
    <w:rsid w:val="008C2FDC"/>
    <w:rsid w:val="008C5960"/>
    <w:rsid w:val="008C6396"/>
    <w:rsid w:val="008D269C"/>
    <w:rsid w:val="008D6AB3"/>
    <w:rsid w:val="008E33E6"/>
    <w:rsid w:val="008E35B4"/>
    <w:rsid w:val="008F2DC0"/>
    <w:rsid w:val="00900131"/>
    <w:rsid w:val="009022E7"/>
    <w:rsid w:val="00902F0B"/>
    <w:rsid w:val="0091578D"/>
    <w:rsid w:val="00922A1E"/>
    <w:rsid w:val="0092480E"/>
    <w:rsid w:val="00925BA6"/>
    <w:rsid w:val="00926625"/>
    <w:rsid w:val="00926A42"/>
    <w:rsid w:val="009309F5"/>
    <w:rsid w:val="00930B98"/>
    <w:rsid w:val="009317E3"/>
    <w:rsid w:val="0093289E"/>
    <w:rsid w:val="0095094F"/>
    <w:rsid w:val="00951FF5"/>
    <w:rsid w:val="0095259B"/>
    <w:rsid w:val="00960770"/>
    <w:rsid w:val="00966745"/>
    <w:rsid w:val="00970A06"/>
    <w:rsid w:val="00970AA7"/>
    <w:rsid w:val="009713F3"/>
    <w:rsid w:val="009716C3"/>
    <w:rsid w:val="009723AC"/>
    <w:rsid w:val="009805E3"/>
    <w:rsid w:val="009815F1"/>
    <w:rsid w:val="009846F5"/>
    <w:rsid w:val="009931F5"/>
    <w:rsid w:val="00993277"/>
    <w:rsid w:val="0099519F"/>
    <w:rsid w:val="009960D6"/>
    <w:rsid w:val="00996B64"/>
    <w:rsid w:val="009A48A5"/>
    <w:rsid w:val="009A4E9C"/>
    <w:rsid w:val="009A543E"/>
    <w:rsid w:val="009B48F1"/>
    <w:rsid w:val="009B7676"/>
    <w:rsid w:val="009B7FF9"/>
    <w:rsid w:val="009C1CF8"/>
    <w:rsid w:val="009C372A"/>
    <w:rsid w:val="009C410B"/>
    <w:rsid w:val="009C656D"/>
    <w:rsid w:val="009D15A8"/>
    <w:rsid w:val="009D206A"/>
    <w:rsid w:val="009D350B"/>
    <w:rsid w:val="009D3B51"/>
    <w:rsid w:val="009D4F78"/>
    <w:rsid w:val="009E01DD"/>
    <w:rsid w:val="009E0757"/>
    <w:rsid w:val="009E3804"/>
    <w:rsid w:val="009E5937"/>
    <w:rsid w:val="009F1B41"/>
    <w:rsid w:val="00A01C2E"/>
    <w:rsid w:val="00A04537"/>
    <w:rsid w:val="00A0479B"/>
    <w:rsid w:val="00A07D7A"/>
    <w:rsid w:val="00A10FF0"/>
    <w:rsid w:val="00A11A7E"/>
    <w:rsid w:val="00A13A21"/>
    <w:rsid w:val="00A166A8"/>
    <w:rsid w:val="00A17375"/>
    <w:rsid w:val="00A21E19"/>
    <w:rsid w:val="00A22909"/>
    <w:rsid w:val="00A23BC8"/>
    <w:rsid w:val="00A23BC9"/>
    <w:rsid w:val="00A27C47"/>
    <w:rsid w:val="00A27FE7"/>
    <w:rsid w:val="00A31E6A"/>
    <w:rsid w:val="00A32C54"/>
    <w:rsid w:val="00A33DCA"/>
    <w:rsid w:val="00A40652"/>
    <w:rsid w:val="00A43D82"/>
    <w:rsid w:val="00A44A1C"/>
    <w:rsid w:val="00A45FB7"/>
    <w:rsid w:val="00A46271"/>
    <w:rsid w:val="00A50BF7"/>
    <w:rsid w:val="00A53327"/>
    <w:rsid w:val="00A53461"/>
    <w:rsid w:val="00A551CF"/>
    <w:rsid w:val="00A63588"/>
    <w:rsid w:val="00A653A8"/>
    <w:rsid w:val="00A66FE9"/>
    <w:rsid w:val="00A67182"/>
    <w:rsid w:val="00A71051"/>
    <w:rsid w:val="00A717AB"/>
    <w:rsid w:val="00A726CB"/>
    <w:rsid w:val="00A72C97"/>
    <w:rsid w:val="00A73860"/>
    <w:rsid w:val="00A7790F"/>
    <w:rsid w:val="00A854EF"/>
    <w:rsid w:val="00A86209"/>
    <w:rsid w:val="00A907F7"/>
    <w:rsid w:val="00A911E1"/>
    <w:rsid w:val="00A9252F"/>
    <w:rsid w:val="00A932F8"/>
    <w:rsid w:val="00A93305"/>
    <w:rsid w:val="00A958A6"/>
    <w:rsid w:val="00A95EB3"/>
    <w:rsid w:val="00A97400"/>
    <w:rsid w:val="00AA1204"/>
    <w:rsid w:val="00AA198C"/>
    <w:rsid w:val="00AA4AA1"/>
    <w:rsid w:val="00AA60FA"/>
    <w:rsid w:val="00AB433F"/>
    <w:rsid w:val="00AC0614"/>
    <w:rsid w:val="00AC2D1C"/>
    <w:rsid w:val="00AC36EE"/>
    <w:rsid w:val="00AC39F8"/>
    <w:rsid w:val="00AC78CA"/>
    <w:rsid w:val="00AD2886"/>
    <w:rsid w:val="00AD5B52"/>
    <w:rsid w:val="00AD69F5"/>
    <w:rsid w:val="00AD793C"/>
    <w:rsid w:val="00AE257F"/>
    <w:rsid w:val="00AE378C"/>
    <w:rsid w:val="00AE73F4"/>
    <w:rsid w:val="00AF20B6"/>
    <w:rsid w:val="00AF496E"/>
    <w:rsid w:val="00AF7214"/>
    <w:rsid w:val="00AF73E3"/>
    <w:rsid w:val="00B023B9"/>
    <w:rsid w:val="00B057C3"/>
    <w:rsid w:val="00B068A9"/>
    <w:rsid w:val="00B128A0"/>
    <w:rsid w:val="00B1358F"/>
    <w:rsid w:val="00B20898"/>
    <w:rsid w:val="00B220A6"/>
    <w:rsid w:val="00B25912"/>
    <w:rsid w:val="00B26490"/>
    <w:rsid w:val="00B37BE9"/>
    <w:rsid w:val="00B4111E"/>
    <w:rsid w:val="00B478AE"/>
    <w:rsid w:val="00B50D47"/>
    <w:rsid w:val="00B51BF7"/>
    <w:rsid w:val="00B611ED"/>
    <w:rsid w:val="00B62F2A"/>
    <w:rsid w:val="00B733DE"/>
    <w:rsid w:val="00B7357A"/>
    <w:rsid w:val="00B82256"/>
    <w:rsid w:val="00B86313"/>
    <w:rsid w:val="00B9179D"/>
    <w:rsid w:val="00B92001"/>
    <w:rsid w:val="00B92B57"/>
    <w:rsid w:val="00B93161"/>
    <w:rsid w:val="00B94112"/>
    <w:rsid w:val="00BA3886"/>
    <w:rsid w:val="00BA3C24"/>
    <w:rsid w:val="00BA3EFA"/>
    <w:rsid w:val="00BA4481"/>
    <w:rsid w:val="00BB4A0C"/>
    <w:rsid w:val="00BB4B85"/>
    <w:rsid w:val="00BC1BB0"/>
    <w:rsid w:val="00BC57AC"/>
    <w:rsid w:val="00BD6DF8"/>
    <w:rsid w:val="00BD7C04"/>
    <w:rsid w:val="00BE6AA2"/>
    <w:rsid w:val="00BF063C"/>
    <w:rsid w:val="00BF1126"/>
    <w:rsid w:val="00BF730F"/>
    <w:rsid w:val="00C003D9"/>
    <w:rsid w:val="00C03B8C"/>
    <w:rsid w:val="00C03E7B"/>
    <w:rsid w:val="00C05784"/>
    <w:rsid w:val="00C066E5"/>
    <w:rsid w:val="00C07B1C"/>
    <w:rsid w:val="00C1062E"/>
    <w:rsid w:val="00C12B56"/>
    <w:rsid w:val="00C1463F"/>
    <w:rsid w:val="00C16311"/>
    <w:rsid w:val="00C26DB4"/>
    <w:rsid w:val="00C271BF"/>
    <w:rsid w:val="00C31D5C"/>
    <w:rsid w:val="00C354D0"/>
    <w:rsid w:val="00C36214"/>
    <w:rsid w:val="00C40EF0"/>
    <w:rsid w:val="00C4150F"/>
    <w:rsid w:val="00C4248A"/>
    <w:rsid w:val="00C43446"/>
    <w:rsid w:val="00C4681B"/>
    <w:rsid w:val="00C50658"/>
    <w:rsid w:val="00C547D1"/>
    <w:rsid w:val="00C61305"/>
    <w:rsid w:val="00C63E6E"/>
    <w:rsid w:val="00C6427B"/>
    <w:rsid w:val="00C66E50"/>
    <w:rsid w:val="00C674FA"/>
    <w:rsid w:val="00C700D1"/>
    <w:rsid w:val="00C7063E"/>
    <w:rsid w:val="00C7242E"/>
    <w:rsid w:val="00C72BFC"/>
    <w:rsid w:val="00C73EE4"/>
    <w:rsid w:val="00C767EB"/>
    <w:rsid w:val="00C804D4"/>
    <w:rsid w:val="00C81292"/>
    <w:rsid w:val="00C81950"/>
    <w:rsid w:val="00C8440E"/>
    <w:rsid w:val="00C84DD4"/>
    <w:rsid w:val="00C85A5C"/>
    <w:rsid w:val="00C85BBA"/>
    <w:rsid w:val="00C86AB1"/>
    <w:rsid w:val="00C87574"/>
    <w:rsid w:val="00C91D77"/>
    <w:rsid w:val="00C92A99"/>
    <w:rsid w:val="00C95BD6"/>
    <w:rsid w:val="00C96803"/>
    <w:rsid w:val="00CA03A3"/>
    <w:rsid w:val="00CA1A48"/>
    <w:rsid w:val="00CA2E7C"/>
    <w:rsid w:val="00CA4106"/>
    <w:rsid w:val="00CB2C3E"/>
    <w:rsid w:val="00CB50EA"/>
    <w:rsid w:val="00CB64FC"/>
    <w:rsid w:val="00CC10BB"/>
    <w:rsid w:val="00CC1AD8"/>
    <w:rsid w:val="00CC6ED0"/>
    <w:rsid w:val="00CD009E"/>
    <w:rsid w:val="00CD0EFF"/>
    <w:rsid w:val="00CD1E0D"/>
    <w:rsid w:val="00CD31A2"/>
    <w:rsid w:val="00CD67C8"/>
    <w:rsid w:val="00CE3A02"/>
    <w:rsid w:val="00CE4654"/>
    <w:rsid w:val="00CE5158"/>
    <w:rsid w:val="00CE6D15"/>
    <w:rsid w:val="00CF36B8"/>
    <w:rsid w:val="00CF6581"/>
    <w:rsid w:val="00D064D0"/>
    <w:rsid w:val="00D10534"/>
    <w:rsid w:val="00D10C61"/>
    <w:rsid w:val="00D16307"/>
    <w:rsid w:val="00D17F08"/>
    <w:rsid w:val="00D2109E"/>
    <w:rsid w:val="00D21A57"/>
    <w:rsid w:val="00D21F05"/>
    <w:rsid w:val="00D27E69"/>
    <w:rsid w:val="00D30A2D"/>
    <w:rsid w:val="00D310AC"/>
    <w:rsid w:val="00D3169D"/>
    <w:rsid w:val="00D316B3"/>
    <w:rsid w:val="00D41A0C"/>
    <w:rsid w:val="00D4310E"/>
    <w:rsid w:val="00D44052"/>
    <w:rsid w:val="00D44489"/>
    <w:rsid w:val="00D50120"/>
    <w:rsid w:val="00D50587"/>
    <w:rsid w:val="00D50F01"/>
    <w:rsid w:val="00D511A0"/>
    <w:rsid w:val="00D5244F"/>
    <w:rsid w:val="00D55364"/>
    <w:rsid w:val="00D558EC"/>
    <w:rsid w:val="00D5605B"/>
    <w:rsid w:val="00D571B0"/>
    <w:rsid w:val="00D62402"/>
    <w:rsid w:val="00D62B64"/>
    <w:rsid w:val="00D65A13"/>
    <w:rsid w:val="00D73B2C"/>
    <w:rsid w:val="00D844E6"/>
    <w:rsid w:val="00D8623F"/>
    <w:rsid w:val="00D87061"/>
    <w:rsid w:val="00D8791F"/>
    <w:rsid w:val="00D91233"/>
    <w:rsid w:val="00D93515"/>
    <w:rsid w:val="00D97A4A"/>
    <w:rsid w:val="00DA1F78"/>
    <w:rsid w:val="00DA404D"/>
    <w:rsid w:val="00DB344E"/>
    <w:rsid w:val="00DB58BC"/>
    <w:rsid w:val="00DB63E9"/>
    <w:rsid w:val="00DB6476"/>
    <w:rsid w:val="00DB74DD"/>
    <w:rsid w:val="00DB7C23"/>
    <w:rsid w:val="00DC115D"/>
    <w:rsid w:val="00DC163A"/>
    <w:rsid w:val="00DC2C73"/>
    <w:rsid w:val="00DC4911"/>
    <w:rsid w:val="00DC54D5"/>
    <w:rsid w:val="00DC701D"/>
    <w:rsid w:val="00DC748C"/>
    <w:rsid w:val="00DC7D11"/>
    <w:rsid w:val="00DD0397"/>
    <w:rsid w:val="00DD03A7"/>
    <w:rsid w:val="00DD125F"/>
    <w:rsid w:val="00DD5781"/>
    <w:rsid w:val="00DD592D"/>
    <w:rsid w:val="00DD70F4"/>
    <w:rsid w:val="00DE4771"/>
    <w:rsid w:val="00DE6732"/>
    <w:rsid w:val="00DF15B3"/>
    <w:rsid w:val="00DF16CA"/>
    <w:rsid w:val="00DF7DCA"/>
    <w:rsid w:val="00E00632"/>
    <w:rsid w:val="00E006DE"/>
    <w:rsid w:val="00E0216C"/>
    <w:rsid w:val="00E024AB"/>
    <w:rsid w:val="00E101DE"/>
    <w:rsid w:val="00E120C9"/>
    <w:rsid w:val="00E15A5D"/>
    <w:rsid w:val="00E16805"/>
    <w:rsid w:val="00E24277"/>
    <w:rsid w:val="00E2470A"/>
    <w:rsid w:val="00E25B9F"/>
    <w:rsid w:val="00E264BA"/>
    <w:rsid w:val="00E27847"/>
    <w:rsid w:val="00E30272"/>
    <w:rsid w:val="00E31D74"/>
    <w:rsid w:val="00E32FFE"/>
    <w:rsid w:val="00E34F1C"/>
    <w:rsid w:val="00E354BF"/>
    <w:rsid w:val="00E36503"/>
    <w:rsid w:val="00E36DE2"/>
    <w:rsid w:val="00E438A8"/>
    <w:rsid w:val="00E45D5F"/>
    <w:rsid w:val="00E46195"/>
    <w:rsid w:val="00E463C3"/>
    <w:rsid w:val="00E4675F"/>
    <w:rsid w:val="00E4759F"/>
    <w:rsid w:val="00E5010A"/>
    <w:rsid w:val="00E50167"/>
    <w:rsid w:val="00E52B05"/>
    <w:rsid w:val="00E54CAA"/>
    <w:rsid w:val="00E57EB0"/>
    <w:rsid w:val="00E61C61"/>
    <w:rsid w:val="00E62CA3"/>
    <w:rsid w:val="00E64DA7"/>
    <w:rsid w:val="00E655E3"/>
    <w:rsid w:val="00E779F4"/>
    <w:rsid w:val="00E8002C"/>
    <w:rsid w:val="00E81947"/>
    <w:rsid w:val="00E85488"/>
    <w:rsid w:val="00E85529"/>
    <w:rsid w:val="00E85DF2"/>
    <w:rsid w:val="00E9074D"/>
    <w:rsid w:val="00E90E00"/>
    <w:rsid w:val="00E9308F"/>
    <w:rsid w:val="00EA07F0"/>
    <w:rsid w:val="00EA4CAE"/>
    <w:rsid w:val="00EB0CF8"/>
    <w:rsid w:val="00EB267F"/>
    <w:rsid w:val="00EC0232"/>
    <w:rsid w:val="00EC1299"/>
    <w:rsid w:val="00EC238A"/>
    <w:rsid w:val="00EC2748"/>
    <w:rsid w:val="00EC284B"/>
    <w:rsid w:val="00EC3513"/>
    <w:rsid w:val="00EC62EA"/>
    <w:rsid w:val="00EC6BFB"/>
    <w:rsid w:val="00ED23F4"/>
    <w:rsid w:val="00ED31C0"/>
    <w:rsid w:val="00ED5A4A"/>
    <w:rsid w:val="00ED7AFD"/>
    <w:rsid w:val="00ED7D41"/>
    <w:rsid w:val="00EE04CF"/>
    <w:rsid w:val="00EE5119"/>
    <w:rsid w:val="00EF1124"/>
    <w:rsid w:val="00EF1590"/>
    <w:rsid w:val="00EF2564"/>
    <w:rsid w:val="00EF473E"/>
    <w:rsid w:val="00EF6146"/>
    <w:rsid w:val="00EF77A2"/>
    <w:rsid w:val="00F03F46"/>
    <w:rsid w:val="00F04DC7"/>
    <w:rsid w:val="00F0587A"/>
    <w:rsid w:val="00F059FA"/>
    <w:rsid w:val="00F06378"/>
    <w:rsid w:val="00F10CCD"/>
    <w:rsid w:val="00F14408"/>
    <w:rsid w:val="00F14774"/>
    <w:rsid w:val="00F1486A"/>
    <w:rsid w:val="00F17273"/>
    <w:rsid w:val="00F20A56"/>
    <w:rsid w:val="00F234B0"/>
    <w:rsid w:val="00F24446"/>
    <w:rsid w:val="00F36746"/>
    <w:rsid w:val="00F40182"/>
    <w:rsid w:val="00F40BD8"/>
    <w:rsid w:val="00F41163"/>
    <w:rsid w:val="00F43732"/>
    <w:rsid w:val="00F437C5"/>
    <w:rsid w:val="00F5004F"/>
    <w:rsid w:val="00F53224"/>
    <w:rsid w:val="00F54A66"/>
    <w:rsid w:val="00F56066"/>
    <w:rsid w:val="00F60032"/>
    <w:rsid w:val="00F618C9"/>
    <w:rsid w:val="00F640F3"/>
    <w:rsid w:val="00F678A5"/>
    <w:rsid w:val="00F67F6A"/>
    <w:rsid w:val="00F70D24"/>
    <w:rsid w:val="00F716B0"/>
    <w:rsid w:val="00F74235"/>
    <w:rsid w:val="00F7433E"/>
    <w:rsid w:val="00F74645"/>
    <w:rsid w:val="00F754E6"/>
    <w:rsid w:val="00F7605D"/>
    <w:rsid w:val="00F774EB"/>
    <w:rsid w:val="00F80276"/>
    <w:rsid w:val="00F85395"/>
    <w:rsid w:val="00F85ED5"/>
    <w:rsid w:val="00F872E0"/>
    <w:rsid w:val="00F87654"/>
    <w:rsid w:val="00F87D16"/>
    <w:rsid w:val="00F90E1A"/>
    <w:rsid w:val="00F92963"/>
    <w:rsid w:val="00F934FA"/>
    <w:rsid w:val="00F9399F"/>
    <w:rsid w:val="00F95C04"/>
    <w:rsid w:val="00F96FE7"/>
    <w:rsid w:val="00F97686"/>
    <w:rsid w:val="00FA15F7"/>
    <w:rsid w:val="00FA2747"/>
    <w:rsid w:val="00FA350F"/>
    <w:rsid w:val="00FA3DCA"/>
    <w:rsid w:val="00FA4EE1"/>
    <w:rsid w:val="00FA5A9C"/>
    <w:rsid w:val="00FA6857"/>
    <w:rsid w:val="00FA6B44"/>
    <w:rsid w:val="00FA7E25"/>
    <w:rsid w:val="00FA7FEF"/>
    <w:rsid w:val="00FB20A8"/>
    <w:rsid w:val="00FC46B7"/>
    <w:rsid w:val="00FC4D48"/>
    <w:rsid w:val="00FC63D5"/>
    <w:rsid w:val="00FC7FEE"/>
    <w:rsid w:val="00FD080D"/>
    <w:rsid w:val="00FD3AD9"/>
    <w:rsid w:val="00FE042F"/>
    <w:rsid w:val="00FE1381"/>
    <w:rsid w:val="00FE1C54"/>
    <w:rsid w:val="00FE3CDA"/>
    <w:rsid w:val="00FE409D"/>
    <w:rsid w:val="00FE742E"/>
    <w:rsid w:val="00FF1DD9"/>
    <w:rsid w:val="00FF1E96"/>
    <w:rsid w:val="00FF2B67"/>
    <w:rsid w:val="00FF5D5A"/>
    <w:rsid w:val="00FF628A"/>
    <w:rsid w:val="013427F5"/>
    <w:rsid w:val="01BE4BC4"/>
    <w:rsid w:val="01C04ACA"/>
    <w:rsid w:val="0299FF44"/>
    <w:rsid w:val="02EBF68F"/>
    <w:rsid w:val="03BAFA28"/>
    <w:rsid w:val="03CB7E1A"/>
    <w:rsid w:val="03D094D8"/>
    <w:rsid w:val="03F28B07"/>
    <w:rsid w:val="044623F1"/>
    <w:rsid w:val="045A6EA9"/>
    <w:rsid w:val="055091FF"/>
    <w:rsid w:val="058CCD22"/>
    <w:rsid w:val="05CEE602"/>
    <w:rsid w:val="05D77809"/>
    <w:rsid w:val="062106DD"/>
    <w:rsid w:val="066B550C"/>
    <w:rsid w:val="06703A16"/>
    <w:rsid w:val="067A556D"/>
    <w:rsid w:val="06A4273B"/>
    <w:rsid w:val="072C63FE"/>
    <w:rsid w:val="0741DF9A"/>
    <w:rsid w:val="0791554D"/>
    <w:rsid w:val="07CFA609"/>
    <w:rsid w:val="0839A384"/>
    <w:rsid w:val="085E852C"/>
    <w:rsid w:val="08EA0937"/>
    <w:rsid w:val="09106334"/>
    <w:rsid w:val="09489398"/>
    <w:rsid w:val="0A727CC7"/>
    <w:rsid w:val="0A752F8B"/>
    <w:rsid w:val="0B03E143"/>
    <w:rsid w:val="0B09370F"/>
    <w:rsid w:val="0B72ABB4"/>
    <w:rsid w:val="0BA451D6"/>
    <w:rsid w:val="0BF060B8"/>
    <w:rsid w:val="0BFF13BC"/>
    <w:rsid w:val="0C16374E"/>
    <w:rsid w:val="0C42E511"/>
    <w:rsid w:val="0C58A586"/>
    <w:rsid w:val="0C9AB7C9"/>
    <w:rsid w:val="0CA6FF9E"/>
    <w:rsid w:val="0D1095A4"/>
    <w:rsid w:val="0D2F0526"/>
    <w:rsid w:val="0D585DB7"/>
    <w:rsid w:val="0DB23526"/>
    <w:rsid w:val="0DD93C03"/>
    <w:rsid w:val="0E5A1E26"/>
    <w:rsid w:val="0E8FCAC3"/>
    <w:rsid w:val="0EE1F9EF"/>
    <w:rsid w:val="0F08FC67"/>
    <w:rsid w:val="0F127ECE"/>
    <w:rsid w:val="0F51BA1A"/>
    <w:rsid w:val="0F7396C9"/>
    <w:rsid w:val="0FD47549"/>
    <w:rsid w:val="0FEA994A"/>
    <w:rsid w:val="1061AA0F"/>
    <w:rsid w:val="10769384"/>
    <w:rsid w:val="10C5573D"/>
    <w:rsid w:val="113E8D68"/>
    <w:rsid w:val="11432142"/>
    <w:rsid w:val="1170A4B8"/>
    <w:rsid w:val="11B7041E"/>
    <w:rsid w:val="125AC6EE"/>
    <w:rsid w:val="125F69F8"/>
    <w:rsid w:val="1289A5AB"/>
    <w:rsid w:val="128EFFF8"/>
    <w:rsid w:val="12965782"/>
    <w:rsid w:val="12CE0791"/>
    <w:rsid w:val="13363FC8"/>
    <w:rsid w:val="145BB39C"/>
    <w:rsid w:val="157FB391"/>
    <w:rsid w:val="15A2495F"/>
    <w:rsid w:val="15A53E24"/>
    <w:rsid w:val="15ABC9DA"/>
    <w:rsid w:val="16202E23"/>
    <w:rsid w:val="163E9160"/>
    <w:rsid w:val="1672D3ED"/>
    <w:rsid w:val="169464EA"/>
    <w:rsid w:val="17930B71"/>
    <w:rsid w:val="17AC30EB"/>
    <w:rsid w:val="17C355C1"/>
    <w:rsid w:val="17CC11C6"/>
    <w:rsid w:val="180B910D"/>
    <w:rsid w:val="180CCF9F"/>
    <w:rsid w:val="18346847"/>
    <w:rsid w:val="18358077"/>
    <w:rsid w:val="1885E294"/>
    <w:rsid w:val="1898D67A"/>
    <w:rsid w:val="18DFF892"/>
    <w:rsid w:val="191872D7"/>
    <w:rsid w:val="19423ADA"/>
    <w:rsid w:val="195A307A"/>
    <w:rsid w:val="19A63492"/>
    <w:rsid w:val="19B5A232"/>
    <w:rsid w:val="1A8057E9"/>
    <w:rsid w:val="1A87B9D8"/>
    <w:rsid w:val="1ACF8FE9"/>
    <w:rsid w:val="1AF191AC"/>
    <w:rsid w:val="1B125FC2"/>
    <w:rsid w:val="1B3459C8"/>
    <w:rsid w:val="1B83EB21"/>
    <w:rsid w:val="1BB8D131"/>
    <w:rsid w:val="1C3945D0"/>
    <w:rsid w:val="1C8FE512"/>
    <w:rsid w:val="1CD52CE2"/>
    <w:rsid w:val="1E145B4F"/>
    <w:rsid w:val="1E8243B5"/>
    <w:rsid w:val="1E91E61C"/>
    <w:rsid w:val="1EC955ED"/>
    <w:rsid w:val="1F8E94F8"/>
    <w:rsid w:val="1FD8B9A3"/>
    <w:rsid w:val="1FE24AE3"/>
    <w:rsid w:val="201A0461"/>
    <w:rsid w:val="201E0016"/>
    <w:rsid w:val="20EDF2F7"/>
    <w:rsid w:val="20F77AFA"/>
    <w:rsid w:val="215B9C06"/>
    <w:rsid w:val="21738BFC"/>
    <w:rsid w:val="2184ACF5"/>
    <w:rsid w:val="2195678B"/>
    <w:rsid w:val="21DFC6F0"/>
    <w:rsid w:val="21F50A83"/>
    <w:rsid w:val="235574ED"/>
    <w:rsid w:val="237C61AF"/>
    <w:rsid w:val="23DC63B9"/>
    <w:rsid w:val="23DDC715"/>
    <w:rsid w:val="23E4F17D"/>
    <w:rsid w:val="24770DC3"/>
    <w:rsid w:val="24C44333"/>
    <w:rsid w:val="24CA0290"/>
    <w:rsid w:val="24D1B669"/>
    <w:rsid w:val="271848CD"/>
    <w:rsid w:val="28B5D57F"/>
    <w:rsid w:val="28F42E31"/>
    <w:rsid w:val="291E2A3A"/>
    <w:rsid w:val="294D913A"/>
    <w:rsid w:val="2965FEBB"/>
    <w:rsid w:val="2A35BF14"/>
    <w:rsid w:val="2A6A4966"/>
    <w:rsid w:val="2A7DD5D2"/>
    <w:rsid w:val="2A841358"/>
    <w:rsid w:val="2BC1707C"/>
    <w:rsid w:val="2D0D2E70"/>
    <w:rsid w:val="2D9B924A"/>
    <w:rsid w:val="2D9EEB2C"/>
    <w:rsid w:val="2DF8AB3B"/>
    <w:rsid w:val="2E51F924"/>
    <w:rsid w:val="2E9E6C8A"/>
    <w:rsid w:val="2EA151A5"/>
    <w:rsid w:val="2EA27131"/>
    <w:rsid w:val="2ED4058D"/>
    <w:rsid w:val="2F24A027"/>
    <w:rsid w:val="30162389"/>
    <w:rsid w:val="3034D246"/>
    <w:rsid w:val="306A07E9"/>
    <w:rsid w:val="3075FE5B"/>
    <w:rsid w:val="3089C63C"/>
    <w:rsid w:val="30EE3E0B"/>
    <w:rsid w:val="30F12F13"/>
    <w:rsid w:val="30F3D7B2"/>
    <w:rsid w:val="310D96F6"/>
    <w:rsid w:val="3126CBD2"/>
    <w:rsid w:val="317997D9"/>
    <w:rsid w:val="31A20D39"/>
    <w:rsid w:val="32159C68"/>
    <w:rsid w:val="3221D0E2"/>
    <w:rsid w:val="32810AEE"/>
    <w:rsid w:val="3286015A"/>
    <w:rsid w:val="32C0D2CB"/>
    <w:rsid w:val="332B8544"/>
    <w:rsid w:val="3356BA24"/>
    <w:rsid w:val="3393CE1E"/>
    <w:rsid w:val="341449A9"/>
    <w:rsid w:val="352156BE"/>
    <w:rsid w:val="3533035F"/>
    <w:rsid w:val="35347EEC"/>
    <w:rsid w:val="355C86E3"/>
    <w:rsid w:val="35AACB99"/>
    <w:rsid w:val="35D0F333"/>
    <w:rsid w:val="35E8999C"/>
    <w:rsid w:val="365CE9E2"/>
    <w:rsid w:val="37429007"/>
    <w:rsid w:val="378F02E8"/>
    <w:rsid w:val="37BAB9C8"/>
    <w:rsid w:val="37D2290D"/>
    <w:rsid w:val="37ED2635"/>
    <w:rsid w:val="38259AD5"/>
    <w:rsid w:val="382CFD95"/>
    <w:rsid w:val="3830750B"/>
    <w:rsid w:val="3843B9F3"/>
    <w:rsid w:val="385C86ED"/>
    <w:rsid w:val="39608CED"/>
    <w:rsid w:val="3992DFB9"/>
    <w:rsid w:val="3A201545"/>
    <w:rsid w:val="3A3417F8"/>
    <w:rsid w:val="3AEB534E"/>
    <w:rsid w:val="3B502D52"/>
    <w:rsid w:val="3BB5CBDA"/>
    <w:rsid w:val="3C336626"/>
    <w:rsid w:val="3C446521"/>
    <w:rsid w:val="3C4833F1"/>
    <w:rsid w:val="3C8CCB66"/>
    <w:rsid w:val="3CDCCFBE"/>
    <w:rsid w:val="3CF579F1"/>
    <w:rsid w:val="3CF8CBAE"/>
    <w:rsid w:val="3D681C5F"/>
    <w:rsid w:val="3D6CB27F"/>
    <w:rsid w:val="3DFA087A"/>
    <w:rsid w:val="3E69B54D"/>
    <w:rsid w:val="3EB0DD36"/>
    <w:rsid w:val="3EBCF8C5"/>
    <w:rsid w:val="3FB8C48D"/>
    <w:rsid w:val="3FD4526A"/>
    <w:rsid w:val="40157347"/>
    <w:rsid w:val="40A626A4"/>
    <w:rsid w:val="41A14A02"/>
    <w:rsid w:val="41C43BC8"/>
    <w:rsid w:val="424137D9"/>
    <w:rsid w:val="42493BAA"/>
    <w:rsid w:val="427FD424"/>
    <w:rsid w:val="42B73209"/>
    <w:rsid w:val="42C3D11F"/>
    <w:rsid w:val="42EE5ECB"/>
    <w:rsid w:val="43379BEB"/>
    <w:rsid w:val="44417701"/>
    <w:rsid w:val="44679AFA"/>
    <w:rsid w:val="44B79C1D"/>
    <w:rsid w:val="44CC317F"/>
    <w:rsid w:val="44EFCD91"/>
    <w:rsid w:val="4542BB9D"/>
    <w:rsid w:val="457D81A0"/>
    <w:rsid w:val="45C45481"/>
    <w:rsid w:val="46889052"/>
    <w:rsid w:val="46A3B516"/>
    <w:rsid w:val="4722E01E"/>
    <w:rsid w:val="47FC3EC6"/>
    <w:rsid w:val="4833E29E"/>
    <w:rsid w:val="48916968"/>
    <w:rsid w:val="48B9A5E2"/>
    <w:rsid w:val="48E02785"/>
    <w:rsid w:val="491E8A47"/>
    <w:rsid w:val="4951574F"/>
    <w:rsid w:val="49A64EC7"/>
    <w:rsid w:val="49F95237"/>
    <w:rsid w:val="49FBA7D7"/>
    <w:rsid w:val="4A3C8DF4"/>
    <w:rsid w:val="4A5329C0"/>
    <w:rsid w:val="4A856447"/>
    <w:rsid w:val="4A97F317"/>
    <w:rsid w:val="4B04EE5A"/>
    <w:rsid w:val="4B3D7F79"/>
    <w:rsid w:val="4B74AEEA"/>
    <w:rsid w:val="4C2DCDBE"/>
    <w:rsid w:val="4D27C34F"/>
    <w:rsid w:val="4D2E291F"/>
    <w:rsid w:val="4DE48F44"/>
    <w:rsid w:val="4DF3C1DA"/>
    <w:rsid w:val="4E3D9956"/>
    <w:rsid w:val="4ECA53E9"/>
    <w:rsid w:val="4ED3138F"/>
    <w:rsid w:val="4EF6A617"/>
    <w:rsid w:val="4F13F85E"/>
    <w:rsid w:val="4F27143D"/>
    <w:rsid w:val="4FD979D8"/>
    <w:rsid w:val="4FDD0C63"/>
    <w:rsid w:val="5045DB74"/>
    <w:rsid w:val="5124ABB3"/>
    <w:rsid w:val="5157AFB9"/>
    <w:rsid w:val="5189236C"/>
    <w:rsid w:val="51E08409"/>
    <w:rsid w:val="51F7E399"/>
    <w:rsid w:val="5252295A"/>
    <w:rsid w:val="5276ABFF"/>
    <w:rsid w:val="5378FF86"/>
    <w:rsid w:val="547E7CF9"/>
    <w:rsid w:val="54CB4F24"/>
    <w:rsid w:val="55102232"/>
    <w:rsid w:val="55112B2A"/>
    <w:rsid w:val="55593ED2"/>
    <w:rsid w:val="557CA7D4"/>
    <w:rsid w:val="5630A3C7"/>
    <w:rsid w:val="56475F28"/>
    <w:rsid w:val="565AF74D"/>
    <w:rsid w:val="569577F2"/>
    <w:rsid w:val="56BF98C7"/>
    <w:rsid w:val="56E5D362"/>
    <w:rsid w:val="56FE10BD"/>
    <w:rsid w:val="5768C90D"/>
    <w:rsid w:val="57C5D4CB"/>
    <w:rsid w:val="58182691"/>
    <w:rsid w:val="582063BB"/>
    <w:rsid w:val="582A3798"/>
    <w:rsid w:val="58311867"/>
    <w:rsid w:val="58FBA881"/>
    <w:rsid w:val="59E9E123"/>
    <w:rsid w:val="5A5FFADF"/>
    <w:rsid w:val="5A789AAD"/>
    <w:rsid w:val="5A88A54E"/>
    <w:rsid w:val="5AF3E398"/>
    <w:rsid w:val="5BED37CB"/>
    <w:rsid w:val="5C68AE70"/>
    <w:rsid w:val="5D4EA452"/>
    <w:rsid w:val="5D855398"/>
    <w:rsid w:val="5DA25AA8"/>
    <w:rsid w:val="5DBABF49"/>
    <w:rsid w:val="5E3DCD62"/>
    <w:rsid w:val="5E9EC044"/>
    <w:rsid w:val="5ECAB903"/>
    <w:rsid w:val="5EEE65E5"/>
    <w:rsid w:val="5F66A278"/>
    <w:rsid w:val="5F9C314E"/>
    <w:rsid w:val="5FBD1F3A"/>
    <w:rsid w:val="60A6735D"/>
    <w:rsid w:val="61089EED"/>
    <w:rsid w:val="61586F36"/>
    <w:rsid w:val="61A66BC0"/>
    <w:rsid w:val="61AA9C18"/>
    <w:rsid w:val="61B58483"/>
    <w:rsid w:val="61CE46E6"/>
    <w:rsid w:val="622F98CD"/>
    <w:rsid w:val="62B322B9"/>
    <w:rsid w:val="62BDB6EE"/>
    <w:rsid w:val="62F2133B"/>
    <w:rsid w:val="63339D35"/>
    <w:rsid w:val="645C40DF"/>
    <w:rsid w:val="64B85B43"/>
    <w:rsid w:val="64CFB441"/>
    <w:rsid w:val="65B30E4A"/>
    <w:rsid w:val="6600BB0B"/>
    <w:rsid w:val="660CF222"/>
    <w:rsid w:val="66519F81"/>
    <w:rsid w:val="665E248E"/>
    <w:rsid w:val="6697B742"/>
    <w:rsid w:val="67068950"/>
    <w:rsid w:val="674AB640"/>
    <w:rsid w:val="675A22F1"/>
    <w:rsid w:val="67640631"/>
    <w:rsid w:val="67A15C07"/>
    <w:rsid w:val="684F1633"/>
    <w:rsid w:val="687DF85A"/>
    <w:rsid w:val="6931CB1B"/>
    <w:rsid w:val="6969624B"/>
    <w:rsid w:val="696E34BA"/>
    <w:rsid w:val="69D87284"/>
    <w:rsid w:val="6A2D7BFB"/>
    <w:rsid w:val="6A55C7AD"/>
    <w:rsid w:val="6A80A591"/>
    <w:rsid w:val="6AC14FDD"/>
    <w:rsid w:val="6B302D61"/>
    <w:rsid w:val="6B4F3B8D"/>
    <w:rsid w:val="6B83C791"/>
    <w:rsid w:val="6BAC3877"/>
    <w:rsid w:val="6C165C59"/>
    <w:rsid w:val="6C86A59C"/>
    <w:rsid w:val="6CA3168C"/>
    <w:rsid w:val="6CBDBE27"/>
    <w:rsid w:val="6CD39323"/>
    <w:rsid w:val="6D57E0BD"/>
    <w:rsid w:val="6DAF699F"/>
    <w:rsid w:val="6E33D843"/>
    <w:rsid w:val="6E70210B"/>
    <w:rsid w:val="6E765F74"/>
    <w:rsid w:val="6EB929B7"/>
    <w:rsid w:val="6F1C824C"/>
    <w:rsid w:val="6F7EFCAD"/>
    <w:rsid w:val="6FAEB806"/>
    <w:rsid w:val="6FB7530D"/>
    <w:rsid w:val="6FBA76C2"/>
    <w:rsid w:val="6FEAF8AA"/>
    <w:rsid w:val="70348244"/>
    <w:rsid w:val="71173E99"/>
    <w:rsid w:val="712A2409"/>
    <w:rsid w:val="7148CB39"/>
    <w:rsid w:val="715A4D4A"/>
    <w:rsid w:val="716CCA1A"/>
    <w:rsid w:val="7184E0AC"/>
    <w:rsid w:val="72789587"/>
    <w:rsid w:val="72E941D2"/>
    <w:rsid w:val="730CCB4E"/>
    <w:rsid w:val="733D250D"/>
    <w:rsid w:val="73DB5195"/>
    <w:rsid w:val="749F7441"/>
    <w:rsid w:val="74C646CB"/>
    <w:rsid w:val="7583C9AD"/>
    <w:rsid w:val="768EBCDF"/>
    <w:rsid w:val="76A39527"/>
    <w:rsid w:val="76D97CB8"/>
    <w:rsid w:val="76EC1D56"/>
    <w:rsid w:val="774F338E"/>
    <w:rsid w:val="77556EDE"/>
    <w:rsid w:val="777AF8E2"/>
    <w:rsid w:val="77811DD1"/>
    <w:rsid w:val="782C03E0"/>
    <w:rsid w:val="78C6166A"/>
    <w:rsid w:val="78E383F3"/>
    <w:rsid w:val="794CEC38"/>
    <w:rsid w:val="796A4DFA"/>
    <w:rsid w:val="79A07011"/>
    <w:rsid w:val="7A04D4BD"/>
    <w:rsid w:val="7A705635"/>
    <w:rsid w:val="7B72BDB0"/>
    <w:rsid w:val="7B7C43E3"/>
    <w:rsid w:val="7BD5F3A2"/>
    <w:rsid w:val="7C53E2B5"/>
    <w:rsid w:val="7C590E45"/>
    <w:rsid w:val="7CE8E25F"/>
    <w:rsid w:val="7D9CF0F1"/>
    <w:rsid w:val="7E2A82BA"/>
    <w:rsid w:val="7EEE71DA"/>
    <w:rsid w:val="7EF562E6"/>
    <w:rsid w:val="7F9B6216"/>
    <w:rsid w:val="7FA58BF1"/>
    <w:rsid w:val="7FD39B76"/>
    <w:rsid w:val="7FF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64961A"/>
  <w15:chartTrackingRefBased/>
  <w15:docId w15:val="{BC16534A-57EA-403A-A18B-E107C0DB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23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23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237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23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237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23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23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23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23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237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237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237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237ABD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237ABD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237ABD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237ABD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237ABD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237ABD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23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23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23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23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23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237ABD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237ABD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237ABD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237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237ABD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237ABD"/>
    <w:rPr>
      <w:b/>
      <w:bCs/>
      <w:smallCaps/>
      <w:color w:val="0F4761" w:themeColor="accent1" w:themeShade="BF"/>
      <w:spacing w:val="5"/>
    </w:rPr>
  </w:style>
  <w:style w:type="paragraph" w:styleId="Endurskoun">
    <w:name w:val="Revision"/>
    <w:hidden/>
    <w:uiPriority w:val="99"/>
    <w:semiHidden/>
    <w:rsid w:val="00237ABD"/>
    <w:pPr>
      <w:spacing w:after="0" w:line="240" w:lineRule="auto"/>
    </w:pPr>
  </w:style>
  <w:style w:type="character" w:styleId="Tilvsunathugasemd">
    <w:name w:val="annotation reference"/>
    <w:basedOn w:val="Sjlfgefinleturgermlsgreinar"/>
    <w:uiPriority w:val="99"/>
    <w:semiHidden/>
    <w:unhideWhenUsed/>
    <w:rsid w:val="00A0479B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A0479B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A0479B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A0479B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A0479B"/>
    <w:rPr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7C1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7C1043"/>
    <w:rPr>
      <w:rFonts w:ascii="Segoe UI" w:hAnsi="Segoe UI" w:cs="Segoe UI"/>
      <w:sz w:val="18"/>
      <w:szCs w:val="18"/>
    </w:rPr>
  </w:style>
  <w:style w:type="paragraph" w:styleId="Suhaus">
    <w:name w:val="header"/>
    <w:basedOn w:val="Venjulegur"/>
    <w:link w:val="SuhausStaf"/>
    <w:uiPriority w:val="99"/>
    <w:unhideWhenUsed/>
    <w:rsid w:val="00037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3700A"/>
  </w:style>
  <w:style w:type="paragraph" w:styleId="Suftur">
    <w:name w:val="footer"/>
    <w:basedOn w:val="Venjulegur"/>
    <w:link w:val="SufturStaf"/>
    <w:uiPriority w:val="99"/>
    <w:unhideWhenUsed/>
    <w:rsid w:val="00037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03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9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0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893237F09C48A8969F50508780F9" ma:contentTypeVersion="12" ma:contentTypeDescription="Create a new document." ma:contentTypeScope="" ma:versionID="700d8da5ab0a9b39f8265c203410744c">
  <xsd:schema xmlns:xsd="http://www.w3.org/2001/XMLSchema" xmlns:xs="http://www.w3.org/2001/XMLSchema" xmlns:p="http://schemas.microsoft.com/office/2006/metadata/properties" xmlns:ns3="b9f31ac7-ac79-4dd3-b1a4-11d114c2710b" xmlns:ns4="69231268-f315-4bd3-ae4f-63a4c17e149f" targetNamespace="http://schemas.microsoft.com/office/2006/metadata/properties" ma:root="true" ma:fieldsID="502116e2f039586af224912e1357ecd1" ns3:_="" ns4:_="">
    <xsd:import namespace="b9f31ac7-ac79-4dd3-b1a4-11d114c2710b"/>
    <xsd:import namespace="69231268-f315-4bd3-ae4f-63a4c17e1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1ac7-ac79-4dd3-b1a4-11d114c27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31268-f315-4bd3-ae4f-63a4c17e1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31ac7-ac79-4dd3-b1a4-11d114c271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A268-73BA-4EAF-926F-E8118CAAB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C956C-8BE1-4F2F-A0BF-F8A0911CD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31ac7-ac79-4dd3-b1a4-11d114c2710b"/>
    <ds:schemaRef ds:uri="69231268-f315-4bd3-ae4f-63a4c17e1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8CB04-238A-4700-AB52-1FC0354F7B42}">
  <ds:schemaRefs>
    <ds:schemaRef ds:uri="http://schemas.microsoft.com/office/2006/metadata/properties"/>
    <ds:schemaRef ds:uri="http://schemas.microsoft.com/office/infopath/2007/PartnerControls"/>
    <ds:schemaRef ds:uri="b9f31ac7-ac79-4dd3-b1a4-11d114c2710b"/>
  </ds:schemaRefs>
</ds:datastoreItem>
</file>

<file path=customXml/itemProps4.xml><?xml version="1.0" encoding="utf-8"?>
<ds:datastoreItem xmlns:ds="http://schemas.openxmlformats.org/officeDocument/2006/customXml" ds:itemID="{40471847-653B-4145-B7B2-3A14DA14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Sigurbjörg Bergsdóttir - MAST</dc:creator>
  <cp:keywords/>
  <dc:description/>
  <cp:lastModifiedBy>Svava Pétursdóttir</cp:lastModifiedBy>
  <cp:revision>2</cp:revision>
  <cp:lastPrinted>2025-05-20T13:35:00Z</cp:lastPrinted>
  <dcterms:created xsi:type="dcterms:W3CDTF">2025-11-13T13:35:00Z</dcterms:created>
  <dcterms:modified xsi:type="dcterms:W3CDTF">2025-11-13T13:35:00Z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  <property fmtid="{D5CDD505-2E9C-101B-9397-08002B2CF9AE}" pid="3" name="ContentTypeId">
    <vt:lpwstr>0x010100ACAC893237F09C48A8969F50508780F9</vt:lpwstr>
  </property>
</Properties>
</file>