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BD38FA" w14:paraId="132FB11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FA18ECE" w14:textId="77777777" w:rsidR="00883508" w:rsidRPr="00BD38FA" w:rsidRDefault="00883508" w:rsidP="00DA27FF">
            <w:pPr>
              <w:spacing w:before="120" w:after="120"/>
              <w:jc w:val="center"/>
              <w:rPr>
                <w:rFonts w:ascii="Times New Roman" w:hAnsi="Times New Roman" w:cs="Times New Roman"/>
                <w:b/>
                <w:sz w:val="32"/>
                <w:szCs w:val="32"/>
                <w:lang w:val="is-IS"/>
              </w:rPr>
            </w:pPr>
            <w:r w:rsidRPr="00BD38FA">
              <w:rPr>
                <w:rFonts w:ascii="Times New Roman" w:hAnsi="Times New Roman" w:cs="Times New Roman"/>
                <w:i/>
                <w:noProof/>
                <w:lang w:val="is-IS" w:eastAsia="is-IS"/>
              </w:rPr>
              <w:drawing>
                <wp:inline distT="0" distB="0" distL="0" distR="0" wp14:anchorId="7D97D358" wp14:editId="4493CEE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3F021DE" w14:textId="77777777" w:rsidR="00883508" w:rsidRPr="00BD38FA" w:rsidRDefault="0012646E" w:rsidP="0012646E">
            <w:pPr>
              <w:spacing w:before="400" w:after="120"/>
              <w:rPr>
                <w:rFonts w:ascii="Times New Roman" w:hAnsi="Times New Roman" w:cs="Times New Roman"/>
                <w:b/>
                <w:sz w:val="32"/>
                <w:szCs w:val="32"/>
                <w:lang w:val="is-IS"/>
              </w:rPr>
            </w:pPr>
            <w:r w:rsidRPr="00BD38FA">
              <w:rPr>
                <w:rFonts w:ascii="Times New Roman" w:hAnsi="Times New Roman" w:cs="Times New Roman"/>
                <w:b/>
                <w:sz w:val="32"/>
                <w:szCs w:val="32"/>
                <w:lang w:val="is-IS"/>
              </w:rPr>
              <w:t xml:space="preserve">      </w:t>
            </w:r>
            <w:r w:rsidR="007414CB" w:rsidRPr="00BD38FA">
              <w:rPr>
                <w:rFonts w:ascii="Times New Roman" w:hAnsi="Times New Roman" w:cs="Times New Roman"/>
                <w:b/>
                <w:sz w:val="32"/>
                <w:szCs w:val="32"/>
                <w:lang w:val="is-IS"/>
              </w:rPr>
              <w:t>ÁFORM UM LAGASETNINGU</w:t>
            </w:r>
          </w:p>
          <w:p w14:paraId="6E5021DB" w14:textId="77777777" w:rsidR="00883508" w:rsidRPr="00BD38FA" w:rsidRDefault="00883508" w:rsidP="00DA27FF">
            <w:pPr>
              <w:spacing w:before="120" w:after="120"/>
              <w:rPr>
                <w:rFonts w:ascii="Times New Roman" w:hAnsi="Times New Roman" w:cs="Times New Roman"/>
                <w:i/>
                <w:lang w:val="is-IS"/>
              </w:rPr>
            </w:pPr>
            <w:r w:rsidRPr="00BD38FA">
              <w:rPr>
                <w:rFonts w:ascii="Times New Roman" w:hAnsi="Times New Roman" w:cs="Times New Roman"/>
                <w:i/>
                <w:lang w:val="is-IS"/>
              </w:rPr>
              <w:t xml:space="preserve">       </w:t>
            </w:r>
            <w:r w:rsidR="0012646E" w:rsidRPr="00BD38FA">
              <w:rPr>
                <w:rFonts w:ascii="Times New Roman" w:hAnsi="Times New Roman" w:cs="Times New Roman"/>
                <w:i/>
                <w:lang w:val="is-IS"/>
              </w:rPr>
              <w:t xml:space="preserve">   </w:t>
            </w:r>
            <w:r w:rsidRPr="00BD38FA">
              <w:rPr>
                <w:rFonts w:ascii="Times New Roman" w:hAnsi="Times New Roman" w:cs="Times New Roman"/>
                <w:i/>
                <w:lang w:val="is-IS"/>
              </w:rPr>
              <w:t>– sbr. samþykkt ríkisstjórnar frá 10. mars 2017</w:t>
            </w:r>
            <w:r w:rsidR="009C1771" w:rsidRPr="00BD38FA">
              <w:rPr>
                <w:rFonts w:ascii="Times New Roman" w:hAnsi="Times New Roman" w:cs="Times New Roman"/>
                <w:i/>
                <w:lang w:val="is-IS"/>
              </w:rPr>
              <w:t>, 1.-4.  gr.</w:t>
            </w:r>
          </w:p>
        </w:tc>
      </w:tr>
      <w:tr w:rsidR="00E34B42" w:rsidRPr="00BD38FA" w14:paraId="7297F70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7A993CD" w14:textId="77777777" w:rsidR="00135B40" w:rsidRPr="00BD38FA" w:rsidRDefault="00135B40" w:rsidP="00851A99">
            <w:pPr>
              <w:spacing w:before="60" w:after="60"/>
              <w:rPr>
                <w:rFonts w:ascii="Times New Roman" w:hAnsi="Times New Roman" w:cs="Times New Roman"/>
                <w:b/>
                <w:lang w:val="is-IS"/>
              </w:rPr>
            </w:pPr>
            <w:permStart w:id="823082772" w:edGrp="everyone" w:colFirst="1" w:colLast="1"/>
            <w:r w:rsidRPr="00BD38FA">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F97EE26" w14:textId="77777777" w:rsidR="00135B40" w:rsidRPr="00BD38FA" w:rsidRDefault="00135B40" w:rsidP="00795B16">
                <w:pPr>
                  <w:spacing w:before="60"/>
                  <w:rPr>
                    <w:rFonts w:ascii="Times New Roman" w:hAnsi="Times New Roman" w:cs="Times New Roman"/>
                    <w:lang w:val="is-IS"/>
                  </w:rPr>
                </w:pPr>
                <w:r w:rsidRPr="00BD38FA">
                  <w:rPr>
                    <w:rFonts w:ascii="Times New Roman" w:hAnsi="Times New Roman" w:cs="Times New Roman"/>
                    <w:lang w:val="is-IS"/>
                  </w:rPr>
                  <w:t xml:space="preserve"> </w:t>
                </w:r>
                <w:r w:rsidR="0016146D" w:rsidRPr="00BD38FA">
                  <w:rPr>
                    <w:rFonts w:ascii="Times New Roman" w:hAnsi="Times New Roman" w:cs="Times New Roman"/>
                    <w:lang w:val="is-IS"/>
                  </w:rPr>
                  <w:t>FJR20060065 Frumvarp til laga um lykilupplýsingaskjöl fyrir pakkaðar og vátryggingatengdar fjárfestingarafurðir fyrir almenna fjárfesta</w:t>
                </w:r>
                <w:r w:rsidR="00CF6E33">
                  <w:rPr>
                    <w:rFonts w:ascii="Times New Roman" w:hAnsi="Times New Roman" w:cs="Times New Roman"/>
                    <w:lang w:val="is-IS"/>
                  </w:rPr>
                  <w:t xml:space="preserve"> (PRIIP)</w:t>
                </w:r>
                <w:r w:rsidR="0016146D" w:rsidRPr="00BD38FA">
                  <w:rPr>
                    <w:rFonts w:ascii="Times New Roman" w:hAnsi="Times New Roman" w:cs="Times New Roman"/>
                    <w:lang w:val="is-IS"/>
                  </w:rPr>
                  <w:t>.</w:t>
                </w:r>
              </w:p>
            </w:tc>
          </w:sdtContent>
        </w:sdt>
      </w:tr>
      <w:tr w:rsidR="00E34B42" w:rsidRPr="00BD38FA" w14:paraId="1718AF0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AEBBAFA" w14:textId="77777777" w:rsidR="00135B40" w:rsidRPr="00BD38FA" w:rsidRDefault="00135B40" w:rsidP="0012646E">
            <w:pPr>
              <w:spacing w:before="60" w:after="60"/>
              <w:rPr>
                <w:rFonts w:ascii="Times New Roman" w:hAnsi="Times New Roman" w:cs="Times New Roman"/>
                <w:b/>
                <w:lang w:val="is-IS"/>
              </w:rPr>
            </w:pPr>
            <w:permStart w:id="1720732369" w:edGrp="everyone" w:colFirst="1" w:colLast="1"/>
            <w:permEnd w:id="823082772"/>
            <w:r w:rsidRPr="00BD38FA">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070EBF3" w14:textId="77777777" w:rsidR="00135B40" w:rsidRPr="00BD38FA" w:rsidRDefault="00135B40" w:rsidP="00B65214">
                <w:pPr>
                  <w:spacing w:before="60"/>
                  <w:rPr>
                    <w:rFonts w:ascii="Times New Roman" w:hAnsi="Times New Roman" w:cs="Times New Roman"/>
                    <w:lang w:val="is-IS"/>
                  </w:rPr>
                </w:pPr>
                <w:r w:rsidRPr="00BD38FA">
                  <w:rPr>
                    <w:rFonts w:ascii="Times New Roman" w:hAnsi="Times New Roman" w:cs="Times New Roman"/>
                    <w:lang w:val="is-IS"/>
                  </w:rPr>
                  <w:t xml:space="preserve"> </w:t>
                </w:r>
                <w:r w:rsidR="0016146D" w:rsidRPr="00BD38FA">
                  <w:rPr>
                    <w:rFonts w:ascii="Times New Roman" w:hAnsi="Times New Roman" w:cs="Times New Roman"/>
                    <w:lang w:val="is-IS"/>
                  </w:rPr>
                  <w:t>Fjármála- og efnahagsráðuneytið</w:t>
                </w:r>
                <w:r w:rsidR="001521D6" w:rsidRPr="00BD38FA">
                  <w:rPr>
                    <w:rFonts w:ascii="Times New Roman" w:hAnsi="Times New Roman" w:cs="Times New Roman"/>
                    <w:lang w:val="is-IS"/>
                  </w:rPr>
                  <w:t>/Benedikt Hallgrímsson</w:t>
                </w:r>
              </w:p>
            </w:tc>
          </w:sdtContent>
        </w:sdt>
      </w:tr>
      <w:tr w:rsidR="00E34B42" w:rsidRPr="00BD38FA" w14:paraId="45B84FE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FF9302" w14:textId="77777777" w:rsidR="00135B40" w:rsidRPr="00BD38FA" w:rsidRDefault="00135B40" w:rsidP="0012646E">
            <w:pPr>
              <w:spacing w:before="60" w:after="60"/>
              <w:rPr>
                <w:rFonts w:ascii="Times New Roman" w:hAnsi="Times New Roman" w:cs="Times New Roman"/>
                <w:b/>
                <w:lang w:val="is-IS"/>
              </w:rPr>
            </w:pPr>
            <w:permStart w:id="404776630" w:edGrp="everyone" w:colFirst="1" w:colLast="1"/>
            <w:permEnd w:id="1720732369"/>
            <w:r w:rsidRPr="00BD38FA">
              <w:rPr>
                <w:rFonts w:ascii="Times New Roman" w:hAnsi="Times New Roman" w:cs="Times New Roman"/>
                <w:b/>
                <w:lang w:val="is-IS"/>
              </w:rPr>
              <w:t>Innleiðing EES-gerðar?</w:t>
            </w:r>
          </w:p>
        </w:tc>
        <w:tc>
          <w:tcPr>
            <w:tcW w:w="7479" w:type="dxa"/>
            <w:tcBorders>
              <w:bottom w:val="nil"/>
            </w:tcBorders>
          </w:tcPr>
          <w:p w14:paraId="6FB78A0B" w14:textId="144EB7A8" w:rsidR="00135B40" w:rsidRPr="00BD38FA" w:rsidRDefault="00832B4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12930">
                  <w:rPr>
                    <w:rFonts w:ascii="MS Gothic" w:eastAsia="MS Gothic" w:hAnsi="MS Gothic" w:cs="Times New Roman" w:hint="eastAsia"/>
                    <w:lang w:val="is-IS"/>
                  </w:rPr>
                  <w:t>☒</w:t>
                </w:r>
              </w:sdtContent>
            </w:sdt>
            <w:r w:rsidR="00135B40" w:rsidRPr="00BD38FA">
              <w:rPr>
                <w:rFonts w:ascii="Times New Roman" w:hAnsi="Times New Roman" w:cs="Times New Roman"/>
                <w:lang w:val="is-IS"/>
              </w:rPr>
              <w:t xml:space="preserve"> Já</w:t>
            </w:r>
          </w:p>
          <w:p w14:paraId="6F37AB6C" w14:textId="77777777" w:rsidR="00135B40" w:rsidRPr="00BD38FA" w:rsidRDefault="00832B46"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BD38FA">
                  <w:rPr>
                    <w:rFonts w:ascii="MS Gothic" w:eastAsia="MS Gothic" w:hAnsi="MS Gothic" w:cs="Times New Roman" w:hint="eastAsia"/>
                    <w:lang w:val="is-IS"/>
                  </w:rPr>
                  <w:t>☐</w:t>
                </w:r>
              </w:sdtContent>
            </w:sdt>
            <w:r w:rsidR="00135B40" w:rsidRPr="00BD38FA">
              <w:rPr>
                <w:rFonts w:ascii="Times New Roman" w:hAnsi="Times New Roman" w:cs="Times New Roman"/>
                <w:lang w:val="is-IS"/>
              </w:rPr>
              <w:t xml:space="preserve"> Nei</w:t>
            </w:r>
          </w:p>
        </w:tc>
      </w:tr>
      <w:tr w:rsidR="00135B40" w:rsidRPr="00BD38FA" w14:paraId="469AF1B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ADF6DD9" w14:textId="77777777" w:rsidR="00135B40" w:rsidRPr="00BD38FA" w:rsidRDefault="00135B40" w:rsidP="000D6E33">
            <w:pPr>
              <w:spacing w:before="60" w:after="60"/>
              <w:rPr>
                <w:rFonts w:ascii="Times New Roman" w:hAnsi="Times New Roman" w:cs="Times New Roman"/>
                <w:b/>
                <w:lang w:val="is-IS"/>
              </w:rPr>
            </w:pPr>
            <w:permStart w:id="1956464957" w:edGrp="everyone" w:colFirst="1" w:colLast="1"/>
            <w:permEnd w:id="404776630"/>
            <w:r w:rsidRPr="00BD38FA">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885F87E" w14:textId="6D1DF641" w:rsidR="00135B40" w:rsidRPr="00BD38FA" w:rsidRDefault="00135B40" w:rsidP="00B65214">
                <w:pPr>
                  <w:spacing w:before="60"/>
                  <w:rPr>
                    <w:rFonts w:ascii="Times New Roman" w:hAnsi="Times New Roman" w:cs="Times New Roman"/>
                    <w:lang w:val="is-IS"/>
                  </w:rPr>
                </w:pPr>
                <w:r w:rsidRPr="00BD38FA">
                  <w:rPr>
                    <w:rFonts w:ascii="Times New Roman" w:hAnsi="Times New Roman" w:cs="Times New Roman"/>
                    <w:lang w:val="is-IS"/>
                  </w:rPr>
                  <w:t xml:space="preserve"> </w:t>
                </w:r>
                <w:r w:rsidR="00832B46">
                  <w:rPr>
                    <w:rFonts w:ascii="Times New Roman" w:hAnsi="Times New Roman" w:cs="Times New Roman"/>
                    <w:lang w:val="is-IS"/>
                  </w:rPr>
                  <w:t>20</w:t>
                </w:r>
                <w:bookmarkStart w:id="0" w:name="_GoBack"/>
                <w:bookmarkEnd w:id="0"/>
                <w:r w:rsidR="0016146D" w:rsidRPr="00BD38FA">
                  <w:rPr>
                    <w:rFonts w:ascii="Times New Roman" w:hAnsi="Times New Roman" w:cs="Times New Roman"/>
                    <w:lang w:val="is-IS"/>
                  </w:rPr>
                  <w:t>.0</w:t>
                </w:r>
                <w:r w:rsidR="00F12930">
                  <w:rPr>
                    <w:rFonts w:ascii="Times New Roman" w:hAnsi="Times New Roman" w:cs="Times New Roman"/>
                    <w:lang w:val="is-IS"/>
                  </w:rPr>
                  <w:t>8</w:t>
                </w:r>
                <w:r w:rsidR="0016146D" w:rsidRPr="00BD38FA">
                  <w:rPr>
                    <w:rFonts w:ascii="Times New Roman" w:hAnsi="Times New Roman" w:cs="Times New Roman"/>
                    <w:lang w:val="is-IS"/>
                  </w:rPr>
                  <w:t>.2020</w:t>
                </w:r>
              </w:p>
            </w:tc>
          </w:sdtContent>
        </w:sdt>
      </w:tr>
      <w:permEnd w:id="1956464957"/>
    </w:tbl>
    <w:p w14:paraId="41388BCB" w14:textId="77777777" w:rsidR="007414CB" w:rsidRPr="00BD38FA"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BD38FA" w14:paraId="0F096113" w14:textId="77777777" w:rsidTr="007414CB">
        <w:tc>
          <w:tcPr>
            <w:tcW w:w="9288" w:type="dxa"/>
            <w:shd w:val="clear" w:color="auto" w:fill="92CDDC" w:themeFill="accent5" w:themeFillTint="99"/>
          </w:tcPr>
          <w:p w14:paraId="3157C410" w14:textId="77777777" w:rsidR="00263F72" w:rsidRPr="00BD38FA" w:rsidRDefault="00F93B5C"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Úrlausnarefni</w:t>
            </w:r>
          </w:p>
        </w:tc>
      </w:tr>
      <w:tr w:rsidR="00E34B42" w:rsidRPr="00BD38FA" w14:paraId="79080D7E" w14:textId="77777777" w:rsidTr="00FD2097">
        <w:trPr>
          <w:trHeight w:val="826"/>
        </w:trPr>
        <w:tc>
          <w:tcPr>
            <w:tcW w:w="9288" w:type="dxa"/>
          </w:tcPr>
          <w:sdt>
            <w:sdtPr>
              <w:rPr>
                <w:rFonts w:ascii="Times New Roman" w:hAnsi="Times New Roman" w:cs="Times New Roman"/>
                <w:b/>
                <w:lang w:val="is-IS"/>
              </w:rPr>
              <w:id w:val="580805120"/>
            </w:sdtPr>
            <w:sdtEndPr/>
            <w:sdtContent>
              <w:permStart w:id="1045371786" w:edGrp="everyone" w:displacedByCustomXml="prev"/>
              <w:p w14:paraId="75DDBF69" w14:textId="77777777" w:rsidR="00FD2097" w:rsidRPr="00BD38FA"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Forsaga </w:t>
                </w:r>
                <w:r w:rsidR="00D148DB" w:rsidRPr="00BD38FA">
                  <w:rPr>
                    <w:rFonts w:ascii="Times New Roman" w:hAnsi="Times New Roman" w:cs="Times New Roman"/>
                    <w:b/>
                    <w:lang w:val="is-IS"/>
                  </w:rPr>
                  <w:t>máls</w:t>
                </w:r>
                <w:r w:rsidR="003821A7" w:rsidRPr="00BD38FA">
                  <w:rPr>
                    <w:rFonts w:ascii="Times New Roman" w:hAnsi="Times New Roman" w:cs="Times New Roman"/>
                    <w:b/>
                    <w:lang w:val="is-IS"/>
                  </w:rPr>
                  <w:t xml:space="preserve"> og tilefni</w:t>
                </w:r>
              </w:p>
              <w:p w14:paraId="5705111C" w14:textId="6BCF1342" w:rsidR="00A20837" w:rsidRPr="00BD38FA" w:rsidRDefault="00540905" w:rsidP="00BD38FA">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Frumvarpið mun fela í sér innleiðingu í íslenskan rétt</w:t>
                </w:r>
                <w:r w:rsidR="00A20155">
                  <w:rPr>
                    <w:rFonts w:ascii="Times New Roman" w:hAnsi="Times New Roman" w:cs="Times New Roman"/>
                    <w:bCs/>
                    <w:lang w:val="is-IS"/>
                  </w:rPr>
                  <w:t xml:space="preserve"> á ákvæðum</w:t>
                </w:r>
                <w:r w:rsidRPr="00BD38FA">
                  <w:rPr>
                    <w:rFonts w:ascii="Times New Roman" w:hAnsi="Times New Roman" w:cs="Times New Roman"/>
                    <w:bCs/>
                    <w:lang w:val="is-IS"/>
                  </w:rPr>
                  <w:t xml:space="preserve"> reglugerðar Evrópuþingsins og ráðsins (ESB) </w:t>
                </w:r>
                <w:r w:rsidR="00670E68">
                  <w:rPr>
                    <w:rFonts w:ascii="Times New Roman" w:hAnsi="Times New Roman" w:cs="Times New Roman"/>
                    <w:bCs/>
                    <w:lang w:val="is-IS"/>
                  </w:rPr>
                  <w:t>1286/</w:t>
                </w:r>
                <w:r w:rsidRPr="00BD38FA">
                  <w:rPr>
                    <w:rFonts w:ascii="Times New Roman" w:hAnsi="Times New Roman" w:cs="Times New Roman"/>
                    <w:bCs/>
                    <w:lang w:val="is-IS"/>
                  </w:rPr>
                  <w:t>2014</w:t>
                </w:r>
                <w:r w:rsidR="006E0853">
                  <w:rPr>
                    <w:rFonts w:ascii="Times New Roman" w:hAnsi="Times New Roman" w:cs="Times New Roman"/>
                    <w:bCs/>
                    <w:lang w:val="is-IS"/>
                  </w:rPr>
                  <w:t xml:space="preserve"> </w:t>
                </w:r>
                <w:r w:rsidRPr="00BD38FA">
                  <w:rPr>
                    <w:rFonts w:ascii="Times New Roman" w:hAnsi="Times New Roman" w:cs="Times New Roman"/>
                    <w:bCs/>
                    <w:lang w:val="is-IS"/>
                  </w:rPr>
                  <w:t>um lykilupplýsingaskjöl fyrir pakkaðar og vátryggingatengdar fjárfestingarafurðir fyrir almenna fjárfesta (PRIIP</w:t>
                </w:r>
                <w:r w:rsidR="00BD38FA" w:rsidRPr="00BD38FA">
                  <w:rPr>
                    <w:rFonts w:ascii="Times New Roman" w:hAnsi="Times New Roman" w:cs="Times New Roman"/>
                    <w:bCs/>
                    <w:lang w:val="is-IS"/>
                  </w:rPr>
                  <w:t>-reglugerðin</w:t>
                </w:r>
                <w:r w:rsidRPr="00BD38FA">
                  <w:rPr>
                    <w:rFonts w:ascii="Times New Roman" w:hAnsi="Times New Roman" w:cs="Times New Roman"/>
                    <w:bCs/>
                    <w:lang w:val="is-IS"/>
                  </w:rPr>
                  <w:t>).</w:t>
                </w:r>
                <w:r w:rsidR="002870F1" w:rsidRPr="00BD38FA">
                  <w:rPr>
                    <w:rFonts w:ascii="Times New Roman" w:hAnsi="Times New Roman" w:cs="Times New Roman"/>
                    <w:bCs/>
                    <w:lang w:val="is-IS"/>
                  </w:rPr>
                  <w:t xml:space="preserve"> </w:t>
                </w:r>
                <w:r w:rsidR="00A20837" w:rsidRPr="00BD38FA">
                  <w:rPr>
                    <w:rFonts w:ascii="Times New Roman" w:hAnsi="Times New Roman" w:cs="Times New Roman"/>
                    <w:bCs/>
                    <w:lang w:val="is-IS"/>
                  </w:rPr>
                  <w:t>Með reglugerðinni er í fyrsta sinn settur samræmdur rammi um lykilupplýsingaskjöl fyrir pakkaðar og vátryggingatengdar fjárfestingarvörur fyrir almenna fjárfesta.</w:t>
                </w:r>
                <w:r w:rsidR="00AB76CB" w:rsidRPr="00BD38FA">
                  <w:rPr>
                    <w:rFonts w:ascii="Times New Roman" w:hAnsi="Times New Roman" w:cs="Times New Roman"/>
                    <w:bCs/>
                    <w:lang w:val="is-IS"/>
                  </w:rPr>
                  <w:t xml:space="preserve"> Lögð er sú skylda á herðar þeirra sem veita ráðgjöf um eða selja pakkaðar og vátryggingatengdar fjárfestingarvörur fyrir almenna fjárfesta að semja og gera almennum fjárfestum tiltækt lykilupplýsingaskjal (e. Key Information Document, KID). Markmiðið er að auðvelda almennum fjárfestum að bera saman lykilupplýsingar ólíkra vara og skilja séreinkenni þeirra, meðfylgjandi áhættu og kostnað.</w:t>
                </w:r>
              </w:p>
              <w:p w14:paraId="786E43A6" w14:textId="77777777" w:rsidR="003323E7" w:rsidRPr="00BD38FA" w:rsidRDefault="002870F1" w:rsidP="003323E7">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Reglugerðin gekk í gildi innan Evrópusambandsins 1. janúar 201</w:t>
                </w:r>
                <w:r w:rsidR="00AE7774">
                  <w:rPr>
                    <w:rFonts w:ascii="Times New Roman" w:hAnsi="Times New Roman" w:cs="Times New Roman"/>
                    <w:bCs/>
                    <w:lang w:val="is-IS"/>
                  </w:rPr>
                  <w:t>8</w:t>
                </w:r>
                <w:r w:rsidRPr="00BD38FA">
                  <w:rPr>
                    <w:rFonts w:ascii="Times New Roman" w:hAnsi="Times New Roman" w:cs="Times New Roman"/>
                    <w:bCs/>
                    <w:lang w:val="is-IS"/>
                  </w:rPr>
                  <w:t xml:space="preserve"> og var tekin upp í EES-samninginn með ákvörðun sameiginlegu EES-nefndarinnar nr. 67/2020, frá 30. apríl 2020. </w:t>
                </w:r>
              </w:p>
              <w:p w14:paraId="39262766" w14:textId="77777777" w:rsidR="00FD2097" w:rsidRPr="00BD38FA"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Hvert er </w:t>
                </w:r>
                <w:r w:rsidR="00133146" w:rsidRPr="00BD38FA">
                  <w:rPr>
                    <w:rFonts w:ascii="Times New Roman" w:hAnsi="Times New Roman" w:cs="Times New Roman"/>
                    <w:b/>
                    <w:lang w:val="is-IS"/>
                  </w:rPr>
                  <w:t>úrlausnarefni</w:t>
                </w:r>
                <w:r w:rsidR="00E832C9" w:rsidRPr="00BD38FA">
                  <w:rPr>
                    <w:rFonts w:ascii="Times New Roman" w:hAnsi="Times New Roman" w:cs="Times New Roman"/>
                    <w:b/>
                    <w:lang w:val="is-IS"/>
                  </w:rPr>
                  <w:t>ð</w:t>
                </w:r>
                <w:r w:rsidRPr="00BD38FA">
                  <w:rPr>
                    <w:rFonts w:ascii="Times New Roman" w:hAnsi="Times New Roman" w:cs="Times New Roman"/>
                    <w:b/>
                    <w:lang w:val="is-IS"/>
                  </w:rPr>
                  <w:t xml:space="preserve">? </w:t>
                </w:r>
              </w:p>
              <w:p w14:paraId="07C243B5" w14:textId="77777777" w:rsidR="002870F1" w:rsidRPr="00BD38FA" w:rsidRDefault="00BD38FA" w:rsidP="002870F1">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 xml:space="preserve">EES-reglugerðir ber að taka upp í landsrétt samningsaðila, sbr. a-lið 7. gr. EES-samningsins. Því ber að taka reglugerð (ESB) 1286/2014 </w:t>
                </w:r>
                <w:r w:rsidR="00D634EE">
                  <w:rPr>
                    <w:rFonts w:ascii="Times New Roman" w:hAnsi="Times New Roman" w:cs="Times New Roman"/>
                    <w:bCs/>
                    <w:lang w:val="is-IS"/>
                  </w:rPr>
                  <w:t xml:space="preserve"> </w:t>
                </w:r>
                <w:r w:rsidRPr="00BD38FA">
                  <w:rPr>
                    <w:rFonts w:ascii="Times New Roman" w:hAnsi="Times New Roman" w:cs="Times New Roman"/>
                    <w:bCs/>
                    <w:lang w:val="is-IS"/>
                  </w:rPr>
                  <w:t xml:space="preserve">í heild upp í íslensk lög. </w:t>
                </w:r>
              </w:p>
              <w:p w14:paraId="42AC2D74" w14:textId="77777777" w:rsidR="002870F1" w:rsidRPr="00BD38FA"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A</w:t>
                </w:r>
                <w:r w:rsidR="00D148DB" w:rsidRPr="00BD38FA">
                  <w:rPr>
                    <w:rFonts w:ascii="Times New Roman" w:hAnsi="Times New Roman" w:cs="Times New Roman"/>
                    <w:b/>
                    <w:lang w:val="is-IS"/>
                  </w:rPr>
                  <w:t xml:space="preserve">ð hvaða marki </w:t>
                </w:r>
                <w:r w:rsidR="003821A7" w:rsidRPr="00BD38FA">
                  <w:rPr>
                    <w:rFonts w:ascii="Times New Roman" w:hAnsi="Times New Roman" w:cs="Times New Roman"/>
                    <w:b/>
                    <w:lang w:val="is-IS"/>
                  </w:rPr>
                  <w:t>duga gildandi lög og reglur ekki til</w:t>
                </w:r>
                <w:r w:rsidR="00941142" w:rsidRPr="00BD38FA">
                  <w:rPr>
                    <w:rFonts w:ascii="Times New Roman" w:hAnsi="Times New Roman" w:cs="Times New Roman"/>
                    <w:b/>
                    <w:lang w:val="is-IS"/>
                  </w:rPr>
                  <w:t>?</w:t>
                </w:r>
                <w:r w:rsidR="00704B91" w:rsidRPr="00BD38FA">
                  <w:rPr>
                    <w:rFonts w:ascii="Times New Roman" w:hAnsi="Times New Roman" w:cs="Times New Roman"/>
                    <w:b/>
                    <w:lang w:val="is-IS"/>
                  </w:rPr>
                  <w:t xml:space="preserve"> </w:t>
                </w:r>
                <w:r w:rsidR="00C5037E" w:rsidRPr="00BD38FA">
                  <w:rPr>
                    <w:rFonts w:ascii="Times New Roman" w:hAnsi="Times New Roman" w:cs="Times New Roman"/>
                    <w:b/>
                    <w:lang w:val="is-IS"/>
                  </w:rPr>
                  <w:t xml:space="preserve"> </w:t>
                </w:r>
              </w:p>
              <w:p w14:paraId="6258858B" w14:textId="26EDE462" w:rsidR="00CA3381" w:rsidRPr="00BD38FA" w:rsidRDefault="002870F1" w:rsidP="002870F1">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 xml:space="preserve">Í gildandi lögum og reglum er ekki að finna ákvæði sem </w:t>
                </w:r>
                <w:r w:rsidR="001E3F45" w:rsidRPr="00BD38FA">
                  <w:rPr>
                    <w:rFonts w:ascii="Times New Roman" w:hAnsi="Times New Roman" w:cs="Times New Roman"/>
                    <w:bCs/>
                    <w:lang w:val="is-IS"/>
                  </w:rPr>
                  <w:t>teljast innleiða reglugerð</w:t>
                </w:r>
                <w:r w:rsidRPr="00BD38FA">
                  <w:rPr>
                    <w:rFonts w:ascii="Times New Roman" w:hAnsi="Times New Roman" w:cs="Times New Roman"/>
                    <w:bCs/>
                    <w:lang w:val="is-IS"/>
                  </w:rPr>
                  <w:t xml:space="preserve"> Evrópuþingsins og ráðsins (ESB) nr. </w:t>
                </w:r>
                <w:r w:rsidR="00670E68">
                  <w:rPr>
                    <w:rFonts w:ascii="Times New Roman" w:hAnsi="Times New Roman" w:cs="Times New Roman"/>
                    <w:bCs/>
                    <w:lang w:val="is-IS"/>
                  </w:rPr>
                  <w:t>1286/</w:t>
                </w:r>
                <w:r w:rsidRPr="00BD38FA">
                  <w:rPr>
                    <w:rFonts w:ascii="Times New Roman" w:hAnsi="Times New Roman" w:cs="Times New Roman"/>
                    <w:bCs/>
                    <w:lang w:val="is-IS"/>
                  </w:rPr>
                  <w:t>2014</w:t>
                </w:r>
                <w:r w:rsidRPr="00BD38FA">
                  <w:rPr>
                    <w:rFonts w:ascii="Times New Roman" w:hAnsi="Times New Roman" w:cs="Times New Roman"/>
                    <w:b/>
                    <w:lang w:val="is-IS"/>
                  </w:rPr>
                  <w:t>.</w:t>
                </w:r>
              </w:p>
            </w:sdtContent>
          </w:sdt>
          <w:permEnd w:id="1045371786" w:displacedByCustomXml="prev"/>
        </w:tc>
      </w:tr>
      <w:tr w:rsidR="00E34B42" w:rsidRPr="00BD38FA" w14:paraId="5DC4B2CE" w14:textId="77777777" w:rsidTr="007414CB">
        <w:tc>
          <w:tcPr>
            <w:tcW w:w="9288" w:type="dxa"/>
            <w:shd w:val="clear" w:color="auto" w:fill="92CDDC" w:themeFill="accent5" w:themeFillTint="99"/>
          </w:tcPr>
          <w:p w14:paraId="44FA9F79" w14:textId="77777777" w:rsidR="00263F72" w:rsidRPr="00BD38FA" w:rsidRDefault="00263F72"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Markmið</w:t>
            </w:r>
            <w:r w:rsidR="007A02FD" w:rsidRPr="00BD38FA">
              <w:rPr>
                <w:rFonts w:ascii="Times New Roman" w:hAnsi="Times New Roman" w:cs="Times New Roman"/>
                <w:b/>
                <w:lang w:val="is-IS"/>
              </w:rPr>
              <w:t xml:space="preserve"> </w:t>
            </w:r>
          </w:p>
        </w:tc>
      </w:tr>
      <w:tr w:rsidR="00E34B42" w:rsidRPr="00BD38FA" w14:paraId="635C96D5" w14:textId="77777777" w:rsidTr="005E6791">
        <w:trPr>
          <w:trHeight w:val="747"/>
        </w:trPr>
        <w:tc>
          <w:tcPr>
            <w:tcW w:w="9288" w:type="dxa"/>
          </w:tcPr>
          <w:permStart w:id="14387707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E0C7E79" w14:textId="77777777" w:rsidR="006C6EA3" w:rsidRPr="00BD38FA"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Stefna </w:t>
                </w:r>
                <w:r w:rsidR="00133146" w:rsidRPr="00BD38FA">
                  <w:rPr>
                    <w:rFonts w:ascii="Times New Roman" w:hAnsi="Times New Roman" w:cs="Times New Roman"/>
                    <w:b/>
                    <w:lang w:val="is-IS"/>
                  </w:rPr>
                  <w:t>hins opinbera</w:t>
                </w:r>
                <w:r w:rsidR="00D148DB" w:rsidRPr="00BD38FA">
                  <w:rPr>
                    <w:rFonts w:ascii="Times New Roman" w:hAnsi="Times New Roman" w:cs="Times New Roman"/>
                    <w:b/>
                    <w:lang w:val="is-IS"/>
                  </w:rPr>
                  <w:t xml:space="preserve"> á </w:t>
                </w:r>
                <w:r w:rsidRPr="00BD38FA">
                  <w:rPr>
                    <w:rFonts w:ascii="Times New Roman" w:hAnsi="Times New Roman" w:cs="Times New Roman"/>
                    <w:b/>
                    <w:lang w:val="is-IS"/>
                  </w:rPr>
                  <w:t>viðkomandi málefna</w:t>
                </w:r>
                <w:r w:rsidR="00D148DB" w:rsidRPr="00BD38FA">
                  <w:rPr>
                    <w:rFonts w:ascii="Times New Roman" w:hAnsi="Times New Roman" w:cs="Times New Roman"/>
                    <w:b/>
                    <w:lang w:val="is-IS"/>
                  </w:rPr>
                  <w:t>sviði</w:t>
                </w:r>
                <w:r w:rsidRPr="00BD38FA">
                  <w:rPr>
                    <w:rFonts w:ascii="Times New Roman" w:hAnsi="Times New Roman" w:cs="Times New Roman"/>
                    <w:b/>
                    <w:lang w:val="is-IS"/>
                  </w:rPr>
                  <w:t>/málaflokki</w:t>
                </w:r>
              </w:p>
              <w:p w14:paraId="205CC88B" w14:textId="77777777" w:rsidR="001E3F45" w:rsidRPr="00BD38FA" w:rsidRDefault="001E3F45" w:rsidP="001E3F45">
                <w:pPr>
                  <w:spacing w:before="60" w:after="60"/>
                  <w:ind w:left="714"/>
                  <w:rPr>
                    <w:rFonts w:ascii="Times New Roman" w:hAnsi="Times New Roman" w:cs="Times New Roman"/>
                    <w:lang w:val="is-IS"/>
                  </w:rPr>
                </w:pPr>
                <w:r w:rsidRPr="00BD38FA">
                  <w:rPr>
                    <w:rFonts w:ascii="Times New Roman" w:hAnsi="Times New Roman" w:cs="Times New Roman"/>
                    <w:lang w:val="is-IS"/>
                  </w:rPr>
                  <w:t>Í stjórnarsáttmála kemur fram að fjármálakerfið eigi að vera traust og þjóna samfélaginu á hagkvæman og sanngjarnan hátt. Meginmarkmið málefnasviðsins er að auka alþjóðlega samkeppnishæfni atvinnulífs. Þá telji ríkisstjórnin það eitt mikilvægasta hagsmunamál Íslands að sinna framkvæmd EES-samningsins vel.</w:t>
                </w:r>
              </w:p>
              <w:p w14:paraId="22863525" w14:textId="77777777" w:rsidR="001E3F45" w:rsidRPr="00BD38FA"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Markmið sem að er stefnt </w:t>
                </w:r>
                <w:r w:rsidR="00645781" w:rsidRPr="00BD38FA">
                  <w:rPr>
                    <w:rFonts w:ascii="Times New Roman" w:hAnsi="Times New Roman" w:cs="Times New Roman"/>
                    <w:b/>
                    <w:lang w:val="is-IS"/>
                  </w:rPr>
                  <w:t xml:space="preserve">með lagasetningu </w:t>
                </w:r>
                <w:r w:rsidRPr="00BD38FA">
                  <w:rPr>
                    <w:rFonts w:ascii="Times New Roman" w:hAnsi="Times New Roman" w:cs="Times New Roman"/>
                    <w:b/>
                    <w:lang w:val="is-IS"/>
                  </w:rPr>
                  <w:t>í ljósi úrlausnarefnis</w:t>
                </w:r>
                <w:r w:rsidR="00645781" w:rsidRPr="00BD38FA">
                  <w:rPr>
                    <w:rFonts w:ascii="Times New Roman" w:hAnsi="Times New Roman" w:cs="Times New Roman"/>
                    <w:b/>
                    <w:lang w:val="is-IS"/>
                  </w:rPr>
                  <w:t xml:space="preserve"> og stefnu stjórnvalda</w:t>
                </w:r>
              </w:p>
              <w:p w14:paraId="11B18C35" w14:textId="77777777" w:rsidR="00CA3381" w:rsidRPr="00BD38FA" w:rsidRDefault="001E3F45" w:rsidP="001E3F45">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lang w:val="is-IS"/>
                  </w:rPr>
                  <w:t>Markmið Evrópureglnanna er að tryggja gagnsæi á fjármálamörkuðum, efla fjárfestavernd, auka traust fjárfesta, fylla í gloppur á regluverki og tryggja að eftirlitsstofnanir hafi nægar valdheimildir til að sinna verkefnum sínum. Mikilvægt er að samræma þær reglur sem gilda hér á landi við þær sem gilda á Evrópska efnahagssvæðinu enda er þannig best gætt að hagsmunum markaðarins, fjárfesta og almennings og ýtt undir aukna starfsemi erlendra fyrirtækja hér á landi og íslenskra fyrirtækja erlendis.</w:t>
                </w:r>
              </w:p>
            </w:sdtContent>
          </w:sdt>
        </w:tc>
      </w:tr>
      <w:permEnd w:id="143877073"/>
      <w:tr w:rsidR="00E34B42" w:rsidRPr="00BD38FA" w14:paraId="6A28B471" w14:textId="77777777" w:rsidTr="007414CB">
        <w:tc>
          <w:tcPr>
            <w:tcW w:w="9288" w:type="dxa"/>
            <w:shd w:val="clear" w:color="auto" w:fill="92CDDC" w:themeFill="accent5" w:themeFillTint="99"/>
          </w:tcPr>
          <w:p w14:paraId="72135174" w14:textId="77777777" w:rsidR="00263F72" w:rsidRPr="00BD38FA" w:rsidRDefault="00E832C9"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Leiðir</w:t>
            </w:r>
          </w:p>
        </w:tc>
      </w:tr>
      <w:tr w:rsidR="00E34B42" w:rsidRPr="00BD38FA" w14:paraId="5BD0B60F" w14:textId="77777777" w:rsidTr="00FD2097">
        <w:trPr>
          <w:trHeight w:val="826"/>
        </w:trPr>
        <w:tc>
          <w:tcPr>
            <w:tcW w:w="9288" w:type="dxa"/>
          </w:tcPr>
          <w:permStart w:id="2129147266" w:edGrp="everyone" w:colFirst="0" w:colLast="0" w:displacedByCustomXml="next"/>
          <w:sdt>
            <w:sdtPr>
              <w:rPr>
                <w:rFonts w:ascii="Times New Roman" w:hAnsi="Times New Roman" w:cs="Times New Roman"/>
                <w:b/>
                <w:lang w:val="is-IS"/>
              </w:rPr>
              <w:id w:val="-355357149"/>
            </w:sdtPr>
            <w:sdtEndPr/>
            <w:sdtContent>
              <w:p w14:paraId="369F4312" w14:textId="77777777" w:rsidR="00FD2097" w:rsidRPr="00BD38FA"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Ekkert aðhafst</w:t>
                </w:r>
                <w:r w:rsidR="0047580A" w:rsidRPr="00BD38FA">
                  <w:rPr>
                    <w:rFonts w:ascii="Times New Roman" w:hAnsi="Times New Roman" w:cs="Times New Roman"/>
                    <w:b/>
                    <w:lang w:val="is-IS"/>
                  </w:rPr>
                  <w:t xml:space="preserve">  - hvaða afleiðingar hefði það?</w:t>
                </w:r>
              </w:p>
              <w:p w14:paraId="16DCD239" w14:textId="77777777" w:rsidR="001E3F45" w:rsidRPr="00BD38FA" w:rsidRDefault="001E3F45" w:rsidP="001E3F45">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lang w:val="is-IS"/>
                  </w:rPr>
                  <w:t>Mikilvægt er að lagaumgjörð fjármálamarkaða sé sem vönduðust og í samræmi við það sem gerist annars staðar í Evrópu. Verði ekkert aðhafst mun það hafa áhrif á stöðu Íslands og íslenskra fyrirtækja á alþjóðlegum fjármálamörkuðum auk þess að brjóta gegn alþjóðlegum skuldbindingum Íslands á grundvelli EES-samningsins.</w:t>
                </w:r>
              </w:p>
              <w:p w14:paraId="30798F87" w14:textId="77777777" w:rsidR="001E3F45" w:rsidRPr="00BD38F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Mögulegar l</w:t>
                </w:r>
                <w:r w:rsidR="00A77160" w:rsidRPr="00BD38FA">
                  <w:rPr>
                    <w:rFonts w:ascii="Times New Roman" w:hAnsi="Times New Roman" w:cs="Times New Roman"/>
                    <w:b/>
                    <w:lang w:val="is-IS"/>
                  </w:rPr>
                  <w:t>eiðir við l</w:t>
                </w:r>
                <w:r w:rsidR="00133146" w:rsidRPr="00BD38FA">
                  <w:rPr>
                    <w:rFonts w:ascii="Times New Roman" w:hAnsi="Times New Roman" w:cs="Times New Roman"/>
                    <w:b/>
                    <w:lang w:val="is-IS"/>
                  </w:rPr>
                  <w:t>agasetning</w:t>
                </w:r>
                <w:r w:rsidR="00CA3381" w:rsidRPr="00BD38FA">
                  <w:rPr>
                    <w:rFonts w:ascii="Times New Roman" w:hAnsi="Times New Roman" w:cs="Times New Roman"/>
                    <w:b/>
                    <w:lang w:val="is-IS"/>
                  </w:rPr>
                  <w:t>u</w:t>
                </w:r>
              </w:p>
              <w:p w14:paraId="4283F813" w14:textId="77777777" w:rsidR="00CA3381" w:rsidRPr="00BD38FA" w:rsidRDefault="001E3F45" w:rsidP="001E3F45">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EES-reglugerðir ber að taka upp í landsrétt samningsaðila, sbr. a-lið 7. gr. EES-samningsins. Því ber að taka reglugerð (ESB) 1286/2014 í heild upp í íslensk lög. Tvær leiðir koma til greina, tilvísunaraðferð eða umritunaraðferð. Ef notast væri við tilvísunaðferð væri í frumvarpi til laga um innleiðingu gerðarinnar vísað til texta hennar í fylgiskjali með lögunum eða í EES-viðbæti við Stjórnartíðindi Evrópusambandsins. Ef notast væri við umritunaraðferð kæmi til greina að taka texta gerðarinnar upp í ný heildarlög eða með breytingum á gildandi lögum. Lagt er til að tilvísunaraðferð verði beitt við innleiðingu á reglugerð (ESB) 1286/2014 í íslenskan rétt.</w:t>
                </w:r>
              </w:p>
            </w:sdtContent>
          </w:sdt>
        </w:tc>
      </w:tr>
      <w:permEnd w:id="2129147266"/>
      <w:tr w:rsidR="00E34B42" w:rsidRPr="00BD38FA" w14:paraId="2849D83B" w14:textId="77777777" w:rsidTr="007414CB">
        <w:tc>
          <w:tcPr>
            <w:tcW w:w="9288" w:type="dxa"/>
            <w:shd w:val="clear" w:color="auto" w:fill="92CDDC" w:themeFill="accent5" w:themeFillTint="99"/>
          </w:tcPr>
          <w:p w14:paraId="70E55063" w14:textId="77777777" w:rsidR="000D6E33" w:rsidRPr="00BD38FA" w:rsidRDefault="000D6E33"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Hvaða leið er áformuð og hvers vegna?</w:t>
            </w:r>
          </w:p>
        </w:tc>
      </w:tr>
      <w:tr w:rsidR="00E34B42" w:rsidRPr="00BD38FA" w14:paraId="47FD8283"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692532952" w:edGrp="everyone" w:displacedByCustomXml="prev"/>
              <w:p w14:paraId="33F9296C"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Stutt lýsing á þeirri leið sem áformuð er og rökstuðningur fyrir henni</w:t>
                </w:r>
              </w:p>
              <w:p w14:paraId="78B6F3D7" w14:textId="77777777" w:rsidR="004C505A" w:rsidRDefault="00010174" w:rsidP="004C505A">
                <w:pPr>
                  <w:pStyle w:val="Mlsgreinlista"/>
                  <w:spacing w:before="60" w:after="60"/>
                  <w:ind w:left="714"/>
                </w:pPr>
                <w:r>
                  <w:rPr>
                    <w:rFonts w:ascii="Times New Roman" w:hAnsi="Times New Roman" w:cs="Times New Roman"/>
                    <w:bCs/>
                    <w:lang w:val="is-IS"/>
                  </w:rPr>
                  <w:t>Lagt er til að PRIIP-reglugerðin verði tekin upp í íslenskan rétt með tilvísunaraðferð og þá að fullu innleidd samkvæmt orðanna hljóðan í samræmi við a-lið 7. gr. EES-samningisins, sbr. lög nr. 2/1993 um Evrópska efnahagssvæðið.</w:t>
                </w:r>
                <w:r w:rsidR="004C505A">
                  <w:t xml:space="preserve"> </w:t>
                </w:r>
              </w:p>
              <w:p w14:paraId="1DB5769E" w14:textId="7B1FC4A7" w:rsidR="004C505A" w:rsidRPr="004C505A" w:rsidRDefault="004C505A" w:rsidP="004C505A">
                <w:pPr>
                  <w:pStyle w:val="Mlsgreinlista"/>
                  <w:spacing w:before="60" w:after="60"/>
                  <w:ind w:left="714"/>
                  <w:rPr>
                    <w:rFonts w:ascii="Times New Roman" w:hAnsi="Times New Roman" w:cs="Times New Roman"/>
                    <w:bCs/>
                    <w:lang w:val="is-IS"/>
                  </w:rPr>
                </w:pPr>
                <w:r w:rsidRPr="004C505A">
                  <w:rPr>
                    <w:rFonts w:ascii="Times New Roman" w:hAnsi="Times New Roman" w:cs="Times New Roman"/>
                    <w:bCs/>
                    <w:lang w:val="is-IS"/>
                  </w:rPr>
                  <w:t>Áformað er að fela Fjármálaeftirlitinu eftirlit með því að farið sé að lögunum enda fer það almennt með eftirlit með fjármálastarfsemi, sbr. lög um opinbert eftirlit með fjármálastarfsemi, nr. 87/1998.</w:t>
                </w:r>
                <w:r>
                  <w:rPr>
                    <w:rFonts w:ascii="Times New Roman" w:hAnsi="Times New Roman" w:cs="Times New Roman"/>
                    <w:bCs/>
                    <w:lang w:val="is-IS"/>
                  </w:rPr>
                  <w:t xml:space="preserve"> F</w:t>
                </w:r>
                <w:r w:rsidRPr="004C505A">
                  <w:rPr>
                    <w:rFonts w:ascii="Times New Roman" w:hAnsi="Times New Roman" w:cs="Times New Roman"/>
                    <w:bCs/>
                    <w:lang w:val="is-IS"/>
                  </w:rPr>
                  <w:t xml:space="preserve">yrirhugað er að eftirlitið geti lagt á stjórnvaldssektir fyrir brot gegn </w:t>
                </w:r>
                <w:r>
                  <w:rPr>
                    <w:rFonts w:ascii="Times New Roman" w:hAnsi="Times New Roman" w:cs="Times New Roman"/>
                    <w:bCs/>
                    <w:lang w:val="is-IS"/>
                  </w:rPr>
                  <w:t xml:space="preserve">ákvæðum </w:t>
                </w:r>
                <w:r w:rsidRPr="004C505A">
                  <w:rPr>
                    <w:rFonts w:ascii="Times New Roman" w:hAnsi="Times New Roman" w:cs="Times New Roman"/>
                    <w:bCs/>
                    <w:lang w:val="is-IS"/>
                  </w:rPr>
                  <w:t>reglugerð</w:t>
                </w:r>
                <w:r>
                  <w:rPr>
                    <w:rFonts w:ascii="Times New Roman" w:hAnsi="Times New Roman" w:cs="Times New Roman"/>
                    <w:bCs/>
                    <w:lang w:val="is-IS"/>
                  </w:rPr>
                  <w:t>arinnar</w:t>
                </w:r>
                <w:r w:rsidRPr="004C505A">
                  <w:rPr>
                    <w:rFonts w:ascii="Times New Roman" w:hAnsi="Times New Roman" w:cs="Times New Roman"/>
                    <w:bCs/>
                    <w:lang w:val="is-IS"/>
                  </w:rPr>
                  <w:t xml:space="preserve"> og beitt öðrum stjórnsýsluviðurlögum sem 2. mgr. </w:t>
                </w:r>
                <w:r>
                  <w:rPr>
                    <w:rFonts w:ascii="Times New Roman" w:hAnsi="Times New Roman" w:cs="Times New Roman"/>
                    <w:bCs/>
                    <w:lang w:val="is-IS"/>
                  </w:rPr>
                  <w:t>24</w:t>
                </w:r>
                <w:r w:rsidRPr="004C505A">
                  <w:rPr>
                    <w:rFonts w:ascii="Times New Roman" w:hAnsi="Times New Roman" w:cs="Times New Roman"/>
                    <w:bCs/>
                    <w:lang w:val="is-IS"/>
                  </w:rPr>
                  <w:t>. gr. reglugerðarinnar mælir fyrir</w:t>
                </w:r>
                <w:r w:rsidR="001C18AF">
                  <w:rPr>
                    <w:rFonts w:ascii="Times New Roman" w:hAnsi="Times New Roman" w:cs="Times New Roman"/>
                    <w:bCs/>
                    <w:lang w:val="is-IS"/>
                  </w:rPr>
                  <w:t xml:space="preserve"> um</w:t>
                </w:r>
                <w:r w:rsidRPr="004C505A">
                  <w:rPr>
                    <w:rFonts w:ascii="Times New Roman" w:hAnsi="Times New Roman" w:cs="Times New Roman"/>
                    <w:bCs/>
                    <w:lang w:val="is-IS"/>
                  </w:rPr>
                  <w:t>, þar á meðal að birta tilkynningu um brot</w:t>
                </w:r>
                <w:r>
                  <w:rPr>
                    <w:rFonts w:ascii="Times New Roman" w:hAnsi="Times New Roman" w:cs="Times New Roman"/>
                    <w:bCs/>
                    <w:lang w:val="is-IS"/>
                  </w:rPr>
                  <w:t xml:space="preserve"> </w:t>
                </w:r>
                <w:r w:rsidRPr="004C505A">
                  <w:rPr>
                    <w:rFonts w:ascii="Times New Roman" w:hAnsi="Times New Roman" w:cs="Times New Roman"/>
                    <w:bCs/>
                    <w:lang w:val="is-IS"/>
                  </w:rPr>
                  <w:t xml:space="preserve">og </w:t>
                </w:r>
                <w:r>
                  <w:rPr>
                    <w:rFonts w:ascii="Times New Roman" w:hAnsi="Times New Roman" w:cs="Times New Roman"/>
                    <w:bCs/>
                    <w:lang w:val="is-IS"/>
                  </w:rPr>
                  <w:t>stöðva tímabundið og/eða banna markaðssetningu pakkaðrar og vátryggingatengdrar fjárfestinga</w:t>
                </w:r>
                <w:r w:rsidR="006B6552">
                  <w:rPr>
                    <w:rFonts w:ascii="Times New Roman" w:hAnsi="Times New Roman" w:cs="Times New Roman"/>
                    <w:bCs/>
                    <w:lang w:val="is-IS"/>
                  </w:rPr>
                  <w:t xml:space="preserve">afurðar </w:t>
                </w:r>
                <w:r>
                  <w:rPr>
                    <w:rFonts w:ascii="Times New Roman" w:hAnsi="Times New Roman" w:cs="Times New Roman"/>
                    <w:bCs/>
                    <w:lang w:val="is-IS"/>
                  </w:rPr>
                  <w:t>fyrir almenna fjárfesta.</w:t>
                </w:r>
                <w:r w:rsidRPr="004C505A">
                  <w:rPr>
                    <w:rFonts w:ascii="Times New Roman" w:hAnsi="Times New Roman" w:cs="Times New Roman"/>
                    <w:bCs/>
                    <w:lang w:val="is-IS"/>
                  </w:rPr>
                  <w:t xml:space="preserve"> Til greina kemur að alvarlegri brot varði auk þess sektum eða fangelsi til að tryggja nægjanleg varnaðaráhrif.</w:t>
                </w:r>
              </w:p>
              <w:p w14:paraId="55945A72" w14:textId="77777777" w:rsidR="00C06498" w:rsidRDefault="000D6E33" w:rsidP="00C06498">
                <w:pPr>
                  <w:pStyle w:val="Mlsgreinlista"/>
                  <w:numPr>
                    <w:ilvl w:val="0"/>
                    <w:numId w:val="1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He</w:t>
                </w:r>
                <w:r w:rsidR="00AB7B39" w:rsidRPr="00BD38FA">
                  <w:rPr>
                    <w:rFonts w:ascii="Times New Roman" w:hAnsi="Times New Roman" w:cs="Times New Roman"/>
                    <w:b/>
                    <w:lang w:val="is-IS"/>
                  </w:rPr>
                  <w:t xml:space="preserve">lstu fyrirhuguðu breytingar á </w:t>
                </w:r>
                <w:r w:rsidRPr="00BD38FA">
                  <w:rPr>
                    <w:rFonts w:ascii="Times New Roman" w:hAnsi="Times New Roman" w:cs="Times New Roman"/>
                    <w:b/>
                    <w:lang w:val="is-IS"/>
                  </w:rPr>
                  <w:t>gildandi lögum og reglum</w:t>
                </w:r>
                <w:r w:rsidR="00AB7B39" w:rsidRPr="00BD38FA">
                  <w:rPr>
                    <w:rFonts w:ascii="Times New Roman" w:hAnsi="Times New Roman" w:cs="Times New Roman"/>
                    <w:b/>
                    <w:lang w:val="is-IS"/>
                  </w:rPr>
                  <w:t>, hvort heldur bætt er við eða fellt brott</w:t>
                </w:r>
                <w:r w:rsidR="00BA4BB1" w:rsidRPr="00BD38FA">
                  <w:rPr>
                    <w:rFonts w:ascii="Times New Roman" w:hAnsi="Times New Roman" w:cs="Times New Roman"/>
                    <w:b/>
                    <w:lang w:val="is-IS"/>
                  </w:rPr>
                  <w:t xml:space="preserve"> </w:t>
                </w:r>
              </w:p>
              <w:p w14:paraId="375EB975" w14:textId="77777777" w:rsidR="000D6E33" w:rsidRPr="00C06498" w:rsidRDefault="00C06498" w:rsidP="00C06498">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Fyrirhuguð lagasetning gerir ekki ráð fyrir breytingum á gildandi lögum og reglum.</w:t>
                </w:r>
              </w:p>
              <w:permEnd w:id="692532952" w:displacedByCustomXml="next"/>
            </w:sdtContent>
          </w:sdt>
        </w:tc>
      </w:tr>
      <w:tr w:rsidR="00E34B42" w:rsidRPr="00BD38FA" w14:paraId="76DD5B5C" w14:textId="77777777" w:rsidTr="007414CB">
        <w:tc>
          <w:tcPr>
            <w:tcW w:w="9288" w:type="dxa"/>
            <w:shd w:val="clear" w:color="auto" w:fill="92CDDC" w:themeFill="accent5" w:themeFillTint="99"/>
          </w:tcPr>
          <w:p w14:paraId="6384C097" w14:textId="77777777" w:rsidR="00311838" w:rsidRPr="00BD38FA" w:rsidRDefault="0013710B"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Samræmi við stjórnarskrá og þjóðarétt – aðrar grundvallarspurningar</w:t>
            </w:r>
          </w:p>
        </w:tc>
      </w:tr>
      <w:tr w:rsidR="00E34B42" w:rsidRPr="00BD38FA" w14:paraId="21B1F44C" w14:textId="77777777" w:rsidTr="00FD2097">
        <w:tc>
          <w:tcPr>
            <w:tcW w:w="9288" w:type="dxa"/>
          </w:tcPr>
          <w:sdt>
            <w:sdtPr>
              <w:rPr>
                <w:rFonts w:ascii="Times New Roman" w:hAnsi="Times New Roman" w:cs="Times New Roman"/>
                <w:b/>
                <w:lang w:val="is-IS"/>
              </w:rPr>
              <w:id w:val="515513155"/>
            </w:sdtPr>
            <w:sdtEndPr/>
            <w:sdtContent>
              <w:permStart w:id="40263125" w:edGrp="everyone" w:displacedByCustomXml="prev"/>
              <w:p w14:paraId="2506D7F4"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Koma áformin inn á svið stjórnarskrár og þjóðréttarskuldbindinga?</w:t>
                </w:r>
                <w:r w:rsidR="00E67F09" w:rsidRPr="00BD38FA">
                  <w:rPr>
                    <w:rFonts w:ascii="Times New Roman" w:hAnsi="Times New Roman" w:cs="Times New Roman"/>
                    <w:b/>
                    <w:lang w:val="is-IS"/>
                  </w:rPr>
                  <w:t xml:space="preserve"> </w:t>
                </w:r>
              </w:p>
              <w:p w14:paraId="1297651D" w14:textId="492FC254" w:rsidR="00C06498" w:rsidRPr="006B6552" w:rsidRDefault="006B6552" w:rsidP="006B6552">
                <w:pPr>
                  <w:pStyle w:val="Mlsgreinlista"/>
                  <w:spacing w:before="60" w:after="60"/>
                  <w:ind w:left="714"/>
                  <w:contextualSpacing w:val="0"/>
                  <w:rPr>
                    <w:rFonts w:ascii="Times New Roman" w:hAnsi="Times New Roman" w:cs="Times New Roman"/>
                    <w:bCs/>
                    <w:lang w:val="is-IS"/>
                  </w:rPr>
                </w:pPr>
                <w:r w:rsidRPr="00C06498">
                  <w:rPr>
                    <w:rFonts w:ascii="Times New Roman" w:hAnsi="Times New Roman" w:cs="Times New Roman"/>
                    <w:bCs/>
                    <w:lang w:val="is-IS"/>
                  </w:rPr>
                  <w:t xml:space="preserve">Já, um er að ræða innleiðingu í íslenskan rétt á EES-reglugerð. Gerðin inniheldur tilvísanir til heimilda </w:t>
                </w:r>
                <w:r>
                  <w:rPr>
                    <w:rFonts w:ascii="Times New Roman" w:hAnsi="Times New Roman" w:cs="Times New Roman"/>
                    <w:bCs/>
                    <w:lang w:val="is-IS"/>
                  </w:rPr>
                  <w:t xml:space="preserve">til handa </w:t>
                </w:r>
                <w:r w:rsidRPr="00C06498">
                  <w:rPr>
                    <w:rFonts w:ascii="Times New Roman" w:hAnsi="Times New Roman" w:cs="Times New Roman"/>
                    <w:bCs/>
                    <w:lang w:val="is-IS"/>
                  </w:rPr>
                  <w:t>Evrópsku vátrygginga- og lífeyrissjóðaeftirlitsstofnuninni (EIOPA)</w:t>
                </w:r>
                <w:r>
                  <w:rPr>
                    <w:rFonts w:ascii="Times New Roman" w:hAnsi="Times New Roman" w:cs="Times New Roman"/>
                    <w:bCs/>
                    <w:lang w:val="is-IS"/>
                  </w:rPr>
                  <w:t>, sem í tilviki EES-ríkja er falið eftirlitsstofnun EFTA,</w:t>
                </w:r>
                <w:r w:rsidRPr="00C06498">
                  <w:rPr>
                    <w:rFonts w:ascii="Times New Roman" w:hAnsi="Times New Roman" w:cs="Times New Roman"/>
                    <w:bCs/>
                    <w:lang w:val="is-IS"/>
                  </w:rPr>
                  <w:t xml:space="preserve"> í samræmi við þá lausn sem ákveðin var í tengslum við upptöku stofnreglugerðar EIOPA nr. 1094/2010 í EES-samninginn.</w:t>
                </w:r>
                <w:r>
                  <w:t xml:space="preserve"> </w:t>
                </w:r>
                <w:r w:rsidRPr="00C06498">
                  <w:rPr>
                    <w:rFonts w:ascii="Times New Roman" w:hAnsi="Times New Roman" w:cs="Times New Roman"/>
                    <w:bCs/>
                    <w:lang w:val="is-IS"/>
                  </w:rPr>
                  <w:t>Um framsal val</w:t>
                </w:r>
                <w:r>
                  <w:rPr>
                    <w:rFonts w:ascii="Times New Roman" w:hAnsi="Times New Roman" w:cs="Times New Roman"/>
                    <w:bCs/>
                    <w:lang w:val="is-IS"/>
                  </w:rPr>
                  <w:t>d</w:t>
                </w:r>
                <w:r w:rsidRPr="00C06498">
                  <w:rPr>
                    <w:rFonts w:ascii="Times New Roman" w:hAnsi="Times New Roman" w:cs="Times New Roman"/>
                    <w:bCs/>
                    <w:lang w:val="is-IS"/>
                  </w:rPr>
                  <w:t>heimilda á fjármálamarkaði, er nánar fjallað í þingsályktunartillögu um upptöku hins evrópska eftirlitskerfis á fjármálamarkaði, sem setur ramma um starfsemi stofnananna.</w:t>
                </w:r>
                <w:r>
                  <w:rPr>
                    <w:rFonts w:ascii="Times New Roman" w:hAnsi="Times New Roman" w:cs="Times New Roman"/>
                    <w:bCs/>
                    <w:lang w:val="is-IS"/>
                  </w:rPr>
                  <w:t xml:space="preserve"> </w:t>
                </w:r>
                <w:r w:rsidRPr="00C06498">
                  <w:rPr>
                    <w:rFonts w:ascii="Times New Roman" w:hAnsi="Times New Roman" w:cs="Times New Roman"/>
                    <w:bCs/>
                    <w:lang w:val="is-IS"/>
                  </w:rPr>
                  <w:t>Ekki er talið að efni hennar gefi</w:t>
                </w:r>
                <w:r>
                  <w:rPr>
                    <w:rFonts w:ascii="Times New Roman" w:hAnsi="Times New Roman" w:cs="Times New Roman"/>
                    <w:bCs/>
                    <w:lang w:val="is-IS"/>
                  </w:rPr>
                  <w:t xml:space="preserve"> að öðru leyti</w:t>
                </w:r>
                <w:r w:rsidRPr="00C06498">
                  <w:rPr>
                    <w:rFonts w:ascii="Times New Roman" w:hAnsi="Times New Roman" w:cs="Times New Roman"/>
                    <w:bCs/>
                    <w:lang w:val="is-IS"/>
                  </w:rPr>
                  <w:t xml:space="preserve"> tilefni til sérstakrar skoðunar á samræmi við stjórnarskrá.</w:t>
                </w:r>
              </w:p>
              <w:p w14:paraId="550EC939" w14:textId="77777777" w:rsidR="009941D2" w:rsidRPr="00BD38FA"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Varða áformin ákvæði EES-samningsins um ríkisaðstoð, tæknilegar reglur um vöru og fjarþjónustu eða frelsi til að veita þjónustu?</w:t>
                </w:r>
                <w:r w:rsidR="00E67F09" w:rsidRPr="00BD38FA">
                  <w:rPr>
                    <w:rFonts w:ascii="Times New Roman" w:hAnsi="Times New Roman" w:cs="Times New Roman"/>
                    <w:b/>
                    <w:lang w:val="is-IS"/>
                  </w:rPr>
                  <w:t xml:space="preserve"> </w:t>
                </w:r>
              </w:p>
              <w:p w14:paraId="334A78AF" w14:textId="77777777" w:rsidR="001521D6" w:rsidRPr="00BD38FA" w:rsidRDefault="001521D6" w:rsidP="001521D6">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Já. Áformin varða fjármálaþjónustu sem fellur undir 3. kafla III. hluta EES-samningsins, sbr. einnig IX. viðauka samningsins.</w:t>
                </w:r>
              </w:p>
              <w:p w14:paraId="4B049768" w14:textId="77777777" w:rsidR="001521D6" w:rsidRPr="00BD38FA"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Er önnur grundvallarlöggjöf</w:t>
                </w:r>
                <w:r w:rsidR="002B70B7" w:rsidRPr="00BD38FA">
                  <w:rPr>
                    <w:rFonts w:ascii="Times New Roman" w:hAnsi="Times New Roman" w:cs="Times New Roman"/>
                    <w:b/>
                    <w:lang w:val="is-IS"/>
                  </w:rPr>
                  <w:t xml:space="preserve"> sem taka þarf tillit til?</w:t>
                </w:r>
                <w:r w:rsidR="00F656C4" w:rsidRPr="00BD38FA">
                  <w:rPr>
                    <w:rFonts w:ascii="Times New Roman" w:hAnsi="Times New Roman" w:cs="Times New Roman"/>
                    <w:b/>
                    <w:lang w:val="is-IS"/>
                  </w:rPr>
                  <w:t xml:space="preserve"> </w:t>
                </w:r>
              </w:p>
              <w:p w14:paraId="0A3155B7" w14:textId="77777777" w:rsidR="00CA3381" w:rsidRPr="00BD38FA" w:rsidRDefault="001521D6" w:rsidP="001521D6">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Nei.</w:t>
                </w:r>
                <w:r w:rsidR="00BA4BB1" w:rsidRPr="00BD38FA">
                  <w:rPr>
                    <w:rFonts w:ascii="Times New Roman" w:hAnsi="Times New Roman" w:cs="Times New Roman"/>
                    <w:b/>
                    <w:lang w:val="is-IS"/>
                  </w:rPr>
                  <w:t xml:space="preserve"> </w:t>
                </w:r>
              </w:p>
              <w:permEnd w:id="40263125" w:displacedByCustomXml="next"/>
            </w:sdtContent>
          </w:sdt>
        </w:tc>
      </w:tr>
      <w:tr w:rsidR="00E34B42" w:rsidRPr="00BD38FA" w14:paraId="689B46B6" w14:textId="77777777" w:rsidTr="007414CB">
        <w:tc>
          <w:tcPr>
            <w:tcW w:w="9288" w:type="dxa"/>
            <w:shd w:val="clear" w:color="auto" w:fill="92CDDC" w:themeFill="accent5" w:themeFillTint="99"/>
          </w:tcPr>
          <w:p w14:paraId="42F5BE88" w14:textId="77777777" w:rsidR="00311838" w:rsidRPr="00BD38FA" w:rsidRDefault="0013710B"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Samráð</w:t>
            </w:r>
          </w:p>
        </w:tc>
      </w:tr>
      <w:tr w:rsidR="00E34B42" w:rsidRPr="00BD38FA" w14:paraId="36B32A20" w14:textId="77777777" w:rsidTr="00FD2097">
        <w:trPr>
          <w:trHeight w:val="826"/>
        </w:trPr>
        <w:tc>
          <w:tcPr>
            <w:tcW w:w="9288" w:type="dxa"/>
          </w:tcPr>
          <w:sdt>
            <w:sdtPr>
              <w:rPr>
                <w:rFonts w:ascii="Times New Roman" w:hAnsi="Times New Roman" w:cs="Times New Roman"/>
                <w:b/>
                <w:lang w:val="is-IS"/>
              </w:rPr>
              <w:id w:val="501779221"/>
            </w:sdtPr>
            <w:sdtEndPr/>
            <w:sdtContent>
              <w:permStart w:id="2022655630" w:edGrp="everyone" w:displacedByCustomXml="prev"/>
              <w:p w14:paraId="27F4B61F" w14:textId="77777777" w:rsidR="009941D2" w:rsidRPr="00BD38F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Hverjir eru helstu hagsmunaaðilar? </w:t>
                </w:r>
              </w:p>
              <w:p w14:paraId="71FB7C5B" w14:textId="0A7FC1B8" w:rsidR="00A20837" w:rsidRPr="00166EB8" w:rsidRDefault="00A20837" w:rsidP="00166EB8">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Framleiðendur pakkaðra og vátryggingartengdra fjármálaafurða</w:t>
                </w:r>
                <w:r w:rsidR="00726190">
                  <w:rPr>
                    <w:rFonts w:ascii="Times New Roman" w:hAnsi="Times New Roman" w:cs="Times New Roman"/>
                    <w:bCs/>
                    <w:lang w:val="is-IS"/>
                  </w:rPr>
                  <w:t>, aðilar sem veita ráðgjöf um eða selja slíkar afurðir</w:t>
                </w:r>
                <w:r w:rsidRPr="00BD38FA">
                  <w:rPr>
                    <w:rFonts w:ascii="Times New Roman" w:hAnsi="Times New Roman" w:cs="Times New Roman"/>
                    <w:bCs/>
                    <w:lang w:val="is-IS"/>
                  </w:rPr>
                  <w:t xml:space="preserve"> og almennir fjárfestar.</w:t>
                </w:r>
                <w:r w:rsidR="00C67564">
                  <w:rPr>
                    <w:rFonts w:ascii="Times New Roman" w:hAnsi="Times New Roman" w:cs="Times New Roman"/>
                    <w:bCs/>
                    <w:lang w:val="is-IS"/>
                  </w:rPr>
                  <w:t xml:space="preserve"> Í reglugerðinni er ekki að finna tæmandi </w:t>
                </w:r>
                <w:r w:rsidR="00C67564">
                  <w:rPr>
                    <w:rFonts w:ascii="Times New Roman" w:hAnsi="Times New Roman" w:cs="Times New Roman"/>
                    <w:bCs/>
                    <w:lang w:val="is-IS"/>
                  </w:rPr>
                  <w:lastRenderedPageBreak/>
                  <w:t>upptalningu á þeim afurðum sem teljast pakkaðar og vátryggingartengdar fjármálaafurðir, en undir hugtakið falla meðal annars afurðir fjárfestingarsjóða</w:t>
                </w:r>
                <w:r w:rsidR="005A427F">
                  <w:rPr>
                    <w:rFonts w:ascii="Times New Roman" w:hAnsi="Times New Roman" w:cs="Times New Roman"/>
                    <w:bCs/>
                    <w:lang w:val="is-IS"/>
                  </w:rPr>
                  <w:t xml:space="preserve"> og</w:t>
                </w:r>
                <w:r w:rsidR="00C67564">
                  <w:rPr>
                    <w:rFonts w:ascii="Times New Roman" w:hAnsi="Times New Roman" w:cs="Times New Roman"/>
                    <w:bCs/>
                    <w:lang w:val="is-IS"/>
                  </w:rPr>
                  <w:t xml:space="preserve"> </w:t>
                </w:r>
                <w:r w:rsidR="005A427F">
                  <w:rPr>
                    <w:rFonts w:ascii="Times New Roman" w:hAnsi="Times New Roman" w:cs="Times New Roman"/>
                    <w:bCs/>
                    <w:lang w:val="is-IS"/>
                  </w:rPr>
                  <w:t>sérhæfðra sjóða</w:t>
                </w:r>
                <w:r w:rsidR="005A427F" w:rsidRPr="00166EB8">
                  <w:rPr>
                    <w:rFonts w:ascii="Times New Roman" w:hAnsi="Times New Roman" w:cs="Times New Roman"/>
                    <w:bCs/>
                    <w:lang w:val="is-IS"/>
                  </w:rPr>
                  <w:t xml:space="preserve">, </w:t>
                </w:r>
                <w:r w:rsidR="00C67564" w:rsidRPr="00166EB8">
                  <w:rPr>
                    <w:rFonts w:ascii="Times New Roman" w:hAnsi="Times New Roman" w:cs="Times New Roman"/>
                    <w:bCs/>
                    <w:lang w:val="is-IS"/>
                  </w:rPr>
                  <w:t>líftryggingar með fjárfestingaráhættu</w:t>
                </w:r>
                <w:r w:rsidR="005A427F" w:rsidRPr="00166EB8">
                  <w:rPr>
                    <w:rFonts w:ascii="Times New Roman" w:hAnsi="Times New Roman" w:cs="Times New Roman"/>
                    <w:bCs/>
                    <w:lang w:val="is-IS"/>
                  </w:rPr>
                  <w:t xml:space="preserve"> og</w:t>
                </w:r>
                <w:r w:rsidR="00C67564" w:rsidRPr="00166EB8">
                  <w:rPr>
                    <w:rFonts w:ascii="Times New Roman" w:hAnsi="Times New Roman" w:cs="Times New Roman"/>
                    <w:bCs/>
                    <w:lang w:val="is-IS"/>
                  </w:rPr>
                  <w:t xml:space="preserve"> samsettar </w:t>
                </w:r>
                <w:r w:rsidR="005A427F" w:rsidRPr="00166EB8">
                  <w:rPr>
                    <w:rFonts w:ascii="Times New Roman" w:hAnsi="Times New Roman" w:cs="Times New Roman"/>
                    <w:bCs/>
                    <w:lang w:val="is-IS"/>
                  </w:rPr>
                  <w:t>fjármála</w:t>
                </w:r>
                <w:r w:rsidR="00C67564" w:rsidRPr="00166EB8">
                  <w:rPr>
                    <w:rFonts w:ascii="Times New Roman" w:hAnsi="Times New Roman" w:cs="Times New Roman"/>
                    <w:bCs/>
                    <w:lang w:val="is-IS"/>
                  </w:rPr>
                  <w:t xml:space="preserve">afurðir og </w:t>
                </w:r>
                <w:r w:rsidR="00166EB8">
                  <w:rPr>
                    <w:rFonts w:ascii="Times New Roman" w:hAnsi="Times New Roman" w:cs="Times New Roman"/>
                    <w:bCs/>
                    <w:lang w:val="is-IS"/>
                  </w:rPr>
                  <w:t>-</w:t>
                </w:r>
                <w:r w:rsidR="00C67564" w:rsidRPr="00166EB8">
                  <w:rPr>
                    <w:rFonts w:ascii="Times New Roman" w:hAnsi="Times New Roman" w:cs="Times New Roman"/>
                    <w:bCs/>
                    <w:lang w:val="is-IS"/>
                  </w:rPr>
                  <w:t>innst</w:t>
                </w:r>
                <w:r w:rsidR="005A427F" w:rsidRPr="00166EB8">
                  <w:rPr>
                    <w:rFonts w:ascii="Times New Roman" w:hAnsi="Times New Roman" w:cs="Times New Roman"/>
                    <w:bCs/>
                    <w:lang w:val="is-IS"/>
                  </w:rPr>
                  <w:t>æður</w:t>
                </w:r>
                <w:r w:rsidR="00166EB8">
                  <w:rPr>
                    <w:rFonts w:ascii="Times New Roman" w:hAnsi="Times New Roman" w:cs="Times New Roman"/>
                    <w:bCs/>
                    <w:lang w:val="is-IS"/>
                  </w:rPr>
                  <w:t>, að því gefnu að þær séu boðnar almennum fjárfestum</w:t>
                </w:r>
                <w:r w:rsidR="005A427F" w:rsidRPr="00166EB8">
                  <w:rPr>
                    <w:rFonts w:ascii="Times New Roman" w:hAnsi="Times New Roman" w:cs="Times New Roman"/>
                    <w:bCs/>
                    <w:lang w:val="is-IS"/>
                  </w:rPr>
                  <w:t>.</w:t>
                </w:r>
                <w:r w:rsidR="00166EB8">
                  <w:rPr>
                    <w:rFonts w:ascii="Times New Roman" w:hAnsi="Times New Roman" w:cs="Times New Roman"/>
                    <w:bCs/>
                    <w:lang w:val="is-IS"/>
                  </w:rPr>
                  <w:t xml:space="preserve"> Framleiðendur geta því verið t.d. bankar, sjóðir og vátryggingafélög.</w:t>
                </w:r>
              </w:p>
              <w:p w14:paraId="57DE98A2" w14:textId="77777777" w:rsidR="00A20837" w:rsidRPr="00BD38FA" w:rsidRDefault="002B70B7" w:rsidP="00A20837">
                <w:pPr>
                  <w:pStyle w:val="Mlsgreinlista"/>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Er skörun við stjórnarmálefni annarra ráðuneyta?</w:t>
                </w:r>
              </w:p>
              <w:p w14:paraId="11925625" w14:textId="77777777" w:rsidR="009941D2" w:rsidRPr="00BD38FA" w:rsidRDefault="00A20837" w:rsidP="00A20837">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Nei.</w:t>
                </w:r>
                <w:r w:rsidR="00F656C4" w:rsidRPr="00BD38FA">
                  <w:rPr>
                    <w:rFonts w:ascii="Times New Roman" w:hAnsi="Times New Roman" w:cs="Times New Roman"/>
                    <w:bCs/>
                    <w:lang w:val="is-IS"/>
                  </w:rPr>
                  <w:t xml:space="preserve"> </w:t>
                </w:r>
                <w:r w:rsidR="004C505A" w:rsidRPr="004C505A">
                  <w:rPr>
                    <w:rFonts w:ascii="Times New Roman" w:hAnsi="Times New Roman" w:cs="Times New Roman"/>
                    <w:bCs/>
                    <w:lang w:val="is-IS"/>
                  </w:rPr>
                  <w:t>Gerðin fellur undir málefnasvið fjármála- og efnahagsráðuneytis skv. 8. tölul. 5. gr. forsetaúrskurðar um skiptingu stjórnarmálefna milli ráðuneyta í Stjórnarráði Íslands, nr. 119/2018.</w:t>
                </w:r>
              </w:p>
              <w:p w14:paraId="35FF945F" w14:textId="77777777" w:rsidR="009941D2" w:rsidRPr="00BD38F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Samráð sem þegar hefur farið fram</w:t>
                </w:r>
              </w:p>
              <w:p w14:paraId="28EBCC91" w14:textId="5F79771A" w:rsidR="00A20837" w:rsidRPr="00BD38FA" w:rsidRDefault="00A20837" w:rsidP="00A20837">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 xml:space="preserve">Unnið er að frumvarpsdrögum í samráði við </w:t>
                </w:r>
                <w:r w:rsidR="001C18AF">
                  <w:rPr>
                    <w:rFonts w:ascii="Times New Roman" w:hAnsi="Times New Roman" w:cs="Times New Roman"/>
                    <w:bCs/>
                    <w:lang w:val="is-IS"/>
                  </w:rPr>
                  <w:t>Seðlabanka Íslands</w:t>
                </w:r>
                <w:r w:rsidRPr="00BD38FA">
                  <w:rPr>
                    <w:rFonts w:ascii="Times New Roman" w:hAnsi="Times New Roman" w:cs="Times New Roman"/>
                    <w:bCs/>
                    <w:lang w:val="is-IS"/>
                  </w:rPr>
                  <w:t>.</w:t>
                </w:r>
              </w:p>
              <w:p w14:paraId="79139829" w14:textId="77777777" w:rsidR="00A20837" w:rsidRPr="00BD38F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Fyrirhugað samráð</w:t>
                </w:r>
              </w:p>
              <w:p w14:paraId="7FC153A7" w14:textId="2BD494D8" w:rsidR="00CA3381" w:rsidRPr="00BD38FA" w:rsidRDefault="00726190" w:rsidP="00A20837">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D</w:t>
                </w:r>
                <w:r w:rsidR="00A20837" w:rsidRPr="00BD38FA">
                  <w:rPr>
                    <w:rFonts w:ascii="Times New Roman" w:hAnsi="Times New Roman" w:cs="Times New Roman"/>
                    <w:bCs/>
                    <w:lang w:val="is-IS"/>
                  </w:rPr>
                  <w:t xml:space="preserve">rög að frumvarpi </w:t>
                </w:r>
                <w:r>
                  <w:rPr>
                    <w:rFonts w:ascii="Times New Roman" w:hAnsi="Times New Roman" w:cs="Times New Roman"/>
                    <w:bCs/>
                    <w:lang w:val="is-IS"/>
                  </w:rPr>
                  <w:t xml:space="preserve">verða </w:t>
                </w:r>
                <w:r w:rsidR="00A20837" w:rsidRPr="00BD38FA">
                  <w:rPr>
                    <w:rFonts w:ascii="Times New Roman" w:hAnsi="Times New Roman" w:cs="Times New Roman"/>
                    <w:bCs/>
                    <w:lang w:val="is-IS"/>
                  </w:rPr>
                  <w:t>birt í samráðsgátt Stjórnarráðsins.</w:t>
                </w:r>
                <w:r w:rsidR="001F6D3F">
                  <w:t xml:space="preserve"> </w:t>
                </w:r>
                <w:r w:rsidR="001F6D3F" w:rsidRPr="001F6D3F">
                  <w:rPr>
                    <w:rFonts w:ascii="Times New Roman" w:hAnsi="Times New Roman" w:cs="Times New Roman"/>
                    <w:bCs/>
                    <w:lang w:val="is-IS"/>
                  </w:rPr>
                  <w:t xml:space="preserve">Gert er ráð fyrir að fjármála- og efnahagsráðuneytið og </w:t>
                </w:r>
                <w:r w:rsidR="001C18AF">
                  <w:rPr>
                    <w:rFonts w:ascii="Times New Roman" w:hAnsi="Times New Roman" w:cs="Times New Roman"/>
                    <w:bCs/>
                    <w:lang w:val="is-IS"/>
                  </w:rPr>
                  <w:t>Seðlabanki Íslands</w:t>
                </w:r>
                <w:r w:rsidR="001F6D3F" w:rsidRPr="001F6D3F">
                  <w:rPr>
                    <w:rFonts w:ascii="Times New Roman" w:hAnsi="Times New Roman" w:cs="Times New Roman"/>
                    <w:bCs/>
                    <w:lang w:val="is-IS"/>
                  </w:rPr>
                  <w:t xml:space="preserve"> hafi samráð við innleiðingu afleiddra gerða eftir þörfum.</w:t>
                </w:r>
                <w:r w:rsidR="001F6D3F">
                  <w:rPr>
                    <w:rFonts w:ascii="Times New Roman" w:hAnsi="Times New Roman" w:cs="Times New Roman"/>
                    <w:bCs/>
                    <w:lang w:val="is-IS"/>
                  </w:rPr>
                  <w:t xml:space="preserve"> </w:t>
                </w:r>
              </w:p>
              <w:permEnd w:id="2022655630" w:displacedByCustomXml="next"/>
            </w:sdtContent>
          </w:sdt>
        </w:tc>
      </w:tr>
      <w:tr w:rsidR="00E34B42" w:rsidRPr="00BD38FA" w14:paraId="1C04654E" w14:textId="77777777" w:rsidTr="007414CB">
        <w:tc>
          <w:tcPr>
            <w:tcW w:w="9288" w:type="dxa"/>
            <w:shd w:val="clear" w:color="auto" w:fill="92CDDC" w:themeFill="accent5" w:themeFillTint="99"/>
          </w:tcPr>
          <w:p w14:paraId="1263DC3A" w14:textId="77777777" w:rsidR="00311838" w:rsidRPr="00BD38FA" w:rsidRDefault="003821A7" w:rsidP="003821A7">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lastRenderedPageBreak/>
              <w:t xml:space="preserve">Mat </w:t>
            </w:r>
            <w:r w:rsidR="0013710B" w:rsidRPr="00BD38FA">
              <w:rPr>
                <w:rFonts w:ascii="Times New Roman" w:hAnsi="Times New Roman" w:cs="Times New Roman"/>
                <w:b/>
                <w:lang w:val="is-IS"/>
              </w:rPr>
              <w:t>á áhrifum þeirrar leiðar sem áformuð er</w:t>
            </w:r>
            <w:r w:rsidR="0091519C" w:rsidRPr="00BD38FA">
              <w:rPr>
                <w:rFonts w:ascii="Times New Roman" w:hAnsi="Times New Roman" w:cs="Times New Roman"/>
                <w:b/>
                <w:lang w:val="is-IS"/>
              </w:rPr>
              <w:t xml:space="preserve"> </w:t>
            </w:r>
          </w:p>
        </w:tc>
      </w:tr>
      <w:tr w:rsidR="00E34B42" w:rsidRPr="00BD38FA" w14:paraId="4626F6A7" w14:textId="77777777" w:rsidTr="007414CB">
        <w:trPr>
          <w:trHeight w:val="283"/>
        </w:trPr>
        <w:tc>
          <w:tcPr>
            <w:tcW w:w="9288" w:type="dxa"/>
          </w:tcPr>
          <w:permStart w:id="55302174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FAF18B5" w14:textId="77777777" w:rsidR="002606FF" w:rsidRDefault="003821A7" w:rsidP="00BA1F90">
                <w:pPr>
                  <w:pStyle w:val="Mlsgreinlista"/>
                  <w:numPr>
                    <w:ilvl w:val="0"/>
                    <w:numId w:val="2"/>
                  </w:numPr>
                  <w:spacing w:before="60" w:after="60"/>
                  <w:contextualSpacing w:val="0"/>
                  <w:rPr>
                    <w:rFonts w:ascii="Times New Roman" w:hAnsi="Times New Roman" w:cs="Times New Roman"/>
                    <w:b/>
                    <w:lang w:val="is-IS"/>
                  </w:rPr>
                </w:pPr>
                <w:r w:rsidRPr="00BD38FA">
                  <w:rPr>
                    <w:rFonts w:ascii="Times New Roman" w:hAnsi="Times New Roman" w:cs="Times New Roman"/>
                    <w:b/>
                    <w:lang w:val="is-IS"/>
                  </w:rPr>
                  <w:t>Niðurstaða frummats á áhrifum, sbr. fylgiskjal</w:t>
                </w:r>
              </w:p>
              <w:p w14:paraId="2B53BA83" w14:textId="77777777" w:rsidR="00F93B5C" w:rsidRPr="00BD38FA" w:rsidRDefault="002606FF" w:rsidP="002606FF">
                <w:pPr>
                  <w:pStyle w:val="Mlsgreinlista"/>
                  <w:spacing w:before="60" w:after="60"/>
                  <w:contextualSpacing w:val="0"/>
                  <w:rPr>
                    <w:rFonts w:ascii="Times New Roman" w:hAnsi="Times New Roman" w:cs="Times New Roman"/>
                    <w:b/>
                    <w:lang w:val="is-IS"/>
                  </w:rPr>
                </w:pPr>
                <w:r w:rsidRPr="002606FF">
                  <w:rPr>
                    <w:rFonts w:ascii="Times New Roman" w:hAnsi="Times New Roman" w:cs="Times New Roman"/>
                    <w:iCs/>
                    <w:lang w:val="is-IS"/>
                  </w:rPr>
                  <w:t>Áhrif frumvarpsins á fjármálamarkaðinn verða jákvæð. Frumvarpið einfaldar stjórnsýslumeðferð og eykur skilvirkni við upplýsingagjöf útgefanda verðbréfa og markaðir hér á landi verða samkeppnishæfari innan EES</w:t>
                </w:r>
                <w:r>
                  <w:rPr>
                    <w:rFonts w:ascii="Times New Roman" w:hAnsi="Times New Roman" w:cs="Times New Roman"/>
                    <w:i/>
                    <w:lang w:val="is-IS"/>
                  </w:rPr>
                  <w:t>.</w:t>
                </w:r>
              </w:p>
            </w:sdtContent>
          </w:sdt>
        </w:tc>
      </w:tr>
      <w:permEnd w:id="553021741"/>
      <w:tr w:rsidR="00E34B42" w:rsidRPr="00BD38FA" w14:paraId="76DC8F7A" w14:textId="77777777" w:rsidTr="007414CB">
        <w:tc>
          <w:tcPr>
            <w:tcW w:w="9288" w:type="dxa"/>
            <w:shd w:val="clear" w:color="auto" w:fill="92CDDC" w:themeFill="accent5" w:themeFillTint="99"/>
          </w:tcPr>
          <w:p w14:paraId="5FD12DF2" w14:textId="77777777" w:rsidR="00311838" w:rsidRPr="00BD38FA" w:rsidRDefault="008A2C75" w:rsidP="008A2C75">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Næstu skref, innleiðing</w:t>
            </w:r>
          </w:p>
        </w:tc>
      </w:tr>
      <w:tr w:rsidR="00E34B42" w:rsidRPr="00BD38FA" w14:paraId="34F90345" w14:textId="77777777" w:rsidTr="00FD2097">
        <w:trPr>
          <w:trHeight w:val="826"/>
        </w:trPr>
        <w:tc>
          <w:tcPr>
            <w:tcW w:w="9288" w:type="dxa"/>
          </w:tcPr>
          <w:permStart w:id="1295677826"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0679311D"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Hefur verið gerð verk</w:t>
                </w:r>
                <w:r w:rsidR="002B70B7" w:rsidRPr="00BD38FA">
                  <w:rPr>
                    <w:rFonts w:ascii="Times New Roman" w:hAnsi="Times New Roman" w:cs="Times New Roman"/>
                    <w:b/>
                    <w:lang w:val="is-IS"/>
                  </w:rPr>
                  <w:t>efnis</w:t>
                </w:r>
                <w:r w:rsidRPr="00BD38FA">
                  <w:rPr>
                    <w:rFonts w:ascii="Times New Roman" w:hAnsi="Times New Roman" w:cs="Times New Roman"/>
                    <w:b/>
                    <w:lang w:val="is-IS"/>
                  </w:rPr>
                  <w:t>áætlun fyrir frumvarpssmíðina?</w:t>
                </w:r>
                <w:r w:rsidR="00E67F09" w:rsidRPr="00BD38FA">
                  <w:rPr>
                    <w:rFonts w:ascii="Times New Roman" w:hAnsi="Times New Roman" w:cs="Times New Roman"/>
                    <w:b/>
                    <w:lang w:val="is-IS"/>
                  </w:rPr>
                  <w:t xml:space="preserve"> </w:t>
                </w:r>
              </w:p>
              <w:p w14:paraId="725DC753" w14:textId="3E4C149B" w:rsidR="001F6D3F" w:rsidRPr="004C505A" w:rsidRDefault="004C505A" w:rsidP="001F6D3F">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Unnið er að frumvarpsdrögum í samráði við </w:t>
                </w:r>
                <w:r w:rsidR="001C18AF">
                  <w:rPr>
                    <w:rFonts w:ascii="Times New Roman" w:hAnsi="Times New Roman" w:cs="Times New Roman"/>
                    <w:bCs/>
                    <w:lang w:val="is-IS"/>
                  </w:rPr>
                  <w:t>Seðlabanka Íslands</w:t>
                </w:r>
                <w:r>
                  <w:rPr>
                    <w:rFonts w:ascii="Times New Roman" w:hAnsi="Times New Roman" w:cs="Times New Roman"/>
                    <w:bCs/>
                    <w:lang w:val="is-IS"/>
                  </w:rPr>
                  <w:t xml:space="preserve"> sem ráðgert er að birta í samráðsgátt stjórnvalda á haustmánuðum. </w:t>
                </w:r>
                <w:r w:rsidR="00482CC9">
                  <w:rPr>
                    <w:rFonts w:ascii="Times New Roman" w:hAnsi="Times New Roman" w:cs="Times New Roman"/>
                    <w:bCs/>
                    <w:lang w:val="is-IS"/>
                  </w:rPr>
                  <w:t>Stefnt er að því að leggja fram frumvarp fyrir Alþingi í nóvember 2020.</w:t>
                </w:r>
              </w:p>
              <w:p w14:paraId="12B4B849"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Hvernig verður staðið að innleiðingu </w:t>
                </w:r>
                <w:r w:rsidR="00133146" w:rsidRPr="00BD38FA">
                  <w:rPr>
                    <w:rFonts w:ascii="Times New Roman" w:hAnsi="Times New Roman" w:cs="Times New Roman"/>
                    <w:b/>
                    <w:lang w:val="is-IS"/>
                  </w:rPr>
                  <w:t>löggjafar</w:t>
                </w:r>
                <w:r w:rsidR="006960C1" w:rsidRPr="00BD38FA">
                  <w:rPr>
                    <w:rFonts w:ascii="Times New Roman" w:hAnsi="Times New Roman" w:cs="Times New Roman"/>
                    <w:b/>
                    <w:lang w:val="is-IS"/>
                  </w:rPr>
                  <w:t>?</w:t>
                </w:r>
                <w:r w:rsidR="00E67F09" w:rsidRPr="00BD38FA">
                  <w:rPr>
                    <w:rFonts w:ascii="Times New Roman" w:hAnsi="Times New Roman" w:cs="Times New Roman"/>
                    <w:b/>
                    <w:lang w:val="is-IS"/>
                  </w:rPr>
                  <w:t xml:space="preserve"> </w:t>
                </w:r>
                <w:r w:rsidR="00DB645F" w:rsidRPr="00BD38FA">
                  <w:rPr>
                    <w:rFonts w:ascii="Times New Roman" w:hAnsi="Times New Roman" w:cs="Times New Roman"/>
                    <w:b/>
                    <w:lang w:val="is-IS"/>
                  </w:rPr>
                  <w:t xml:space="preserve">Hvað má gera ráð fyrir að þeir sem verða fyrir áhrifum, </w:t>
                </w:r>
                <w:r w:rsidR="005E51EA" w:rsidRPr="00BD38FA">
                  <w:rPr>
                    <w:rFonts w:ascii="Times New Roman" w:hAnsi="Times New Roman" w:cs="Times New Roman"/>
                    <w:b/>
                    <w:lang w:val="is-IS"/>
                  </w:rPr>
                  <w:t>opinberar stofnanir/hagsmunaaðilar/almenningur</w:t>
                </w:r>
                <w:r w:rsidR="00DB645F" w:rsidRPr="00BD38FA">
                  <w:rPr>
                    <w:rFonts w:ascii="Times New Roman" w:hAnsi="Times New Roman" w:cs="Times New Roman"/>
                    <w:b/>
                    <w:lang w:val="is-IS"/>
                  </w:rPr>
                  <w:t>, þurfi langan tíma til undirbúnings/aðlögunar?</w:t>
                </w:r>
              </w:p>
              <w:p w14:paraId="3A0E892F" w14:textId="5F0D621B" w:rsidR="00482CC9" w:rsidRPr="00482CC9" w:rsidRDefault="00482CC9" w:rsidP="00482CC9">
                <w:pPr>
                  <w:pStyle w:val="Mlsgreinlista"/>
                  <w:spacing w:before="60" w:after="60"/>
                  <w:ind w:left="714"/>
                  <w:contextualSpacing w:val="0"/>
                  <w:rPr>
                    <w:rFonts w:ascii="Times New Roman" w:hAnsi="Times New Roman" w:cs="Times New Roman"/>
                    <w:bCs/>
                    <w:lang w:val="is-IS"/>
                  </w:rPr>
                </w:pPr>
                <w:r w:rsidRPr="00482CC9">
                  <w:rPr>
                    <w:rFonts w:ascii="Times New Roman" w:hAnsi="Times New Roman" w:cs="Times New Roman"/>
                    <w:bCs/>
                    <w:lang w:val="is-IS"/>
                  </w:rPr>
                  <w:t xml:space="preserve">Líklega verður lagt til að lög um innleiðingu viðmiðanareglugerðarinnar taki gildi nokkrum vikum eða mánuðum eftir samþykkt til að veita </w:t>
                </w:r>
                <w:r w:rsidR="001C18AF">
                  <w:rPr>
                    <w:rFonts w:ascii="Times New Roman" w:hAnsi="Times New Roman" w:cs="Times New Roman"/>
                    <w:bCs/>
                    <w:lang w:val="is-IS"/>
                  </w:rPr>
                  <w:t>eftirlitsaðilum</w:t>
                </w:r>
                <w:r w:rsidRPr="00482CC9">
                  <w:rPr>
                    <w:rFonts w:ascii="Times New Roman" w:hAnsi="Times New Roman" w:cs="Times New Roman"/>
                    <w:bCs/>
                    <w:lang w:val="is-IS"/>
                  </w:rPr>
                  <w:t xml:space="preserve"> og hagsmunaaðilum tíma til undirbúnings. Þar sem liggur fyrir að innleiða þarf reglugerðina</w:t>
                </w:r>
                <w:r>
                  <w:rPr>
                    <w:rFonts w:ascii="Times New Roman" w:hAnsi="Times New Roman" w:cs="Times New Roman"/>
                    <w:bCs/>
                    <w:lang w:val="is-IS"/>
                  </w:rPr>
                  <w:t>, sem þegar hefur tekið gildi innan ESB,</w:t>
                </w:r>
                <w:r w:rsidRPr="00482CC9">
                  <w:rPr>
                    <w:rFonts w:ascii="Times New Roman" w:hAnsi="Times New Roman" w:cs="Times New Roman"/>
                    <w:bCs/>
                    <w:lang w:val="is-IS"/>
                  </w:rPr>
                  <w:t xml:space="preserve"> ættu viðkomandi þó þegar að geta hafið undirbúning sem dregur úr þörf á löngum gildistökufresti.</w:t>
                </w:r>
              </w:p>
              <w:p w14:paraId="5AB1A08C"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w:t>
                </w:r>
                <w:r w:rsidR="00941142" w:rsidRPr="00BD38FA">
                  <w:rPr>
                    <w:rFonts w:ascii="Times New Roman" w:hAnsi="Times New Roman" w:cs="Times New Roman"/>
                    <w:b/>
                    <w:lang w:val="is-IS"/>
                  </w:rPr>
                  <w:t>vaða forsendur þurfa að vera fyrir hendi til að lagasetning beri árangur?</w:t>
                </w:r>
                <w:r w:rsidR="00E67F09" w:rsidRPr="00BD38FA">
                  <w:rPr>
                    <w:rFonts w:ascii="Times New Roman" w:hAnsi="Times New Roman" w:cs="Times New Roman"/>
                    <w:b/>
                    <w:lang w:val="is-IS"/>
                  </w:rPr>
                  <w:t xml:space="preserve"> </w:t>
                </w:r>
              </w:p>
              <w:p w14:paraId="6B68F7D8" w14:textId="095C240A" w:rsidR="009941D2" w:rsidRPr="00482CC9" w:rsidRDefault="005A0F2E" w:rsidP="00482CC9">
                <w:pPr>
                  <w:pStyle w:val="Mlsgreinlista"/>
                  <w:spacing w:before="60" w:after="60"/>
                  <w:ind w:left="714"/>
                  <w:contextualSpacing w:val="0"/>
                  <w:rPr>
                    <w:rFonts w:ascii="Times New Roman" w:hAnsi="Times New Roman" w:cs="Times New Roman"/>
                    <w:bCs/>
                    <w:lang w:val="is-IS"/>
                  </w:rPr>
                </w:pPr>
                <w:r w:rsidRPr="005A0F2E">
                  <w:rPr>
                    <w:rFonts w:ascii="Times New Roman" w:hAnsi="Times New Roman" w:cs="Times New Roman"/>
                    <w:bCs/>
                    <w:lang w:val="is-IS"/>
                  </w:rPr>
                  <w:t xml:space="preserve">Gert er ráð fyrir að </w:t>
                </w:r>
                <w:r w:rsidR="000505EA">
                  <w:rPr>
                    <w:rFonts w:ascii="Times New Roman" w:hAnsi="Times New Roman" w:cs="Times New Roman"/>
                    <w:bCs/>
                    <w:lang w:val="is-IS"/>
                  </w:rPr>
                  <w:t>f</w:t>
                </w:r>
                <w:r w:rsidRPr="005A0F2E">
                  <w:rPr>
                    <w:rFonts w:ascii="Times New Roman" w:hAnsi="Times New Roman" w:cs="Times New Roman"/>
                    <w:bCs/>
                    <w:lang w:val="is-IS"/>
                  </w:rPr>
                  <w:t>jármálaeftirlit</w:t>
                </w:r>
                <w:r w:rsidR="000505EA">
                  <w:rPr>
                    <w:rFonts w:ascii="Times New Roman" w:hAnsi="Times New Roman" w:cs="Times New Roman"/>
                    <w:bCs/>
                    <w:lang w:val="is-IS"/>
                  </w:rPr>
                  <w:t xml:space="preserve"> Seðlabanka Íslands</w:t>
                </w:r>
                <w:r w:rsidRPr="005A0F2E">
                  <w:rPr>
                    <w:rFonts w:ascii="Times New Roman" w:hAnsi="Times New Roman" w:cs="Times New Roman"/>
                    <w:bCs/>
                    <w:lang w:val="is-IS"/>
                  </w:rPr>
                  <w:t xml:space="preserve"> fái tilteknar valdheimildir til þess að hafa eftirlit með framfylgd laganna.</w:t>
                </w:r>
                <w:r w:rsidR="00F12930">
                  <w:t xml:space="preserve"> </w:t>
                </w:r>
                <w:r w:rsidR="00F12930" w:rsidRPr="00F12930">
                  <w:rPr>
                    <w:rFonts w:ascii="Times New Roman" w:hAnsi="Times New Roman" w:cs="Times New Roman"/>
                    <w:bCs/>
                    <w:lang w:val="is-IS"/>
                  </w:rPr>
                  <w:t xml:space="preserve">Þá mun frumvarpið fela í sér heimild ráðherra og Seðlabanka Íslands til að setja reglugerðir og reglur sem innleiða munu ákvæði framseldra reglugerða </w:t>
                </w:r>
                <w:r w:rsidR="00F12930">
                  <w:rPr>
                    <w:rFonts w:ascii="Times New Roman" w:hAnsi="Times New Roman" w:cs="Times New Roman"/>
                    <w:bCs/>
                    <w:lang w:val="is-IS"/>
                  </w:rPr>
                  <w:t xml:space="preserve">(ESB) </w:t>
                </w:r>
                <w:r w:rsidR="00F12930" w:rsidRPr="00F12930">
                  <w:rPr>
                    <w:rFonts w:ascii="Times New Roman" w:hAnsi="Times New Roman" w:cs="Times New Roman"/>
                    <w:bCs/>
                    <w:lang w:val="is-IS"/>
                  </w:rPr>
                  <w:t>2016/1904, 2017/653 og 2019/1866.</w:t>
                </w:r>
              </w:p>
            </w:sdtContent>
          </w:sdt>
        </w:tc>
      </w:tr>
      <w:permEnd w:id="1295677826"/>
      <w:tr w:rsidR="00E34B42" w:rsidRPr="00BD38FA" w14:paraId="0C74039E" w14:textId="77777777" w:rsidTr="00744E3E">
        <w:trPr>
          <w:trHeight w:val="312"/>
        </w:trPr>
        <w:tc>
          <w:tcPr>
            <w:tcW w:w="9288" w:type="dxa"/>
            <w:shd w:val="clear" w:color="auto" w:fill="92CDDC" w:themeFill="accent5" w:themeFillTint="99"/>
          </w:tcPr>
          <w:p w14:paraId="4FFF33D3" w14:textId="77777777" w:rsidR="00E34B42" w:rsidRPr="00BD38FA" w:rsidRDefault="00E34B42" w:rsidP="00744E3E">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Annað</w:t>
            </w:r>
          </w:p>
        </w:tc>
      </w:tr>
      <w:permStart w:id="462555350" w:edGrp="everyone" w:colFirst="0" w:colLast="0"/>
      <w:tr w:rsidR="00E34B42" w:rsidRPr="00BD38FA" w14:paraId="06AAECCB" w14:textId="77777777" w:rsidTr="00744E3E">
        <w:trPr>
          <w:trHeight w:val="300"/>
        </w:trPr>
        <w:tc>
          <w:tcPr>
            <w:tcW w:w="9288" w:type="dxa"/>
          </w:tcPr>
          <w:p w14:paraId="59BB6F55" w14:textId="77777777" w:rsidR="00E34B42" w:rsidRPr="00BD38FA" w:rsidRDefault="00832B46"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BD38FA">
                  <w:rPr>
                    <w:rFonts w:ascii="Times New Roman" w:hAnsi="Times New Roman" w:cs="Times New Roman"/>
                    <w:lang w:val="is-IS"/>
                  </w:rPr>
                  <w:t xml:space="preserve"> </w:t>
                </w:r>
              </w:sdtContent>
            </w:sdt>
          </w:p>
        </w:tc>
      </w:tr>
      <w:permEnd w:id="462555350"/>
      <w:tr w:rsidR="00E34B42" w:rsidRPr="00BD38FA" w14:paraId="6221DBDC" w14:textId="77777777" w:rsidTr="007414CB">
        <w:trPr>
          <w:trHeight w:val="312"/>
        </w:trPr>
        <w:tc>
          <w:tcPr>
            <w:tcW w:w="9288" w:type="dxa"/>
            <w:shd w:val="clear" w:color="auto" w:fill="92CDDC" w:themeFill="accent5" w:themeFillTint="99"/>
          </w:tcPr>
          <w:p w14:paraId="664AE436" w14:textId="77777777" w:rsidR="00000C39" w:rsidRPr="00BD38FA" w:rsidRDefault="00E34B42" w:rsidP="00D62CC3">
            <w:pPr>
              <w:pStyle w:val="Mlsgreinlista"/>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Fylgiskjöl</w:t>
            </w:r>
          </w:p>
        </w:tc>
      </w:tr>
      <w:tr w:rsidR="00E34B42" w:rsidRPr="00E34B42" w14:paraId="38AA2B83" w14:textId="77777777" w:rsidTr="007414CB">
        <w:trPr>
          <w:trHeight w:val="300"/>
        </w:trPr>
        <w:tc>
          <w:tcPr>
            <w:tcW w:w="9288" w:type="dxa"/>
          </w:tcPr>
          <w:permStart w:id="997880180" w:edGrp="everyone" w:colFirst="0" w:colLast="0" w:displacedByCustomXml="next"/>
          <w:sdt>
            <w:sdtPr>
              <w:rPr>
                <w:lang w:val="is-IS"/>
              </w:rPr>
              <w:id w:val="1543943641"/>
            </w:sdtPr>
            <w:sdtEndPr/>
            <w:sdtContent>
              <w:p w14:paraId="47FC6482" w14:textId="77777777" w:rsidR="00E34B42" w:rsidRPr="00BD38FA" w:rsidRDefault="00E34B42" w:rsidP="00EA460C">
                <w:pPr>
                  <w:pStyle w:val="Mlsgreinlista"/>
                  <w:numPr>
                    <w:ilvl w:val="0"/>
                    <w:numId w:val="19"/>
                  </w:numPr>
                  <w:spacing w:before="60" w:after="60"/>
                  <w:ind w:left="709"/>
                  <w:rPr>
                    <w:rFonts w:ascii="Times New Roman" w:hAnsi="Times New Roman" w:cs="Times New Roman"/>
                    <w:b/>
                    <w:lang w:val="is-IS"/>
                  </w:rPr>
                </w:pPr>
                <w:r w:rsidRPr="00BD38FA">
                  <w:rPr>
                    <w:rFonts w:ascii="Times New Roman" w:hAnsi="Times New Roman" w:cs="Times New Roman"/>
                    <w:b/>
                    <w:lang w:val="is-IS"/>
                  </w:rPr>
                  <w:t>Mat á áhrifum lagasetningar – Frummat, sbr. eyðublað</w:t>
                </w:r>
              </w:p>
              <w:p w14:paraId="38A8A40C" w14:textId="77777777" w:rsidR="00000C39" w:rsidRPr="00BD38FA" w:rsidRDefault="00E34B42" w:rsidP="00EA460C">
                <w:pPr>
                  <w:pStyle w:val="Mlsgreinlista"/>
                  <w:numPr>
                    <w:ilvl w:val="0"/>
                    <w:numId w:val="19"/>
                  </w:numPr>
                  <w:spacing w:before="60" w:after="60"/>
                  <w:ind w:left="709"/>
                  <w:rPr>
                    <w:rFonts w:ascii="Times New Roman" w:hAnsi="Times New Roman" w:cs="Times New Roman"/>
                    <w:b/>
                    <w:lang w:val="is-IS"/>
                  </w:rPr>
                </w:pPr>
                <w:r w:rsidRPr="00BD38FA">
                  <w:rPr>
                    <w:rFonts w:ascii="Times New Roman" w:hAnsi="Times New Roman" w:cs="Times New Roman"/>
                    <w:b/>
                    <w:lang w:val="is-IS"/>
                  </w:rPr>
                  <w:t>Önnur fylgiskjöl eftir atvikum</w:t>
                </w:r>
              </w:p>
            </w:sdtContent>
          </w:sdt>
        </w:tc>
      </w:tr>
      <w:permEnd w:id="997880180"/>
    </w:tbl>
    <w:p w14:paraId="7354218B"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B876C" w14:textId="77777777" w:rsidR="00D75F88" w:rsidRDefault="00D75F88" w:rsidP="007478E0">
      <w:pPr>
        <w:spacing w:after="0" w:line="240" w:lineRule="auto"/>
      </w:pPr>
      <w:r>
        <w:separator/>
      </w:r>
    </w:p>
  </w:endnote>
  <w:endnote w:type="continuationSeparator" w:id="0">
    <w:p w14:paraId="60E49AA8" w14:textId="77777777" w:rsidR="00D75F88" w:rsidRDefault="00D75F8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21654AC8"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29B18"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78935" w14:textId="77777777" w:rsidR="00D75F88" w:rsidRDefault="00D75F88" w:rsidP="007478E0">
      <w:pPr>
        <w:spacing w:after="0" w:line="240" w:lineRule="auto"/>
      </w:pPr>
      <w:r>
        <w:separator/>
      </w:r>
    </w:p>
  </w:footnote>
  <w:footnote w:type="continuationSeparator" w:id="0">
    <w:p w14:paraId="67D73BE2" w14:textId="77777777" w:rsidR="00D75F88" w:rsidRDefault="00D75F8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0D05"/>
    <w:rsid w:val="00005502"/>
    <w:rsid w:val="00010174"/>
    <w:rsid w:val="00043E61"/>
    <w:rsid w:val="000505EA"/>
    <w:rsid w:val="00050DAE"/>
    <w:rsid w:val="00051DC6"/>
    <w:rsid w:val="00060342"/>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521D6"/>
    <w:rsid w:val="0016146D"/>
    <w:rsid w:val="00166EB8"/>
    <w:rsid w:val="00176943"/>
    <w:rsid w:val="00187E36"/>
    <w:rsid w:val="001928E6"/>
    <w:rsid w:val="001972B9"/>
    <w:rsid w:val="001C18AF"/>
    <w:rsid w:val="001D117E"/>
    <w:rsid w:val="001D5BCE"/>
    <w:rsid w:val="001E2499"/>
    <w:rsid w:val="001E3F45"/>
    <w:rsid w:val="001E7950"/>
    <w:rsid w:val="001F1687"/>
    <w:rsid w:val="001F2301"/>
    <w:rsid w:val="001F6D3F"/>
    <w:rsid w:val="001F7268"/>
    <w:rsid w:val="002115E6"/>
    <w:rsid w:val="0021293B"/>
    <w:rsid w:val="00242342"/>
    <w:rsid w:val="00244F3D"/>
    <w:rsid w:val="00251D26"/>
    <w:rsid w:val="00256134"/>
    <w:rsid w:val="002606FF"/>
    <w:rsid w:val="00263F72"/>
    <w:rsid w:val="0026420F"/>
    <w:rsid w:val="002666DE"/>
    <w:rsid w:val="002704D7"/>
    <w:rsid w:val="00281D86"/>
    <w:rsid w:val="002870F1"/>
    <w:rsid w:val="002A4788"/>
    <w:rsid w:val="002A54E0"/>
    <w:rsid w:val="002B70B7"/>
    <w:rsid w:val="002C573F"/>
    <w:rsid w:val="002C76B6"/>
    <w:rsid w:val="002D4FA8"/>
    <w:rsid w:val="003025EB"/>
    <w:rsid w:val="00311838"/>
    <w:rsid w:val="00314679"/>
    <w:rsid w:val="003323E7"/>
    <w:rsid w:val="00335A2A"/>
    <w:rsid w:val="00350CD3"/>
    <w:rsid w:val="0035270D"/>
    <w:rsid w:val="00360301"/>
    <w:rsid w:val="00364D97"/>
    <w:rsid w:val="003821A7"/>
    <w:rsid w:val="003A1821"/>
    <w:rsid w:val="003B784E"/>
    <w:rsid w:val="003C7A75"/>
    <w:rsid w:val="003D01BF"/>
    <w:rsid w:val="003D1515"/>
    <w:rsid w:val="003E270A"/>
    <w:rsid w:val="003E611E"/>
    <w:rsid w:val="00403139"/>
    <w:rsid w:val="0043227F"/>
    <w:rsid w:val="00441AD0"/>
    <w:rsid w:val="00450029"/>
    <w:rsid w:val="0047580A"/>
    <w:rsid w:val="00480BB0"/>
    <w:rsid w:val="00482CC9"/>
    <w:rsid w:val="004978E5"/>
    <w:rsid w:val="004A515F"/>
    <w:rsid w:val="004C505A"/>
    <w:rsid w:val="004E0322"/>
    <w:rsid w:val="004E4F53"/>
    <w:rsid w:val="004F0024"/>
    <w:rsid w:val="004F142F"/>
    <w:rsid w:val="004F1C38"/>
    <w:rsid w:val="004F5331"/>
    <w:rsid w:val="00532D45"/>
    <w:rsid w:val="00535EC4"/>
    <w:rsid w:val="00540905"/>
    <w:rsid w:val="005641B1"/>
    <w:rsid w:val="00564856"/>
    <w:rsid w:val="00592E19"/>
    <w:rsid w:val="005A0F2E"/>
    <w:rsid w:val="005A427F"/>
    <w:rsid w:val="005B46C8"/>
    <w:rsid w:val="005C123A"/>
    <w:rsid w:val="005C1678"/>
    <w:rsid w:val="005C5DEB"/>
    <w:rsid w:val="005E51EA"/>
    <w:rsid w:val="005E6791"/>
    <w:rsid w:val="00614066"/>
    <w:rsid w:val="00614FAD"/>
    <w:rsid w:val="00631C8F"/>
    <w:rsid w:val="00645781"/>
    <w:rsid w:val="00670E68"/>
    <w:rsid w:val="00670F44"/>
    <w:rsid w:val="00676A80"/>
    <w:rsid w:val="00683957"/>
    <w:rsid w:val="00690604"/>
    <w:rsid w:val="00694183"/>
    <w:rsid w:val="006960C1"/>
    <w:rsid w:val="00697B19"/>
    <w:rsid w:val="006B6552"/>
    <w:rsid w:val="006C5CA8"/>
    <w:rsid w:val="006C6EA3"/>
    <w:rsid w:val="006D5876"/>
    <w:rsid w:val="006D76C1"/>
    <w:rsid w:val="006E0853"/>
    <w:rsid w:val="006F0215"/>
    <w:rsid w:val="006F2947"/>
    <w:rsid w:val="00700AB1"/>
    <w:rsid w:val="00704B91"/>
    <w:rsid w:val="0070586C"/>
    <w:rsid w:val="00726190"/>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32B46"/>
    <w:rsid w:val="00851A99"/>
    <w:rsid w:val="00853948"/>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20155"/>
    <w:rsid w:val="00A20837"/>
    <w:rsid w:val="00A30C51"/>
    <w:rsid w:val="00A51298"/>
    <w:rsid w:val="00A6722A"/>
    <w:rsid w:val="00A77160"/>
    <w:rsid w:val="00A92F9D"/>
    <w:rsid w:val="00AA2EFD"/>
    <w:rsid w:val="00AB6474"/>
    <w:rsid w:val="00AB76CB"/>
    <w:rsid w:val="00AB7771"/>
    <w:rsid w:val="00AB7B39"/>
    <w:rsid w:val="00AB7DCB"/>
    <w:rsid w:val="00AC1AE9"/>
    <w:rsid w:val="00AC47A3"/>
    <w:rsid w:val="00AE50E5"/>
    <w:rsid w:val="00AE7774"/>
    <w:rsid w:val="00B01FF3"/>
    <w:rsid w:val="00B339AF"/>
    <w:rsid w:val="00B3771A"/>
    <w:rsid w:val="00B50990"/>
    <w:rsid w:val="00B65214"/>
    <w:rsid w:val="00B719DE"/>
    <w:rsid w:val="00B863E2"/>
    <w:rsid w:val="00BA1F90"/>
    <w:rsid w:val="00BA4BB1"/>
    <w:rsid w:val="00BA5089"/>
    <w:rsid w:val="00BB2B30"/>
    <w:rsid w:val="00BD38FA"/>
    <w:rsid w:val="00BE1D1C"/>
    <w:rsid w:val="00BF3B4A"/>
    <w:rsid w:val="00BF5ACD"/>
    <w:rsid w:val="00C06498"/>
    <w:rsid w:val="00C10C94"/>
    <w:rsid w:val="00C13AF8"/>
    <w:rsid w:val="00C171B2"/>
    <w:rsid w:val="00C209C4"/>
    <w:rsid w:val="00C22E8B"/>
    <w:rsid w:val="00C24145"/>
    <w:rsid w:val="00C412C9"/>
    <w:rsid w:val="00C454D6"/>
    <w:rsid w:val="00C5037E"/>
    <w:rsid w:val="00C61306"/>
    <w:rsid w:val="00C67564"/>
    <w:rsid w:val="00C67F5E"/>
    <w:rsid w:val="00C7397C"/>
    <w:rsid w:val="00CA3381"/>
    <w:rsid w:val="00CC774F"/>
    <w:rsid w:val="00CD60E4"/>
    <w:rsid w:val="00CE190D"/>
    <w:rsid w:val="00CF477F"/>
    <w:rsid w:val="00CF6E33"/>
    <w:rsid w:val="00D03E7A"/>
    <w:rsid w:val="00D0424B"/>
    <w:rsid w:val="00D121DE"/>
    <w:rsid w:val="00D148DB"/>
    <w:rsid w:val="00D23EAD"/>
    <w:rsid w:val="00D30286"/>
    <w:rsid w:val="00D46483"/>
    <w:rsid w:val="00D503AC"/>
    <w:rsid w:val="00D62AAC"/>
    <w:rsid w:val="00D62CC3"/>
    <w:rsid w:val="00D634EE"/>
    <w:rsid w:val="00D63ED7"/>
    <w:rsid w:val="00D75F88"/>
    <w:rsid w:val="00D87B33"/>
    <w:rsid w:val="00D913A8"/>
    <w:rsid w:val="00DA4633"/>
    <w:rsid w:val="00DB645F"/>
    <w:rsid w:val="00DC4A56"/>
    <w:rsid w:val="00DC6B1C"/>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12930"/>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1C22D6"/>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68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9F56A0"/>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68B61-C406-44CD-98C2-3841FE1B1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B4D2CE-0A22-4225-AC5E-B33C39B3E9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7BD655-2A7F-4CA9-BD50-BE4D351FD1F0}">
  <ds:schemaRefs>
    <ds:schemaRef ds:uri="http://schemas.microsoft.com/sharepoint/v3/contenttype/forms"/>
  </ds:schemaRefs>
</ds:datastoreItem>
</file>

<file path=customXml/itemProps4.xml><?xml version="1.0" encoding="utf-8"?>
<ds:datastoreItem xmlns:ds="http://schemas.openxmlformats.org/officeDocument/2006/customXml" ds:itemID="{0D10C69F-F9DA-481A-B85A-541CC64AB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1340</Words>
  <Characters>7639</Characters>
  <Application>Microsoft Office Word</Application>
  <DocSecurity>0</DocSecurity>
  <Lines>63</Lines>
  <Paragraphs>17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Benedikt Hallgrímsson</cp:lastModifiedBy>
  <cp:revision>7</cp:revision>
  <cp:lastPrinted>2017-01-12T13:13:00Z</cp:lastPrinted>
  <dcterms:created xsi:type="dcterms:W3CDTF">2020-07-09T13:11:00Z</dcterms:created>
  <dcterms:modified xsi:type="dcterms:W3CDTF">2020-08-20T10:22:00Z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