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8081" w14:textId="77777777" w:rsidR="00813C1C" w:rsidRDefault="00813C1C" w:rsidP="00813C1C">
      <w:pPr>
        <w:pStyle w:val="Fyrirsgn1"/>
      </w:pPr>
      <w:bookmarkStart w:id="0" w:name="_GoBack"/>
      <w:bookmarkEnd w:id="0"/>
      <w:r>
        <w:t>REGLUGERÐ</w:t>
      </w:r>
    </w:p>
    <w:p w14:paraId="34E1B479" w14:textId="77777777" w:rsidR="009F5A45" w:rsidRDefault="00813C1C" w:rsidP="009F5A45">
      <w:pPr>
        <w:pStyle w:val="Fyrirsgn2"/>
        <w:rPr>
          <w:rFonts w:ascii="Times New Roman" w:hAnsi="Times New Roman"/>
          <w:lang w:eastAsia="is-IS"/>
        </w:rPr>
      </w:pPr>
      <w:r>
        <w:t>um</w:t>
      </w:r>
      <w:r w:rsidR="009F5A45">
        <w:t xml:space="preserve"> (5.) </w:t>
      </w:r>
      <w:r w:rsidR="009F5A45" w:rsidRPr="008E4D6C">
        <w:rPr>
          <w:rFonts w:ascii="Times New Roman" w:hAnsi="Times New Roman"/>
          <w:lang w:eastAsia="is-IS"/>
        </w:rPr>
        <w:t xml:space="preserve">breytingu á reglugerð </w:t>
      </w:r>
      <w:r w:rsidR="009F5A45">
        <w:rPr>
          <w:rFonts w:ascii="Times New Roman" w:hAnsi="Times New Roman"/>
          <w:lang w:eastAsia="is-IS"/>
        </w:rPr>
        <w:t xml:space="preserve">nr. 1130/2012, </w:t>
      </w:r>
      <w:r w:rsidR="009F5A45" w:rsidRPr="008E4D6C">
        <w:rPr>
          <w:rFonts w:ascii="Times New Roman" w:hAnsi="Times New Roman"/>
          <w:lang w:eastAsia="is-IS"/>
        </w:rPr>
        <w:t>um menntun, réttindi og skyldur sálfræðinga og</w:t>
      </w:r>
      <w:r w:rsidR="009F5A45" w:rsidRPr="009F5A45">
        <w:rPr>
          <w:rFonts w:ascii="Times New Roman" w:hAnsi="Times New Roman"/>
          <w:lang w:eastAsia="is-IS"/>
        </w:rPr>
        <w:t xml:space="preserve"> </w:t>
      </w:r>
      <w:r w:rsidR="009F5A45" w:rsidRPr="008E4D6C">
        <w:rPr>
          <w:rFonts w:ascii="Times New Roman" w:hAnsi="Times New Roman"/>
          <w:lang w:eastAsia="is-IS"/>
        </w:rPr>
        <w:t>skilyrði til að hljóta starfsleyfi og sérfræðileyfi</w:t>
      </w:r>
      <w:r w:rsidR="009F5A45">
        <w:rPr>
          <w:rFonts w:ascii="Times New Roman" w:hAnsi="Times New Roman"/>
          <w:lang w:eastAsia="is-IS"/>
        </w:rPr>
        <w:t xml:space="preserve">. </w:t>
      </w:r>
    </w:p>
    <w:p w14:paraId="51D5571B" w14:textId="77777777" w:rsidR="009F5A45" w:rsidRDefault="009F5A45" w:rsidP="009F5A45">
      <w:pPr>
        <w:rPr>
          <w:lang w:eastAsia="is-IS"/>
        </w:rPr>
      </w:pPr>
    </w:p>
    <w:p w14:paraId="007B75CA" w14:textId="77777777" w:rsidR="00813C1C" w:rsidRDefault="00813C1C" w:rsidP="00813C1C">
      <w:pPr>
        <w:pStyle w:val="Undirritun1"/>
      </w:pPr>
    </w:p>
    <w:p w14:paraId="1B6264BB" w14:textId="77777777" w:rsidR="00813C1C" w:rsidRDefault="00813C1C" w:rsidP="00813C1C">
      <w:pPr>
        <w:pStyle w:val="Fyrirsgn3"/>
      </w:pPr>
      <w:r>
        <w:t>1. gr.</w:t>
      </w:r>
    </w:p>
    <w:p w14:paraId="28BF2311" w14:textId="77777777" w:rsidR="009F5A45" w:rsidRPr="008E4D6C" w:rsidRDefault="009F5A45" w:rsidP="009F5A45">
      <w:pPr>
        <w:rPr>
          <w:lang w:eastAsia="is-IS"/>
        </w:rPr>
      </w:pPr>
      <w:r>
        <w:rPr>
          <w:lang w:eastAsia="is-IS"/>
        </w:rPr>
        <w:t xml:space="preserve">2. </w:t>
      </w:r>
      <w:proofErr w:type="spellStart"/>
      <w:r>
        <w:rPr>
          <w:lang w:eastAsia="is-IS"/>
        </w:rPr>
        <w:t>málsl</w:t>
      </w:r>
      <w:proofErr w:type="spellEnd"/>
      <w:r>
        <w:rPr>
          <w:lang w:eastAsia="is-IS"/>
        </w:rPr>
        <w:t>. 1. mgr.</w:t>
      </w:r>
      <w:r w:rsidRPr="008E4D6C">
        <w:rPr>
          <w:lang w:eastAsia="is-IS"/>
        </w:rPr>
        <w:t xml:space="preserve"> 3. gr. </w:t>
      </w:r>
      <w:r>
        <w:rPr>
          <w:lang w:eastAsia="is-IS"/>
        </w:rPr>
        <w:t>fellur brott</w:t>
      </w:r>
      <w:r w:rsidRPr="008E4D6C">
        <w:rPr>
          <w:lang w:eastAsia="is-IS"/>
        </w:rPr>
        <w:t>:</w:t>
      </w:r>
    </w:p>
    <w:p w14:paraId="47B10CF1" w14:textId="77777777" w:rsidR="009F5A45" w:rsidRDefault="009F5A45" w:rsidP="009F5A45">
      <w:pPr>
        <w:pStyle w:val="Fyrirsgn3"/>
      </w:pPr>
    </w:p>
    <w:p w14:paraId="6E4A5FDD" w14:textId="77777777" w:rsidR="009F5A45" w:rsidRDefault="009F5A45" w:rsidP="009F5A45">
      <w:pPr>
        <w:pStyle w:val="Fyrirsgn3"/>
      </w:pPr>
      <w:r>
        <w:t>2. gr.</w:t>
      </w:r>
    </w:p>
    <w:p w14:paraId="364C8F6E" w14:textId="77777777" w:rsidR="009F5A45" w:rsidRPr="008E4D6C" w:rsidRDefault="009F5A45" w:rsidP="009F5A45">
      <w:pPr>
        <w:rPr>
          <w:lang w:eastAsia="is-IS"/>
        </w:rPr>
      </w:pPr>
      <w:r w:rsidRPr="008E4D6C">
        <w:rPr>
          <w:lang w:eastAsia="is-IS"/>
        </w:rPr>
        <w:t xml:space="preserve">Á eftir </w:t>
      </w:r>
      <w:r w:rsidR="00314CCB">
        <w:rPr>
          <w:lang w:eastAsia="is-IS"/>
        </w:rPr>
        <w:t>3</w:t>
      </w:r>
      <w:r w:rsidRPr="008E4D6C">
        <w:rPr>
          <w:lang w:eastAsia="is-IS"/>
        </w:rPr>
        <w:t xml:space="preserve">. gr. kemur ný grein </w:t>
      </w:r>
      <w:r w:rsidR="00314CCB">
        <w:rPr>
          <w:lang w:eastAsia="is-IS"/>
        </w:rPr>
        <w:t>3</w:t>
      </w:r>
      <w:r w:rsidRPr="008E4D6C">
        <w:rPr>
          <w:lang w:eastAsia="is-IS"/>
        </w:rPr>
        <w:t xml:space="preserve">. gr. a sem orðast svo: </w:t>
      </w:r>
    </w:p>
    <w:p w14:paraId="32274967" w14:textId="77777777" w:rsidR="009F5A45" w:rsidRDefault="009F5A45" w:rsidP="00D81F6E">
      <w:pPr>
        <w:spacing w:after="0" w:line="240" w:lineRule="auto"/>
        <w:jc w:val="center"/>
        <w:rPr>
          <w:i/>
          <w:lang w:eastAsia="is-IS"/>
        </w:rPr>
      </w:pPr>
      <w:r w:rsidRPr="008E4D6C">
        <w:rPr>
          <w:i/>
          <w:lang w:eastAsia="is-IS"/>
        </w:rPr>
        <w:t>Faglegar kröfur vegna rekst</w:t>
      </w:r>
      <w:r>
        <w:rPr>
          <w:i/>
          <w:lang w:eastAsia="is-IS"/>
        </w:rPr>
        <w:t>urs heilbrigðisþjónustu.</w:t>
      </w:r>
    </w:p>
    <w:p w14:paraId="2837B11D" w14:textId="7D3EE7A9" w:rsidR="009F5A45" w:rsidRDefault="009F5A45" w:rsidP="00D81F6E">
      <w:pPr>
        <w:spacing w:after="0" w:line="240" w:lineRule="auto"/>
        <w:rPr>
          <w:lang w:eastAsia="is-IS"/>
        </w:rPr>
      </w:pPr>
      <w:r>
        <w:rPr>
          <w:iCs/>
          <w:lang w:eastAsia="is-IS"/>
        </w:rPr>
        <w:t xml:space="preserve">Sálfræðingur sem hefur í hyggju að veita heilbrigðisþjónustu á eigin starfsstofu eftir útgáfu starfsleyfis skv. 2. gr. skal hafa lokið tólf mánaða verklegri þjálfun undir leiðsögn sálfræðings á viðurkenndum stofnunum eða starfsstofum sem landlæknir viðurkennir. </w:t>
      </w:r>
      <w:r w:rsidRPr="008E4D6C">
        <w:rPr>
          <w:lang w:eastAsia="is-IS"/>
        </w:rPr>
        <w:t>Staðfesting á verklegri þjálfun skal fylgja tilkynningu til landlæknis</w:t>
      </w:r>
      <w:r>
        <w:rPr>
          <w:lang w:eastAsia="is-IS"/>
        </w:rPr>
        <w:t>,</w:t>
      </w:r>
      <w:r w:rsidRPr="008E4D6C">
        <w:rPr>
          <w:lang w:eastAsia="is-IS"/>
        </w:rPr>
        <w:t xml:space="preserve"> sbr. 2. mgr. 6. gr. laga </w:t>
      </w:r>
      <w:r>
        <w:rPr>
          <w:lang w:eastAsia="is-IS"/>
        </w:rPr>
        <w:t xml:space="preserve">nr. 41/2007, </w:t>
      </w:r>
      <w:r w:rsidRPr="008E4D6C">
        <w:rPr>
          <w:lang w:eastAsia="is-IS"/>
        </w:rPr>
        <w:t>um landlækni og lýðheilsu.</w:t>
      </w:r>
    </w:p>
    <w:p w14:paraId="7B925DF4" w14:textId="77777777" w:rsidR="009F5A45" w:rsidRDefault="009F5A45" w:rsidP="009F5A45">
      <w:pPr>
        <w:rPr>
          <w:lang w:eastAsia="is-IS"/>
        </w:rPr>
      </w:pPr>
    </w:p>
    <w:p w14:paraId="392B513A" w14:textId="77777777" w:rsidR="009F5A45" w:rsidRDefault="009F5A45" w:rsidP="009F5A45">
      <w:pPr>
        <w:pStyle w:val="Fyrirsgn3"/>
      </w:pPr>
      <w:r>
        <w:t>3. gr.</w:t>
      </w:r>
    </w:p>
    <w:p w14:paraId="4DD7F403" w14:textId="77777777" w:rsidR="009F5A45" w:rsidRPr="003C38E0" w:rsidRDefault="009F5A45" w:rsidP="009F5A45">
      <w:pPr>
        <w:pStyle w:val="Fyrirsgn4"/>
      </w:pPr>
      <w:r>
        <w:t>Gildistaka.</w:t>
      </w:r>
    </w:p>
    <w:p w14:paraId="70B8FE0A" w14:textId="77777777" w:rsidR="009F5A45" w:rsidRDefault="009F5A45" w:rsidP="009F5A45">
      <w:pPr>
        <w:rPr>
          <w:lang w:eastAsia="is-IS"/>
        </w:rPr>
      </w:pPr>
      <w:r w:rsidRPr="008E4D6C">
        <w:rPr>
          <w:lang w:eastAsia="is-IS"/>
        </w:rPr>
        <w:t xml:space="preserve">Reglugerð þessi, sem sett er með stoð í 5. og 30. gr. laga </w:t>
      </w:r>
      <w:r>
        <w:rPr>
          <w:lang w:eastAsia="is-IS"/>
        </w:rPr>
        <w:t xml:space="preserve">nr. 34/2012, </w:t>
      </w:r>
      <w:r w:rsidRPr="008E4D6C">
        <w:rPr>
          <w:lang w:eastAsia="is-IS"/>
        </w:rPr>
        <w:t xml:space="preserve">um heilbrigðisstarfsmenn, og 6. gr. laga </w:t>
      </w:r>
      <w:r>
        <w:rPr>
          <w:lang w:eastAsia="is-IS"/>
        </w:rPr>
        <w:t xml:space="preserve">nr. 41/2007, </w:t>
      </w:r>
      <w:r w:rsidRPr="008E4D6C">
        <w:rPr>
          <w:lang w:eastAsia="is-IS"/>
        </w:rPr>
        <w:t>um landlækni og lýðheilsu, öðlast gildi 1. j</w:t>
      </w:r>
      <w:r>
        <w:rPr>
          <w:lang w:eastAsia="is-IS"/>
        </w:rPr>
        <w:t>anúar</w:t>
      </w:r>
      <w:r w:rsidRPr="008E4D6C">
        <w:rPr>
          <w:lang w:eastAsia="is-IS"/>
        </w:rPr>
        <w:t xml:space="preserve"> 20</w:t>
      </w:r>
      <w:r>
        <w:rPr>
          <w:lang w:eastAsia="is-IS"/>
        </w:rPr>
        <w:t>20</w:t>
      </w:r>
      <w:r w:rsidRPr="008E4D6C">
        <w:rPr>
          <w:lang w:eastAsia="is-IS"/>
        </w:rPr>
        <w:t>.</w:t>
      </w:r>
    </w:p>
    <w:p w14:paraId="03F6B581" w14:textId="77777777" w:rsidR="009F5A45" w:rsidRDefault="009F5A45" w:rsidP="009F5A45">
      <w:pPr>
        <w:rPr>
          <w:lang w:eastAsia="is-IS"/>
        </w:rPr>
      </w:pPr>
    </w:p>
    <w:p w14:paraId="2A9DD0AF" w14:textId="77777777" w:rsidR="009F5A45" w:rsidRPr="008E4D6C" w:rsidRDefault="009F5A45" w:rsidP="009F5A45">
      <w:pPr>
        <w:rPr>
          <w:lang w:eastAsia="is-IS"/>
        </w:rPr>
      </w:pPr>
    </w:p>
    <w:p w14:paraId="035B939B" w14:textId="77777777" w:rsidR="00813C1C" w:rsidRDefault="00813C1C" w:rsidP="00813C1C">
      <w:pPr>
        <w:pStyle w:val="Fyrirsgn4"/>
      </w:pPr>
      <w:r>
        <w:t xml:space="preserve">Heilbrigðisráðuneytinu </w:t>
      </w:r>
      <w:r w:rsidR="009F5A45">
        <w:t>x</w:t>
      </w:r>
      <w:r>
        <w:t>.</w:t>
      </w:r>
      <w:r w:rsidR="009F5A45">
        <w:t xml:space="preserve"> </w:t>
      </w:r>
      <w:proofErr w:type="spellStart"/>
      <w:r w:rsidR="009F5A45">
        <w:t>xxxxx</w:t>
      </w:r>
      <w:proofErr w:type="spellEnd"/>
      <w:r>
        <w:t xml:space="preserve"> 2020.</w:t>
      </w:r>
    </w:p>
    <w:p w14:paraId="6B3A6677" w14:textId="77777777" w:rsidR="00813C1C" w:rsidRDefault="00813C1C" w:rsidP="00813C1C">
      <w:pPr>
        <w:rPr>
          <w:lang w:eastAsia="en-GB"/>
        </w:rPr>
      </w:pPr>
    </w:p>
    <w:p w14:paraId="3A79D62C" w14:textId="77777777" w:rsidR="00813C1C" w:rsidRDefault="00813C1C" w:rsidP="00813C1C">
      <w:pPr>
        <w:pStyle w:val="Undirritun1"/>
      </w:pPr>
      <w:r>
        <w:t>Svandís Svavarsdóttir</w:t>
      </w:r>
    </w:p>
    <w:p w14:paraId="6F1A2209" w14:textId="77777777" w:rsidR="00813C1C" w:rsidRDefault="00813C1C" w:rsidP="00813C1C">
      <w:pPr>
        <w:pStyle w:val="Fyrirsgn3"/>
      </w:pPr>
    </w:p>
    <w:p w14:paraId="58989B1E" w14:textId="77777777" w:rsidR="00813C1C" w:rsidRDefault="00813C1C" w:rsidP="00813C1C">
      <w:pPr>
        <w:rPr>
          <w:lang w:eastAsia="en-GB"/>
        </w:rPr>
      </w:pPr>
    </w:p>
    <w:p w14:paraId="7183C4CF" w14:textId="77777777" w:rsidR="00813C1C" w:rsidRDefault="00813C1C" w:rsidP="00813C1C">
      <w:pPr>
        <w:jc w:val="right"/>
      </w:pPr>
      <w:r>
        <w:t>___________________________</w:t>
      </w:r>
    </w:p>
    <w:p w14:paraId="67221D27" w14:textId="77777777" w:rsidR="00D63B31" w:rsidRPr="00813C1C" w:rsidRDefault="00813C1C" w:rsidP="00813C1C">
      <w:pPr>
        <w:jc w:val="right"/>
        <w:rPr>
          <w:i/>
          <w:lang w:eastAsia="en-GB"/>
        </w:rPr>
      </w:pPr>
      <w:r w:rsidRPr="00CE79CB">
        <w:rPr>
          <w:i/>
          <w:lang w:eastAsia="en-GB"/>
        </w:rPr>
        <w:t>Nafn ráðuneytis- eða skrifstofustjóra.</w:t>
      </w:r>
    </w:p>
    <w:sectPr w:rsidR="00D63B31" w:rsidRPr="00813C1C" w:rsidSect="00840702">
      <w:headerReference w:type="default" r:id="rId6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FB644" w14:textId="77777777" w:rsidR="00813C1C" w:rsidRDefault="00813C1C" w:rsidP="00813C1C">
      <w:pPr>
        <w:spacing w:after="0" w:line="240" w:lineRule="auto"/>
      </w:pPr>
      <w:r>
        <w:separator/>
      </w:r>
    </w:p>
  </w:endnote>
  <w:endnote w:type="continuationSeparator" w:id="0">
    <w:p w14:paraId="696B20B7" w14:textId="77777777" w:rsidR="00813C1C" w:rsidRDefault="00813C1C" w:rsidP="0081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1314" w14:textId="77777777" w:rsidR="00813C1C" w:rsidRDefault="00813C1C" w:rsidP="00813C1C">
      <w:pPr>
        <w:spacing w:after="0" w:line="240" w:lineRule="auto"/>
      </w:pPr>
      <w:r>
        <w:separator/>
      </w:r>
    </w:p>
  </w:footnote>
  <w:footnote w:type="continuationSeparator" w:id="0">
    <w:p w14:paraId="428EDEE3" w14:textId="77777777" w:rsidR="00813C1C" w:rsidRDefault="00813C1C" w:rsidP="0081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3367" w14:textId="77777777" w:rsidR="000A4392" w:rsidRDefault="006A7CA0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249CD38E" w14:textId="77777777" w:rsidR="000A4392" w:rsidRDefault="006A7CA0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2F6CBFF6" w14:textId="77777777" w:rsidR="000A4392" w:rsidRDefault="006A7CA0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7A0CFDE1" w14:textId="77777777" w:rsidR="000A4392" w:rsidRDefault="006A7CA0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5F74A5CF" w14:textId="77777777" w:rsidR="000A4392" w:rsidRDefault="006A7CA0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1C"/>
    <w:rsid w:val="000611A7"/>
    <w:rsid w:val="000E1C25"/>
    <w:rsid w:val="002757A2"/>
    <w:rsid w:val="00314CCB"/>
    <w:rsid w:val="006A7CA0"/>
    <w:rsid w:val="007F5362"/>
    <w:rsid w:val="00813C1C"/>
    <w:rsid w:val="009F5A45"/>
    <w:rsid w:val="00AC58CA"/>
    <w:rsid w:val="00BC5F66"/>
    <w:rsid w:val="00CA73D9"/>
    <w:rsid w:val="00D3563F"/>
    <w:rsid w:val="00D63B31"/>
    <w:rsid w:val="00D81F6E"/>
    <w:rsid w:val="00E41B6A"/>
    <w:rsid w:val="00F2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596F"/>
  <w15:chartTrackingRefBased/>
  <w15:docId w15:val="{0159E17C-B0AD-49F4-8DE0-396D2591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0611A7"/>
    <w:pPr>
      <w:spacing w:after="120" w:line="276" w:lineRule="auto"/>
      <w:jc w:val="both"/>
    </w:pPr>
    <w:rPr>
      <w:rFonts w:ascii="Times New Roman" w:hAnsi="Times New Roman"/>
      <w:lang w:val="is-I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813C1C"/>
    <w:pPr>
      <w:keepNext/>
      <w:tabs>
        <w:tab w:val="left" w:pos="397"/>
        <w:tab w:val="left" w:pos="709"/>
        <w:tab w:val="right" w:pos="7796"/>
      </w:tabs>
      <w:spacing w:before="240" w:after="60" w:line="240" w:lineRule="auto"/>
      <w:jc w:val="center"/>
      <w:outlineLvl w:val="0"/>
    </w:pPr>
    <w:rPr>
      <w:rFonts w:ascii="Times" w:eastAsia="Times New Roman" w:hAnsi="Times" w:cs="Times New Roman"/>
      <w:spacing w:val="32"/>
      <w:kern w:val="28"/>
      <w:sz w:val="32"/>
      <w:szCs w:val="20"/>
      <w:lang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813C1C"/>
    <w:pPr>
      <w:keepNext/>
      <w:tabs>
        <w:tab w:val="left" w:pos="397"/>
        <w:tab w:val="left" w:pos="709"/>
        <w:tab w:val="right" w:pos="7796"/>
      </w:tabs>
      <w:spacing w:after="0" w:line="240" w:lineRule="auto"/>
      <w:jc w:val="center"/>
      <w:outlineLvl w:val="1"/>
    </w:pPr>
    <w:rPr>
      <w:rFonts w:ascii="Times" w:eastAsia="Times New Roman" w:hAnsi="Times" w:cs="Times New Roman"/>
      <w:b/>
      <w:sz w:val="21"/>
      <w:szCs w:val="20"/>
      <w:lang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813C1C"/>
    <w:pPr>
      <w:keepNext/>
      <w:tabs>
        <w:tab w:val="left" w:pos="397"/>
        <w:tab w:val="left" w:pos="709"/>
        <w:tab w:val="right" w:pos="7796"/>
      </w:tabs>
      <w:spacing w:after="0" w:line="240" w:lineRule="auto"/>
      <w:jc w:val="center"/>
      <w:outlineLvl w:val="2"/>
    </w:pPr>
    <w:rPr>
      <w:rFonts w:ascii="Times" w:eastAsia="Times New Roman" w:hAnsi="Times" w:cs="Times New Roman"/>
      <w:sz w:val="21"/>
      <w:szCs w:val="20"/>
      <w:lang w:eastAsia="en-GB"/>
    </w:rPr>
  </w:style>
  <w:style w:type="paragraph" w:styleId="Fyrirsgn4">
    <w:name w:val="heading 4"/>
    <w:basedOn w:val="Venjulegur"/>
    <w:next w:val="Venjulegur"/>
    <w:link w:val="Fyrirsgn4Staf"/>
    <w:autoRedefine/>
    <w:unhideWhenUsed/>
    <w:qFormat/>
    <w:rsid w:val="00813C1C"/>
    <w:pPr>
      <w:keepNext/>
      <w:tabs>
        <w:tab w:val="left" w:pos="397"/>
        <w:tab w:val="left" w:pos="709"/>
        <w:tab w:val="right" w:pos="7796"/>
      </w:tabs>
      <w:spacing w:after="0" w:line="240" w:lineRule="auto"/>
      <w:jc w:val="center"/>
      <w:outlineLvl w:val="3"/>
    </w:pPr>
    <w:rPr>
      <w:rFonts w:ascii="Times" w:eastAsia="Times New Roman" w:hAnsi="Times" w:cs="Times New Roman"/>
      <w:bCs/>
      <w:i/>
      <w:sz w:val="21"/>
      <w:szCs w:val="28"/>
      <w:lang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rsid w:val="00813C1C"/>
    <w:rPr>
      <w:rFonts w:ascii="Times" w:eastAsia="Times New Roman" w:hAnsi="Times" w:cs="Times New Roman"/>
      <w:spacing w:val="32"/>
      <w:kern w:val="28"/>
      <w:sz w:val="32"/>
      <w:szCs w:val="20"/>
      <w:lang w:val="is-IS" w:eastAsia="en-GB"/>
    </w:rPr>
  </w:style>
  <w:style w:type="character" w:customStyle="1" w:styleId="Fyrirsgn2Staf">
    <w:name w:val="Fyrirsögn 2 Staf"/>
    <w:basedOn w:val="Sjlfgefinleturgermlsgreinar"/>
    <w:link w:val="Fyrirsgn2"/>
    <w:rsid w:val="00813C1C"/>
    <w:rPr>
      <w:rFonts w:ascii="Times" w:eastAsia="Times New Roman" w:hAnsi="Times" w:cs="Times New Roman"/>
      <w:b/>
      <w:sz w:val="21"/>
      <w:szCs w:val="20"/>
      <w:lang w:val="is-IS" w:eastAsia="en-GB"/>
    </w:rPr>
  </w:style>
  <w:style w:type="character" w:customStyle="1" w:styleId="Fyrirsgn3Staf">
    <w:name w:val="Fyrirsögn 3 Staf"/>
    <w:basedOn w:val="Sjlfgefinleturgermlsgreinar"/>
    <w:link w:val="Fyrirsgn3"/>
    <w:rsid w:val="00813C1C"/>
    <w:rPr>
      <w:rFonts w:ascii="Times" w:eastAsia="Times New Roman" w:hAnsi="Times" w:cs="Times New Roman"/>
      <w:sz w:val="21"/>
      <w:szCs w:val="20"/>
      <w:lang w:val="is-IS" w:eastAsia="en-GB"/>
    </w:rPr>
  </w:style>
  <w:style w:type="character" w:customStyle="1" w:styleId="Fyrirsgn4Staf">
    <w:name w:val="Fyrirsögn 4 Staf"/>
    <w:basedOn w:val="Sjlfgefinleturgermlsgreinar"/>
    <w:link w:val="Fyrirsgn4"/>
    <w:rsid w:val="00813C1C"/>
    <w:rPr>
      <w:rFonts w:ascii="Times" w:eastAsia="Times New Roman" w:hAnsi="Times" w:cs="Times New Roman"/>
      <w:bCs/>
      <w:i/>
      <w:sz w:val="21"/>
      <w:szCs w:val="28"/>
      <w:lang w:val="is-IS" w:eastAsia="en-GB"/>
    </w:rPr>
  </w:style>
  <w:style w:type="paragraph" w:styleId="Suhaus">
    <w:name w:val="header"/>
    <w:basedOn w:val="Venjulegur"/>
    <w:link w:val="SuhausStaf"/>
    <w:rsid w:val="00813C1C"/>
    <w:pPr>
      <w:tabs>
        <w:tab w:val="left" w:pos="397"/>
        <w:tab w:val="left" w:pos="709"/>
        <w:tab w:val="center" w:pos="4153"/>
        <w:tab w:val="right" w:pos="8306"/>
      </w:tabs>
      <w:spacing w:after="0" w:line="240" w:lineRule="auto"/>
      <w:ind w:firstLine="397"/>
    </w:pPr>
    <w:rPr>
      <w:rFonts w:ascii="Times" w:eastAsia="Times New Roman" w:hAnsi="Times" w:cs="Times New Roman"/>
      <w:noProof/>
      <w:sz w:val="21"/>
      <w:szCs w:val="20"/>
      <w:lang w:eastAsia="en-GB"/>
    </w:rPr>
  </w:style>
  <w:style w:type="character" w:customStyle="1" w:styleId="SuhausStaf">
    <w:name w:val="Síðuhaus Staf"/>
    <w:basedOn w:val="Sjlfgefinleturgermlsgreinar"/>
    <w:link w:val="Suhaus"/>
    <w:rsid w:val="00813C1C"/>
    <w:rPr>
      <w:rFonts w:ascii="Times" w:eastAsia="Times New Roman" w:hAnsi="Times" w:cs="Times New Roman"/>
      <w:noProof/>
      <w:sz w:val="21"/>
      <w:szCs w:val="20"/>
      <w:lang w:val="is-IS" w:eastAsia="en-GB"/>
    </w:rPr>
  </w:style>
  <w:style w:type="paragraph" w:customStyle="1" w:styleId="fhundirskr">
    <w:name w:val="fhundirskr"/>
    <w:basedOn w:val="Fyrirsgn3"/>
    <w:autoRedefine/>
    <w:qFormat/>
    <w:rsid w:val="00813C1C"/>
    <w:pPr>
      <w:spacing w:before="80" w:after="80"/>
      <w:outlineLvl w:val="9"/>
    </w:pPr>
  </w:style>
  <w:style w:type="paragraph" w:customStyle="1" w:styleId="Undirritun1">
    <w:name w:val="Undirritun 1"/>
    <w:basedOn w:val="Venjulegur"/>
    <w:autoRedefine/>
    <w:qFormat/>
    <w:rsid w:val="00813C1C"/>
    <w:pPr>
      <w:tabs>
        <w:tab w:val="left" w:pos="397"/>
        <w:tab w:val="left" w:pos="709"/>
        <w:tab w:val="right" w:pos="7796"/>
      </w:tabs>
      <w:spacing w:after="0" w:line="240" w:lineRule="auto"/>
      <w:jc w:val="center"/>
    </w:pPr>
    <w:rPr>
      <w:rFonts w:ascii="Times" w:eastAsia="Times New Roman" w:hAnsi="Times" w:cs="Times New Roman"/>
      <w:b/>
      <w:noProof/>
      <w:sz w:val="21"/>
      <w:szCs w:val="20"/>
      <w:lang w:eastAsia="en-GB"/>
    </w:rPr>
  </w:style>
  <w:style w:type="paragraph" w:styleId="Suftur">
    <w:name w:val="footer"/>
    <w:basedOn w:val="Venjulegur"/>
    <w:link w:val="SufturStaf"/>
    <w:uiPriority w:val="99"/>
    <w:unhideWhenUsed/>
    <w:rsid w:val="0081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13C1C"/>
    <w:rPr>
      <w:rFonts w:ascii="Times New Roman" w:hAnsi="Times New Roman"/>
      <w:lang w:val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0E1C25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0E1C25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0E1C25"/>
    <w:rPr>
      <w:rFonts w:ascii="Times New Roman" w:hAnsi="Times New Roman"/>
      <w:sz w:val="20"/>
      <w:szCs w:val="20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0E1C25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0E1C25"/>
    <w:rPr>
      <w:rFonts w:ascii="Times New Roman" w:hAnsi="Times New Roman"/>
      <w:b/>
      <w:bCs/>
      <w:sz w:val="20"/>
      <w:szCs w:val="20"/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0E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0E1C25"/>
    <w:rPr>
      <w:rFonts w:ascii="Segoe UI" w:hAnsi="Segoe UI" w:cs="Segoe UI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Petra Gunnarsdóttir</dc:creator>
  <cp:keywords/>
  <dc:description/>
  <cp:lastModifiedBy>Guðlín Steinsdóttir</cp:lastModifiedBy>
  <cp:revision>2</cp:revision>
  <dcterms:created xsi:type="dcterms:W3CDTF">2020-10-13T08:11:00Z</dcterms:created>
  <dcterms:modified xsi:type="dcterms:W3CDTF">2020-10-13T08:11:00Z</dcterms:modified>
</cp:coreProperties>
</file>