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8C92F" w14:textId="5610B96A" w:rsidR="00D5711E" w:rsidRDefault="00D5711E" w:rsidP="00D5711E">
      <w:pPr>
        <w:tabs>
          <w:tab w:val="right" w:pos="8931"/>
        </w:tabs>
        <w:rPr>
          <w:b/>
          <w:bCs/>
          <w:sz w:val="24"/>
          <w:szCs w:val="24"/>
        </w:rPr>
      </w:pPr>
      <w:r w:rsidRPr="00D5711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7C2D9B" wp14:editId="58DD6AD7">
            <wp:simplePos x="0" y="0"/>
            <wp:positionH relativeFrom="column">
              <wp:posOffset>4899025</wp:posOffset>
            </wp:positionH>
            <wp:positionV relativeFrom="paragraph">
              <wp:posOffset>0</wp:posOffset>
            </wp:positionV>
            <wp:extent cx="869950" cy="554990"/>
            <wp:effectExtent l="0" t="0" r="6350" b="0"/>
            <wp:wrapSquare wrapText="bothSides"/>
            <wp:docPr id="1" name="Mynd 1" descr="Mynd sem inniheldur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nd 1" descr="Mynd sem inniheldur texti&#10;&#10;Lýsing sjálfkrafa búin ti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A86EB" w14:textId="7F25F3E5" w:rsidR="00D5711E" w:rsidRPr="00D5711E" w:rsidRDefault="000208DF" w:rsidP="00D5711E">
      <w:pPr>
        <w:tabs>
          <w:tab w:val="right" w:pos="8931"/>
        </w:tabs>
        <w:rPr>
          <w:sz w:val="24"/>
          <w:szCs w:val="24"/>
        </w:rPr>
      </w:pPr>
      <w:r w:rsidRPr="00D5711E">
        <w:rPr>
          <w:sz w:val="24"/>
          <w:szCs w:val="24"/>
        </w:rPr>
        <w:t xml:space="preserve">Félag viðurkenndra </w:t>
      </w:r>
      <w:proofErr w:type="spellStart"/>
      <w:r w:rsidRPr="00D5711E">
        <w:rPr>
          <w:sz w:val="24"/>
          <w:szCs w:val="24"/>
        </w:rPr>
        <w:t>bókara</w:t>
      </w:r>
      <w:proofErr w:type="spellEnd"/>
      <w:r w:rsidR="00D5711E" w:rsidRPr="00D5711E">
        <w:rPr>
          <w:b/>
          <w:bCs/>
          <w:sz w:val="24"/>
          <w:szCs w:val="24"/>
        </w:rPr>
        <w:br/>
      </w:r>
      <w:r w:rsidR="00D5711E">
        <w:rPr>
          <w:sz w:val="24"/>
          <w:szCs w:val="24"/>
        </w:rPr>
        <w:t xml:space="preserve">Stjórn viðurkenndra </w:t>
      </w:r>
      <w:proofErr w:type="spellStart"/>
      <w:r w:rsidR="00D5711E">
        <w:rPr>
          <w:sz w:val="24"/>
          <w:szCs w:val="24"/>
        </w:rPr>
        <w:t>bókara</w:t>
      </w:r>
      <w:proofErr w:type="spellEnd"/>
      <w:r w:rsidR="00D5711E">
        <w:rPr>
          <w:sz w:val="24"/>
          <w:szCs w:val="24"/>
        </w:rPr>
        <w:t xml:space="preserve"> tók saman</w:t>
      </w:r>
    </w:p>
    <w:p w14:paraId="7567C268" w14:textId="77777777" w:rsidR="00D5711E" w:rsidRDefault="00D5711E" w:rsidP="00D5711E">
      <w:pPr>
        <w:jc w:val="right"/>
      </w:pPr>
    </w:p>
    <w:p w14:paraId="3A415E43" w14:textId="5F4ED9AC" w:rsidR="00D5711E" w:rsidRDefault="00D5711E" w:rsidP="00D5711E">
      <w:pPr>
        <w:jc w:val="right"/>
      </w:pPr>
    </w:p>
    <w:p w14:paraId="6F017519" w14:textId="77777777" w:rsidR="00D5711E" w:rsidRDefault="00D5711E" w:rsidP="00D5711E">
      <w:pPr>
        <w:jc w:val="right"/>
      </w:pPr>
    </w:p>
    <w:p w14:paraId="2B10CCE8" w14:textId="3D26AE11" w:rsidR="00D5711E" w:rsidRDefault="000208DF" w:rsidP="00D5711E">
      <w:pPr>
        <w:jc w:val="right"/>
      </w:pPr>
      <w:r>
        <w:t>Reykjavík, 2</w:t>
      </w:r>
      <w:r w:rsidR="00476C02">
        <w:t>7</w:t>
      </w:r>
      <w:r>
        <w:t>.11.2020</w:t>
      </w:r>
    </w:p>
    <w:p w14:paraId="45977ACD" w14:textId="77777777" w:rsidR="00D5711E" w:rsidRPr="00D5711E" w:rsidRDefault="00D5711E" w:rsidP="00D5711E">
      <w:pPr>
        <w:jc w:val="right"/>
      </w:pPr>
    </w:p>
    <w:p w14:paraId="5C273B05" w14:textId="4B237A1F" w:rsidR="00BC4875" w:rsidRDefault="000208DF" w:rsidP="00BC4875">
      <w:pPr>
        <w:rPr>
          <w:b/>
        </w:rPr>
      </w:pPr>
      <w:r w:rsidRPr="000208DF">
        <w:rPr>
          <w:b/>
        </w:rPr>
        <w:t>Efni: Umsögn um breytingar á ýmsum lög</w:t>
      </w:r>
      <w:r w:rsidR="00BC4875">
        <w:rPr>
          <w:b/>
        </w:rPr>
        <w:t>um vegna einföldunar regluverks</w:t>
      </w:r>
    </w:p>
    <w:p w14:paraId="5C273B07" w14:textId="7505F800" w:rsidR="00156A60" w:rsidRDefault="00A42A97" w:rsidP="00BC4875">
      <w:pPr>
        <w:rPr>
          <w:b/>
        </w:rPr>
      </w:pPr>
      <w:r>
        <w:rPr>
          <w:bCs/>
        </w:rPr>
        <w:t xml:space="preserve">Frumvarpið </w:t>
      </w:r>
      <w:r w:rsidR="00574FE1">
        <w:rPr>
          <w:bCs/>
        </w:rPr>
        <w:t>um niðurfellingu 43.gr</w:t>
      </w:r>
      <w:r w:rsidR="006B73D3">
        <w:rPr>
          <w:bCs/>
        </w:rPr>
        <w:t xml:space="preserve">, 145/1994 lög um bókhald felur í sér grundvallarbreytingu </w:t>
      </w:r>
      <w:r w:rsidR="00AD1CE0">
        <w:rPr>
          <w:bCs/>
        </w:rPr>
        <w:t xml:space="preserve">um </w:t>
      </w:r>
      <w:r w:rsidR="00490866">
        <w:rPr>
          <w:bCs/>
        </w:rPr>
        <w:t xml:space="preserve">hvernig aðili </w:t>
      </w:r>
      <w:r w:rsidR="00CC77EC">
        <w:rPr>
          <w:bCs/>
        </w:rPr>
        <w:t>fær próf upp á færni sína í</w:t>
      </w:r>
      <w:r w:rsidR="009E5DC8">
        <w:rPr>
          <w:bCs/>
        </w:rPr>
        <w:t xml:space="preserve"> bókhaldi,</w:t>
      </w:r>
      <w:r w:rsidR="00CC77EC">
        <w:rPr>
          <w:bCs/>
        </w:rPr>
        <w:t xml:space="preserve"> reikning</w:t>
      </w:r>
      <w:r w:rsidR="009E5DC8">
        <w:rPr>
          <w:bCs/>
        </w:rPr>
        <w:t>s- og skattskilum</w:t>
      </w:r>
      <w:r w:rsidR="00476C02">
        <w:rPr>
          <w:bCs/>
        </w:rPr>
        <w:t xml:space="preserve">, </w:t>
      </w:r>
      <w:r w:rsidR="00197033">
        <w:rPr>
          <w:bCs/>
        </w:rPr>
        <w:t>hvað sá aðili megi kalla sig</w:t>
      </w:r>
      <w:r w:rsidR="00476C02">
        <w:rPr>
          <w:bCs/>
        </w:rPr>
        <w:t xml:space="preserve"> og hvernig prófum sé háttað</w:t>
      </w:r>
      <w:r w:rsidR="00197033">
        <w:rPr>
          <w:bCs/>
        </w:rPr>
        <w:t>.</w:t>
      </w:r>
      <w:r w:rsidR="00F13046">
        <w:rPr>
          <w:rStyle w:val="Tilvsunneanmlsgrein"/>
          <w:bCs/>
        </w:rPr>
        <w:footnoteReference w:id="1"/>
      </w:r>
      <w:r w:rsidR="00197033">
        <w:rPr>
          <w:bCs/>
        </w:rPr>
        <w:t xml:space="preserve"> </w:t>
      </w:r>
      <w:r w:rsidR="00CC77EC">
        <w:rPr>
          <w:bCs/>
        </w:rPr>
        <w:t xml:space="preserve"> </w:t>
      </w:r>
    </w:p>
    <w:p w14:paraId="0C177B37" w14:textId="080543BE" w:rsidR="009D3716" w:rsidRDefault="009867B7" w:rsidP="009867B7">
      <w:pPr>
        <w:pStyle w:val="Mlsgreinlista"/>
        <w:numPr>
          <w:ilvl w:val="0"/>
          <w:numId w:val="4"/>
        </w:numPr>
        <w:spacing w:before="240" w:line="240" w:lineRule="auto"/>
        <w:jc w:val="both"/>
      </w:pPr>
      <w:r>
        <w:t>Félag</w:t>
      </w:r>
      <w:r w:rsidR="00D47A72">
        <w:t xml:space="preserve">smenn í Félagi viðurkenndra bókara </w:t>
      </w:r>
      <w:r>
        <w:t>hafa lýst yfir áhyggjum sínum af stöðu sinni á atvinnumarkaði</w:t>
      </w:r>
      <w:r w:rsidR="00D47A72">
        <w:t xml:space="preserve"> ef þessi breyting fer í gegn. Viðurkenning </w:t>
      </w:r>
      <w:r w:rsidR="00EA6812">
        <w:t>ANR hefur veitt félagsmönnum okkar forgang í störf og skilað sér í hækk</w:t>
      </w:r>
      <w:r w:rsidR="00D95AB8">
        <w:t>un launa. Þeir óttast um</w:t>
      </w:r>
      <w:r>
        <w:t xml:space="preserve"> gjaldfellingu </w:t>
      </w:r>
      <w:r w:rsidR="004F69E1">
        <w:t xml:space="preserve">á </w:t>
      </w:r>
      <w:r w:rsidR="00CB319D">
        <w:t xml:space="preserve">þýðingu þess að vera </w:t>
      </w:r>
      <w:r w:rsidR="00CB319D" w:rsidRPr="00CB319D">
        <w:rPr>
          <w:i/>
          <w:iCs/>
        </w:rPr>
        <w:t>v</w:t>
      </w:r>
      <w:r w:rsidR="009D3716" w:rsidRPr="00CB319D">
        <w:rPr>
          <w:i/>
          <w:iCs/>
        </w:rPr>
        <w:t>iðurkenndur bókari</w:t>
      </w:r>
      <w:r w:rsidR="008C32B9">
        <w:t xml:space="preserve"> ef ekki sé lengur um að ræða opinbera staðfestingu á faglegri þekkingu sinni.</w:t>
      </w:r>
    </w:p>
    <w:p w14:paraId="5F545DD1" w14:textId="22E3EE8F" w:rsidR="00B045FD" w:rsidRDefault="00415428" w:rsidP="00B045FD">
      <w:pPr>
        <w:pStyle w:val="Mlsgreinlista"/>
        <w:numPr>
          <w:ilvl w:val="0"/>
          <w:numId w:val="4"/>
        </w:numPr>
        <w:spacing w:before="240" w:line="276" w:lineRule="auto"/>
        <w:jc w:val="both"/>
      </w:pPr>
      <w:r>
        <w:t>FVB</w:t>
      </w:r>
      <w:r w:rsidR="00B045FD">
        <w:t xml:space="preserve"> spyr hvort hægt sé að tryggja að þeir nemendur sem útskrifast úr þeim skólum sem munu bjóða upp á bókaranám eftirleiðis búi yfir þeirri þekkingu sem viðurkenndir bókarar </w:t>
      </w:r>
      <w:r w:rsidR="004307EC">
        <w:t xml:space="preserve">hafa </w:t>
      </w:r>
      <w:r w:rsidR="00B045FD">
        <w:t xml:space="preserve"> áður</w:t>
      </w:r>
      <w:r w:rsidR="004307EC">
        <w:t xml:space="preserve"> </w:t>
      </w:r>
      <w:r w:rsidR="004307EC" w:rsidRPr="00C22ADA">
        <w:t>þu</w:t>
      </w:r>
      <w:r w:rsidR="00E7383C" w:rsidRPr="00C22ADA">
        <w:t>r</w:t>
      </w:r>
      <w:r w:rsidR="004307EC" w:rsidRPr="00C22ADA">
        <w:t>ft</w:t>
      </w:r>
      <w:r w:rsidR="00B045FD">
        <w:t xml:space="preserve"> að sýna fram á? Eða verða aðrar kröfur gerðar í nýjum prófum? Verða sömu gæði á menntun á milli skóla</w:t>
      </w:r>
      <w:r>
        <w:t>n</w:t>
      </w:r>
      <w:r w:rsidR="00B045FD">
        <w:t xml:space="preserve">na? </w:t>
      </w:r>
    </w:p>
    <w:p w14:paraId="2CCE94E8" w14:textId="72FAAC57" w:rsidR="00B045FD" w:rsidRDefault="00415428" w:rsidP="00B045FD">
      <w:pPr>
        <w:pStyle w:val="Mlsgreinlista"/>
        <w:numPr>
          <w:ilvl w:val="0"/>
          <w:numId w:val="4"/>
        </w:numPr>
        <w:spacing w:before="240" w:line="276" w:lineRule="auto"/>
        <w:jc w:val="both"/>
      </w:pPr>
      <w:r>
        <w:t>FVB</w:t>
      </w:r>
      <w:r w:rsidR="00B045FD">
        <w:t xml:space="preserve"> leggur til að aðeins þeir sem hafa verið viðurkenndir af ráðuneytinu fái að kalla sig </w:t>
      </w:r>
      <w:r w:rsidR="00B045FD" w:rsidRPr="00B045FD">
        <w:rPr>
          <w:i/>
          <w:iCs/>
        </w:rPr>
        <w:t>viðurkennda bókara</w:t>
      </w:r>
      <w:r w:rsidR="00B045FD">
        <w:t xml:space="preserve">, skv. lista frá ráðuneytinu. Þegar próf færast yfir í skólana þá leggur FVB til að útskrifaðir bókarar </w:t>
      </w:r>
      <w:r w:rsidR="000A0B7B">
        <w:t>kalli</w:t>
      </w:r>
      <w:r w:rsidR="00B045FD">
        <w:t xml:space="preserve"> sig</w:t>
      </w:r>
      <w:r w:rsidR="000A0B7B">
        <w:t xml:space="preserve"> ekki</w:t>
      </w:r>
      <w:r w:rsidR="00B045FD">
        <w:t xml:space="preserve"> viðurkennda heldur verði annað heiti notað.</w:t>
      </w:r>
    </w:p>
    <w:p w14:paraId="10022B88" w14:textId="37331589" w:rsidR="000A0B7B" w:rsidRDefault="00415428" w:rsidP="000A0B7B">
      <w:pPr>
        <w:pStyle w:val="Mlsgreinlista"/>
        <w:numPr>
          <w:ilvl w:val="0"/>
          <w:numId w:val="4"/>
        </w:numPr>
        <w:spacing w:before="240" w:line="276" w:lineRule="auto"/>
        <w:jc w:val="both"/>
      </w:pPr>
      <w:r>
        <w:t>FVB</w:t>
      </w:r>
      <w:r w:rsidR="000A0B7B">
        <w:t xml:space="preserve"> leggur til að félagið fái listann yfir viðurkennda bókara frá ráðuneytinu til umsjónar og til birtingar á heimasíðu félagsins.</w:t>
      </w:r>
      <w:r w:rsidR="00F13046">
        <w:rPr>
          <w:rStyle w:val="Tilvsunneanmlsgrein"/>
        </w:rPr>
        <w:footnoteReference w:id="2"/>
      </w:r>
      <w:r w:rsidR="000A0B7B">
        <w:t xml:space="preserve"> </w:t>
      </w:r>
    </w:p>
    <w:p w14:paraId="2961FBC9" w14:textId="115C7AF6" w:rsidR="009D3716" w:rsidRDefault="000A0B7B" w:rsidP="00FF1563">
      <w:pPr>
        <w:pStyle w:val="Mlsgreinlista"/>
        <w:numPr>
          <w:ilvl w:val="0"/>
          <w:numId w:val="4"/>
        </w:numPr>
        <w:spacing w:before="240" w:line="240" w:lineRule="auto"/>
        <w:jc w:val="both"/>
      </w:pPr>
      <w:r>
        <w:t>Til þessa hefur félagið haft áhrif á prófefnislýsingu með fulltrúa í prófanefnd, við þessa breytingu falla þessi áhrif niður og veldur það félaginu áhyggju</w:t>
      </w:r>
      <w:r w:rsidR="0090571D">
        <w:t>m</w:t>
      </w:r>
      <w:r w:rsidR="00E7383C">
        <w:t>, og hafa áhuga að halda því starfi áfram.</w:t>
      </w:r>
      <w:r w:rsidR="00F13046">
        <w:rPr>
          <w:rStyle w:val="Tilvsunneanmlsgrein"/>
        </w:rPr>
        <w:footnoteReference w:id="3"/>
      </w:r>
    </w:p>
    <w:p w14:paraId="15EC8F67" w14:textId="39EBCC5A" w:rsidR="00EE7187" w:rsidRDefault="00E7383C" w:rsidP="00FF1563">
      <w:pPr>
        <w:pStyle w:val="Mlsgreinlista"/>
        <w:numPr>
          <w:ilvl w:val="0"/>
          <w:numId w:val="4"/>
        </w:numPr>
        <w:spacing w:before="240" w:line="240" w:lineRule="auto"/>
        <w:jc w:val="both"/>
      </w:pPr>
      <w:r>
        <w:t>Stjórn félagsins  hefur tekið fyrir og rætt hvort það muni votta þekkingu bókara í framhaldi eða koma að slíkri vottun, engin ákvörðun hefur verið tekin enda engi</w:t>
      </w:r>
      <w:r w:rsidR="005700C9">
        <w:t>n</w:t>
      </w:r>
      <w:r>
        <w:t>n almennur félagsfundur verið haldi</w:t>
      </w:r>
      <w:r w:rsidR="005700C9">
        <w:t>nn</w:t>
      </w:r>
      <w:r>
        <w:t>.</w:t>
      </w:r>
    </w:p>
    <w:p w14:paraId="65286CF0" w14:textId="2BAF8BFC" w:rsidR="00E7383C" w:rsidRDefault="00E7383C" w:rsidP="00FF1563">
      <w:pPr>
        <w:pStyle w:val="Mlsgreinlista"/>
        <w:numPr>
          <w:ilvl w:val="0"/>
          <w:numId w:val="4"/>
        </w:numPr>
        <w:spacing w:before="240" w:line="240" w:lineRule="auto"/>
        <w:jc w:val="both"/>
      </w:pPr>
      <w:r>
        <w:t>Fram til þessa hafa ým</w:t>
      </w:r>
      <w:r w:rsidR="005700C9">
        <w:t>sir</w:t>
      </w:r>
      <w:r>
        <w:t xml:space="preserve"> aðilar tekið gilda þekkingu okkar og við fengið að undirrita og votta ýmsa pappíra sem viðurkenndir bókarar t.d.  útboðsgögn</w:t>
      </w:r>
      <w:r w:rsidR="006411EA">
        <w:rPr>
          <w:rStyle w:val="Tilvsunneanmlsgrein"/>
        </w:rPr>
        <w:footnoteReference w:id="4"/>
      </w:r>
      <w:r>
        <w:t xml:space="preserve"> bæði ríkiskaupa og sveitarfélaga, fengið aðgang að </w:t>
      </w:r>
      <w:r w:rsidR="001415A6">
        <w:t>skilalistum</w:t>
      </w:r>
      <w:r w:rsidR="006411EA">
        <w:rPr>
          <w:rStyle w:val="Tilvsunneanmlsgrein"/>
        </w:rPr>
        <w:footnoteReference w:id="5"/>
      </w:r>
      <w:r>
        <w:t xml:space="preserve"> skattsins v. framtals</w:t>
      </w:r>
      <w:r w:rsidR="005700C9">
        <w:t>s</w:t>
      </w:r>
      <w:r>
        <w:t xml:space="preserve">kila, vottað umsóknir ferðaskrifstofa til </w:t>
      </w:r>
      <w:r>
        <w:lastRenderedPageBreak/>
        <w:t>Ferðamálastofu</w:t>
      </w:r>
      <w:r w:rsidR="006411EA">
        <w:rPr>
          <w:rStyle w:val="Tilvsunneanmlsgrein"/>
        </w:rPr>
        <w:footnoteReference w:id="6"/>
      </w:r>
      <w:r>
        <w:t xml:space="preserve"> svo eitthvað sé nefnt.  Höfum við áhygg</w:t>
      </w:r>
      <w:r w:rsidR="005700C9">
        <w:t>j</w:t>
      </w:r>
      <w:r>
        <w:t>u</w:t>
      </w:r>
      <w:r w:rsidR="005700C9">
        <w:t xml:space="preserve">r af </w:t>
      </w:r>
      <w:r>
        <w:t xml:space="preserve">hvernig fer með þessi mál og með hvaða hætti við sönnum þekkingu okkar.  </w:t>
      </w:r>
    </w:p>
    <w:p w14:paraId="42F96FBB" w14:textId="25F62337" w:rsidR="00604D08" w:rsidRDefault="00E7383C" w:rsidP="00604D08">
      <w:pPr>
        <w:pStyle w:val="Mlsgreinlista"/>
        <w:numPr>
          <w:ilvl w:val="0"/>
          <w:numId w:val="4"/>
        </w:numPr>
        <w:spacing w:before="240" w:line="240" w:lineRule="auto"/>
        <w:jc w:val="both"/>
      </w:pPr>
      <w:r>
        <w:t xml:space="preserve">Starfsábyrgðir </w:t>
      </w:r>
      <w:r w:rsidR="006411EA">
        <w:t xml:space="preserve">viðurkenndra </w:t>
      </w:r>
      <w:proofErr w:type="spellStart"/>
      <w:r w:rsidR="006411EA">
        <w:t>bókara</w:t>
      </w:r>
      <w:proofErr w:type="spellEnd"/>
      <w:r>
        <w:t xml:space="preserve"> voru gefnar út á sínum tíma og samstarf tryggingafélaga gegn setu okkar í fagfélagi okkar.</w:t>
      </w:r>
      <w:r w:rsidR="006411EA">
        <w:rPr>
          <w:rStyle w:val="Tilvsunneanmlsgrein"/>
        </w:rPr>
        <w:footnoteReference w:id="7"/>
      </w:r>
      <w:r>
        <w:t xml:space="preserve">  Hvað verður um þær?</w:t>
      </w:r>
    </w:p>
    <w:p w14:paraId="6EB1B471" w14:textId="60B883DF" w:rsidR="00D5711E" w:rsidRDefault="00D5711E" w:rsidP="00D5711E">
      <w:pPr>
        <w:spacing w:before="240" w:line="240" w:lineRule="auto"/>
        <w:jc w:val="both"/>
      </w:pPr>
    </w:p>
    <w:p w14:paraId="65984B8B" w14:textId="00725298" w:rsidR="00D5711E" w:rsidRDefault="00D5711E" w:rsidP="00D5711E">
      <w:pPr>
        <w:spacing w:before="240" w:line="240" w:lineRule="auto"/>
        <w:jc w:val="both"/>
      </w:pPr>
    </w:p>
    <w:sectPr w:rsidR="00D5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606B5" w14:textId="77777777" w:rsidR="00F13046" w:rsidRDefault="00F13046" w:rsidP="00F13046">
      <w:pPr>
        <w:spacing w:after="0" w:line="240" w:lineRule="auto"/>
      </w:pPr>
      <w:r>
        <w:separator/>
      </w:r>
    </w:p>
  </w:endnote>
  <w:endnote w:type="continuationSeparator" w:id="0">
    <w:p w14:paraId="02C90CCC" w14:textId="77777777" w:rsidR="00F13046" w:rsidRDefault="00F13046" w:rsidP="00F1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7C5D3" w14:textId="77777777" w:rsidR="00F13046" w:rsidRDefault="00F13046" w:rsidP="00F13046">
      <w:pPr>
        <w:spacing w:after="0" w:line="240" w:lineRule="auto"/>
      </w:pPr>
      <w:r>
        <w:separator/>
      </w:r>
    </w:p>
  </w:footnote>
  <w:footnote w:type="continuationSeparator" w:id="0">
    <w:p w14:paraId="2504D4E8" w14:textId="77777777" w:rsidR="00F13046" w:rsidRDefault="00F13046" w:rsidP="00F13046">
      <w:pPr>
        <w:spacing w:after="0" w:line="240" w:lineRule="auto"/>
      </w:pPr>
      <w:r>
        <w:continuationSeparator/>
      </w:r>
    </w:p>
  </w:footnote>
  <w:footnote w:id="1">
    <w:p w14:paraId="02165246" w14:textId="49E1F3DC" w:rsidR="00F13046" w:rsidRDefault="00F13046">
      <w:pPr>
        <w:pStyle w:val="Textineanmlsgreinar"/>
      </w:pPr>
      <w:r>
        <w:rPr>
          <w:rStyle w:val="Tilvsunneanmlsgrein"/>
        </w:rPr>
        <w:footnoteRef/>
      </w:r>
      <w:r>
        <w:t xml:space="preserve"> </w:t>
      </w:r>
      <w:r w:rsidR="00D5711E">
        <w:t xml:space="preserve">Sjá 43.gr, 145/1994: </w:t>
      </w:r>
      <w:hyperlink r:id="rId1" w:history="1">
        <w:r w:rsidRPr="00D5711E">
          <w:rPr>
            <w:rStyle w:val="Tengill"/>
          </w:rPr>
          <w:t>https://www.althingi.is/lagas/nuna/1</w:t>
        </w:r>
        <w:r w:rsidRPr="00D5711E">
          <w:rPr>
            <w:rStyle w:val="Tengill"/>
          </w:rPr>
          <w:t>9</w:t>
        </w:r>
        <w:r w:rsidRPr="00D5711E">
          <w:rPr>
            <w:rStyle w:val="Tengill"/>
          </w:rPr>
          <w:t>94145.html</w:t>
        </w:r>
      </w:hyperlink>
    </w:p>
  </w:footnote>
  <w:footnote w:id="2">
    <w:p w14:paraId="3DCE0B27" w14:textId="74979B44" w:rsidR="00F13046" w:rsidRDefault="00F13046">
      <w:pPr>
        <w:pStyle w:val="Textineanmlsgreinar"/>
      </w:pPr>
      <w:r>
        <w:rPr>
          <w:rStyle w:val="Tilvsunneanmlsgrein"/>
        </w:rPr>
        <w:footnoteRef/>
      </w:r>
      <w:r>
        <w:t xml:space="preserve"> </w:t>
      </w:r>
      <w:r w:rsidR="00D5711E">
        <w:t xml:space="preserve">Listi yfir viðurkennda </w:t>
      </w:r>
      <w:proofErr w:type="spellStart"/>
      <w:r w:rsidR="00D5711E">
        <w:t>bókara</w:t>
      </w:r>
      <w:proofErr w:type="spellEnd"/>
      <w:r w:rsidR="00D5711E">
        <w:t xml:space="preserve">: </w:t>
      </w:r>
      <w:hyperlink r:id="rId2" w:history="1">
        <w:r w:rsidRPr="001415A6">
          <w:rPr>
            <w:rStyle w:val="Tengill"/>
          </w:rPr>
          <w:t>https://www.stjornarradid.is/verkefni/atvinnuvegir/starfsrettindi/vidurkenndir-bokarar/</w:t>
        </w:r>
      </w:hyperlink>
    </w:p>
  </w:footnote>
  <w:footnote w:id="3">
    <w:p w14:paraId="23E5F354" w14:textId="04D9A171" w:rsidR="00F13046" w:rsidRDefault="00F13046">
      <w:pPr>
        <w:pStyle w:val="Textineanmlsgreinar"/>
      </w:pPr>
      <w:r>
        <w:rPr>
          <w:rStyle w:val="Tilvsunneanmlsgrein"/>
        </w:rPr>
        <w:footnoteRef/>
      </w:r>
      <w:r>
        <w:t xml:space="preserve"> </w:t>
      </w:r>
      <w:r w:rsidR="001415A6">
        <w:t xml:space="preserve">Sjá 2.mgr., 1.gr., </w:t>
      </w:r>
      <w:proofErr w:type="spellStart"/>
      <w:r w:rsidR="001415A6">
        <w:t>Rg</w:t>
      </w:r>
      <w:proofErr w:type="spellEnd"/>
      <w:r w:rsidR="001415A6">
        <w:t xml:space="preserve">. </w:t>
      </w:r>
      <w:r w:rsidR="00853AD8">
        <w:t>649/</w:t>
      </w:r>
      <w:r w:rsidR="001415A6">
        <w:t>20</w:t>
      </w:r>
      <w:r w:rsidR="00853AD8">
        <w:t>19</w:t>
      </w:r>
      <w:r w:rsidR="001415A6">
        <w:t xml:space="preserve">: </w:t>
      </w:r>
      <w:hyperlink r:id="rId3" w:history="1">
        <w:r w:rsidR="00476C02" w:rsidRPr="00476C02">
          <w:rPr>
            <w:rStyle w:val="Tengill"/>
          </w:rPr>
          <w:t>https://www.reglugerd.is/reglugerdir/allar/nr/649-2019</w:t>
        </w:r>
      </w:hyperlink>
    </w:p>
  </w:footnote>
  <w:footnote w:id="4">
    <w:p w14:paraId="5E67E32B" w14:textId="2E82BD5E" w:rsidR="006411EA" w:rsidRDefault="006411EA">
      <w:pPr>
        <w:pStyle w:val="Textineanmlsgreinar"/>
      </w:pPr>
      <w:r>
        <w:rPr>
          <w:rStyle w:val="Tilvsunneanmlsgrein"/>
        </w:rPr>
        <w:footnoteRef/>
      </w:r>
      <w:r>
        <w:t xml:space="preserve"> </w:t>
      </w:r>
      <w:r w:rsidR="001415A6">
        <w:t xml:space="preserve">Sjá flokk C: </w:t>
      </w:r>
      <w:hyperlink r:id="rId4" w:history="1">
        <w:r w:rsidRPr="001415A6">
          <w:rPr>
            <w:rStyle w:val="Tengill"/>
          </w:rPr>
          <w:t>https://www.rikiskaup.is/is/rammasamningar/samningarnir/voruflokkar/endurskodun?fbclid=IwAR2L9Fwh-tkaL2a3eKH6nBx_sor-ciXrLYcInYUVT3jkAGMNVihfHoyw3rc</w:t>
        </w:r>
      </w:hyperlink>
    </w:p>
  </w:footnote>
  <w:footnote w:id="5">
    <w:p w14:paraId="79AFA7E4" w14:textId="3302F5CF" w:rsidR="006411EA" w:rsidRDefault="006411EA">
      <w:pPr>
        <w:pStyle w:val="Textineanmlsgreinar"/>
      </w:pPr>
      <w:r>
        <w:rPr>
          <w:rStyle w:val="Tilvsunneanmlsgrein"/>
        </w:rPr>
        <w:footnoteRef/>
      </w:r>
      <w:r>
        <w:t xml:space="preserve"> </w:t>
      </w:r>
      <w:r w:rsidR="001415A6">
        <w:t xml:space="preserve">Sjá lið I. Almennt: </w:t>
      </w:r>
      <w:hyperlink r:id="rId5" w:history="1">
        <w:r w:rsidRPr="001415A6">
          <w:rPr>
            <w:rStyle w:val="Tengill"/>
          </w:rPr>
          <w:t>https://www.rsk.is/fagadilar/skil-atvinnumanna/</w:t>
        </w:r>
      </w:hyperlink>
    </w:p>
  </w:footnote>
  <w:footnote w:id="6">
    <w:p w14:paraId="7FA52DF6" w14:textId="753AC511" w:rsidR="006411EA" w:rsidRDefault="006411EA">
      <w:pPr>
        <w:pStyle w:val="Textineanmlsgreinar"/>
      </w:pPr>
      <w:r>
        <w:rPr>
          <w:rStyle w:val="Tilvsunneanmlsgrein"/>
        </w:rPr>
        <w:footnoteRef/>
      </w:r>
      <w:r>
        <w:t xml:space="preserve"> </w:t>
      </w:r>
      <w:r w:rsidR="00476C02">
        <w:t xml:space="preserve">Sjá: </w:t>
      </w:r>
      <w:hyperlink r:id="rId6" w:history="1">
        <w:r w:rsidRPr="00476C02">
          <w:rPr>
            <w:rStyle w:val="Tengill"/>
          </w:rPr>
          <w:t>https://www.ferdamalastofa.is/is/leyfi-og-loggjof/ferdaskrifstofur/arleg-skil-ferdaskrifstofa</w:t>
        </w:r>
      </w:hyperlink>
    </w:p>
  </w:footnote>
  <w:footnote w:id="7">
    <w:p w14:paraId="6D7689AA" w14:textId="2ABC2434" w:rsidR="006411EA" w:rsidRDefault="006411EA">
      <w:pPr>
        <w:pStyle w:val="Textineanmlsgreinar"/>
      </w:pPr>
      <w:r>
        <w:rPr>
          <w:rStyle w:val="Tilvsunneanmlsgrein"/>
        </w:rPr>
        <w:footnoteRef/>
      </w:r>
      <w:r>
        <w:t xml:space="preserve"> </w:t>
      </w:r>
      <w:r w:rsidR="00476C02">
        <w:t xml:space="preserve">Sjá skilmála nr. 1: </w:t>
      </w:r>
      <w:hyperlink r:id="rId7" w:history="1">
        <w:r w:rsidRPr="00476C02">
          <w:rPr>
            <w:rStyle w:val="Tengill"/>
          </w:rPr>
          <w:t>https://fvb.is/wp-content/uploads/2007/11/ap34.pdf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B6ADB"/>
    <w:multiLevelType w:val="hybridMultilevel"/>
    <w:tmpl w:val="D480E76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3271"/>
    <w:multiLevelType w:val="hybridMultilevel"/>
    <w:tmpl w:val="9A82D2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2430F"/>
    <w:multiLevelType w:val="hybridMultilevel"/>
    <w:tmpl w:val="D7C082E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74C33"/>
    <w:multiLevelType w:val="hybridMultilevel"/>
    <w:tmpl w:val="D40A237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C1"/>
    <w:rsid w:val="00004A2A"/>
    <w:rsid w:val="000208DF"/>
    <w:rsid w:val="000254EF"/>
    <w:rsid w:val="00037775"/>
    <w:rsid w:val="0006676A"/>
    <w:rsid w:val="000A0B7B"/>
    <w:rsid w:val="000F0F18"/>
    <w:rsid w:val="00127F3E"/>
    <w:rsid w:val="001366D7"/>
    <w:rsid w:val="001415A6"/>
    <w:rsid w:val="0014509D"/>
    <w:rsid w:val="00156A60"/>
    <w:rsid w:val="0015718C"/>
    <w:rsid w:val="00163A31"/>
    <w:rsid w:val="00180F6F"/>
    <w:rsid w:val="00197033"/>
    <w:rsid w:val="001A35F6"/>
    <w:rsid w:val="001B0717"/>
    <w:rsid w:val="001C5077"/>
    <w:rsid w:val="001C5C32"/>
    <w:rsid w:val="002035B0"/>
    <w:rsid w:val="002046C1"/>
    <w:rsid w:val="0024594D"/>
    <w:rsid w:val="00251A47"/>
    <w:rsid w:val="00266C7A"/>
    <w:rsid w:val="002704C1"/>
    <w:rsid w:val="00302B62"/>
    <w:rsid w:val="003107C7"/>
    <w:rsid w:val="00393012"/>
    <w:rsid w:val="003962B2"/>
    <w:rsid w:val="00397823"/>
    <w:rsid w:val="003F0E0D"/>
    <w:rsid w:val="00403C78"/>
    <w:rsid w:val="00415428"/>
    <w:rsid w:val="00426863"/>
    <w:rsid w:val="004307EC"/>
    <w:rsid w:val="0044248E"/>
    <w:rsid w:val="00476C02"/>
    <w:rsid w:val="00490866"/>
    <w:rsid w:val="004A0337"/>
    <w:rsid w:val="004F69E1"/>
    <w:rsid w:val="005700C9"/>
    <w:rsid w:val="00574FE1"/>
    <w:rsid w:val="005F66CA"/>
    <w:rsid w:val="00604D08"/>
    <w:rsid w:val="006411EA"/>
    <w:rsid w:val="00681C4D"/>
    <w:rsid w:val="006B73D3"/>
    <w:rsid w:val="00714C28"/>
    <w:rsid w:val="007602D7"/>
    <w:rsid w:val="00775DEA"/>
    <w:rsid w:val="0078170B"/>
    <w:rsid w:val="00786080"/>
    <w:rsid w:val="007F16A4"/>
    <w:rsid w:val="00800A13"/>
    <w:rsid w:val="00802CEC"/>
    <w:rsid w:val="00822A3A"/>
    <w:rsid w:val="008263B3"/>
    <w:rsid w:val="00853AD8"/>
    <w:rsid w:val="00862B99"/>
    <w:rsid w:val="0088382A"/>
    <w:rsid w:val="008C32B9"/>
    <w:rsid w:val="008E3C54"/>
    <w:rsid w:val="0090571D"/>
    <w:rsid w:val="00961D5B"/>
    <w:rsid w:val="009867B7"/>
    <w:rsid w:val="009B1CC7"/>
    <w:rsid w:val="009B652A"/>
    <w:rsid w:val="009C6FCE"/>
    <w:rsid w:val="009D3716"/>
    <w:rsid w:val="009E5DC8"/>
    <w:rsid w:val="00A03618"/>
    <w:rsid w:val="00A16316"/>
    <w:rsid w:val="00A42A97"/>
    <w:rsid w:val="00A57C0D"/>
    <w:rsid w:val="00A7178C"/>
    <w:rsid w:val="00A74648"/>
    <w:rsid w:val="00A8352C"/>
    <w:rsid w:val="00AC0DA0"/>
    <w:rsid w:val="00AC7316"/>
    <w:rsid w:val="00AD1CE0"/>
    <w:rsid w:val="00AF167D"/>
    <w:rsid w:val="00B045FD"/>
    <w:rsid w:val="00B62540"/>
    <w:rsid w:val="00B7601F"/>
    <w:rsid w:val="00BC327E"/>
    <w:rsid w:val="00BC4875"/>
    <w:rsid w:val="00BD2BB6"/>
    <w:rsid w:val="00BE5E23"/>
    <w:rsid w:val="00C157FD"/>
    <w:rsid w:val="00C22ADA"/>
    <w:rsid w:val="00C245C8"/>
    <w:rsid w:val="00C448A6"/>
    <w:rsid w:val="00C801A2"/>
    <w:rsid w:val="00C8564E"/>
    <w:rsid w:val="00CB319D"/>
    <w:rsid w:val="00CC77EC"/>
    <w:rsid w:val="00D47A72"/>
    <w:rsid w:val="00D54594"/>
    <w:rsid w:val="00D5711E"/>
    <w:rsid w:val="00D855E4"/>
    <w:rsid w:val="00D95AB8"/>
    <w:rsid w:val="00DE5C47"/>
    <w:rsid w:val="00E0271F"/>
    <w:rsid w:val="00E11E42"/>
    <w:rsid w:val="00E153A8"/>
    <w:rsid w:val="00E577DC"/>
    <w:rsid w:val="00E67FA5"/>
    <w:rsid w:val="00E7383C"/>
    <w:rsid w:val="00EA6812"/>
    <w:rsid w:val="00EE7187"/>
    <w:rsid w:val="00F13046"/>
    <w:rsid w:val="00F307D1"/>
    <w:rsid w:val="00F83862"/>
    <w:rsid w:val="00FB4DAD"/>
    <w:rsid w:val="00FB5FFB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3B01"/>
  <w15:chartTrackingRefBased/>
  <w15:docId w15:val="{723B332D-BC46-48AA-90A1-42240D6F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BC4875"/>
    <w:pPr>
      <w:ind w:left="720"/>
      <w:contextualSpacing/>
    </w:pPr>
  </w:style>
  <w:style w:type="paragraph" w:styleId="Suhaus">
    <w:name w:val="header"/>
    <w:basedOn w:val="Venjulegur"/>
    <w:link w:val="SuhausStaf"/>
    <w:uiPriority w:val="99"/>
    <w:unhideWhenUsed/>
    <w:rsid w:val="00F1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F13046"/>
  </w:style>
  <w:style w:type="paragraph" w:styleId="Suftur">
    <w:name w:val="footer"/>
    <w:basedOn w:val="Venjulegur"/>
    <w:link w:val="SufturStaf"/>
    <w:uiPriority w:val="99"/>
    <w:unhideWhenUsed/>
    <w:rsid w:val="00F1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F13046"/>
  </w:style>
  <w:style w:type="paragraph" w:styleId="Textineanmlsgreinar">
    <w:name w:val="footnote text"/>
    <w:basedOn w:val="Venjulegur"/>
    <w:link w:val="TextineanmlsgreinarStaf"/>
    <w:uiPriority w:val="99"/>
    <w:semiHidden/>
    <w:unhideWhenUsed/>
    <w:rsid w:val="00F13046"/>
    <w:pPr>
      <w:spacing w:after="0" w:line="240" w:lineRule="auto"/>
    </w:pPr>
    <w:rPr>
      <w:sz w:val="20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semiHidden/>
    <w:rsid w:val="00F13046"/>
    <w:rPr>
      <w:sz w:val="20"/>
      <w:szCs w:val="20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F13046"/>
    <w:rPr>
      <w:vertAlign w:val="superscript"/>
    </w:rPr>
  </w:style>
  <w:style w:type="character" w:styleId="Tengill">
    <w:name w:val="Hyperlink"/>
    <w:basedOn w:val="Sjlfgefinleturgermlsgreinar"/>
    <w:uiPriority w:val="99"/>
    <w:unhideWhenUsed/>
    <w:rsid w:val="00D5711E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D5711E"/>
    <w:rPr>
      <w:color w:val="605E5C"/>
      <w:shd w:val="clear" w:color="auto" w:fill="E1DFDD"/>
    </w:rPr>
  </w:style>
  <w:style w:type="character" w:styleId="NotaurTengill">
    <w:name w:val="FollowedHyperlink"/>
    <w:basedOn w:val="Sjlfgefinleturgermlsgreinar"/>
    <w:uiPriority w:val="99"/>
    <w:semiHidden/>
    <w:unhideWhenUsed/>
    <w:rsid w:val="00D571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glugerd.is/reglugerdir/allar/nr/649-2019" TargetMode="External"/><Relationship Id="rId7" Type="http://schemas.openxmlformats.org/officeDocument/2006/relationships/hyperlink" Target="https://fvb.is/wp-content/uploads/2007/11/ap34.pdf" TargetMode="External"/><Relationship Id="rId2" Type="http://schemas.openxmlformats.org/officeDocument/2006/relationships/hyperlink" Target="https://www.stjornarradid.is/verkefni/atvinnuvegir/starfsrettindi/vidurkenndir-bokarar/" TargetMode="External"/><Relationship Id="rId1" Type="http://schemas.openxmlformats.org/officeDocument/2006/relationships/hyperlink" Target="https://www.althingi.is/lagas/nuna/1994145.html" TargetMode="External"/><Relationship Id="rId6" Type="http://schemas.openxmlformats.org/officeDocument/2006/relationships/hyperlink" Target="https://www.ferdamalastofa.is/is/leyfi-og-loggjof/ferdaskrifstofur/arleg-skil-ferdaskrifstofa" TargetMode="External"/><Relationship Id="rId5" Type="http://schemas.openxmlformats.org/officeDocument/2006/relationships/hyperlink" Target="https://www.rsk.is/fagadilar/skil-atvinnumanna/" TargetMode="External"/><Relationship Id="rId4" Type="http://schemas.openxmlformats.org/officeDocument/2006/relationships/hyperlink" Target="https://www.rikiskaup.is/is/rammasamningar/samningarnir/voruflokkar/endurskodun?fbclid=IwAR2L9Fwh-tkaL2a3eKH6nBx_sor-ciXrLYcInYUVT3jkAGMNVihfHoyw3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A618-FCAB-4ECE-A7E5-B78F9208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Hrefna Viðarsdóttir</dc:creator>
  <cp:keywords/>
  <dc:description/>
  <cp:lastModifiedBy>Hrefna Viðarsdóttir</cp:lastModifiedBy>
  <cp:revision>2</cp:revision>
  <dcterms:created xsi:type="dcterms:W3CDTF">2020-11-27T14:51:00Z</dcterms:created>
  <dcterms:modified xsi:type="dcterms:W3CDTF">2020-11-27T14:51:00Z</dcterms:modified>
</cp:coreProperties>
</file>