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91187" w14:textId="3C7345C0" w:rsidR="00C378CF" w:rsidRPr="00C378CF" w:rsidRDefault="00C378CF" w:rsidP="00C378CF">
      <w:pPr>
        <w:pBdr>
          <w:bottom w:val="single" w:sz="12" w:space="1" w:color="auto"/>
        </w:pBdr>
        <w:jc w:val="center"/>
        <w:rPr>
          <w:b/>
          <w:bCs/>
          <w:sz w:val="28"/>
          <w:szCs w:val="28"/>
        </w:rPr>
      </w:pPr>
      <w:r w:rsidRPr="00C378CF">
        <w:rPr>
          <w:b/>
          <w:bCs/>
          <w:sz w:val="28"/>
          <w:szCs w:val="28"/>
        </w:rPr>
        <w:t>„Raunverulegir eigendur“</w:t>
      </w:r>
    </w:p>
    <w:p w14:paraId="46F984A4" w14:textId="042E020C" w:rsidR="00C378CF" w:rsidRPr="00C378CF" w:rsidRDefault="00C378CF" w:rsidP="00C378CF">
      <w:pPr>
        <w:pBdr>
          <w:bottom w:val="single" w:sz="12" w:space="1" w:color="auto"/>
        </w:pBdr>
        <w:jc w:val="center"/>
        <w:rPr>
          <w:b/>
          <w:bCs/>
        </w:rPr>
      </w:pPr>
      <w:r w:rsidRPr="00C378CF">
        <w:rPr>
          <w:b/>
          <w:bCs/>
        </w:rPr>
        <w:t>Álit málfarssérfræðings Stofnunar Árna Magnússonar</w:t>
      </w:r>
      <w:r>
        <w:rPr>
          <w:b/>
          <w:bCs/>
        </w:rPr>
        <w:t xml:space="preserve"> dags. 17.07.2020</w:t>
      </w:r>
      <w:r w:rsidRPr="00C378CF">
        <w:rPr>
          <w:b/>
          <w:bCs/>
        </w:rPr>
        <w:br/>
        <w:t>vegna fyrirspurnar Valdimars Össurarsonar</w:t>
      </w:r>
      <w:r>
        <w:rPr>
          <w:b/>
          <w:bCs/>
        </w:rPr>
        <w:t xml:space="preserve">  dags. 01.07.2020</w:t>
      </w:r>
    </w:p>
    <w:p w14:paraId="4F390E37" w14:textId="77777777" w:rsidR="00C378CF" w:rsidRDefault="00C378CF" w:rsidP="00C378CF">
      <w:pPr>
        <w:rPr>
          <w:rFonts w:eastAsia="Times New Roman"/>
          <w:color w:val="000000"/>
          <w:sz w:val="24"/>
          <w:szCs w:val="24"/>
        </w:rPr>
      </w:pPr>
    </w:p>
    <w:p w14:paraId="4D3DCB40" w14:textId="53250B8D" w:rsidR="00C378CF" w:rsidRDefault="00C378CF" w:rsidP="00C378CF">
      <w:pPr>
        <w:rPr>
          <w:rFonts w:eastAsia="Times New Roman"/>
          <w:color w:val="000000"/>
          <w:sz w:val="24"/>
          <w:szCs w:val="24"/>
        </w:rPr>
      </w:pPr>
      <w:r>
        <w:rPr>
          <w:rFonts w:eastAsia="Times New Roman"/>
          <w:color w:val="000000"/>
          <w:sz w:val="24"/>
          <w:szCs w:val="24"/>
        </w:rPr>
        <w:t>Sæll.</w:t>
      </w:r>
    </w:p>
    <w:p w14:paraId="56AB2320" w14:textId="77777777" w:rsidR="00C378CF" w:rsidRDefault="00C378CF" w:rsidP="00C378CF">
      <w:pPr>
        <w:rPr>
          <w:rFonts w:eastAsia="Times New Roman"/>
          <w:color w:val="000000"/>
          <w:sz w:val="24"/>
          <w:szCs w:val="24"/>
        </w:rPr>
      </w:pPr>
      <w:r>
        <w:rPr>
          <w:rFonts w:eastAsia="Times New Roman"/>
          <w:color w:val="000000"/>
          <w:sz w:val="24"/>
          <w:szCs w:val="24"/>
        </w:rPr>
        <w:t>Fyrst bið ég þig að afsaka að nokkuð seint er svarað. Það er vegna sumarleyfa. </w:t>
      </w:r>
    </w:p>
    <w:p w14:paraId="7E6F6A66" w14:textId="77777777" w:rsidR="00C378CF" w:rsidRDefault="00C378CF" w:rsidP="00C378CF">
      <w:pPr>
        <w:rPr>
          <w:rFonts w:eastAsia="Times New Roman"/>
          <w:color w:val="000000"/>
          <w:sz w:val="24"/>
          <w:szCs w:val="24"/>
        </w:rPr>
      </w:pPr>
      <w:r>
        <w:rPr>
          <w:rFonts w:eastAsia="Times New Roman"/>
          <w:color w:val="000000"/>
          <w:sz w:val="24"/>
          <w:szCs w:val="24"/>
        </w:rPr>
        <w:t>Í raun og veru tek ég fyrir mitt leyti undir það sem þú fjallar um í póstinum. Einnig get ég staðfest að fjöldi fólks hefur haft eitthvað svipað á orði í mín eyru, þ.e. furðað sig á því að hvers konar samtök og félagsskapur, án "eiganda" í venjulegum skilningi þess hugtaks, skuli þurfa að tilgreina "raunverulegan eiganda" í skýrslugjöf. (Sjálfur hef ég staðið í svipuðum sporum og þú, sem stjórnarmaður í einum styrktarsjóði og sem skoðunarmaður reikninga í ákveðnu fagfélagi. Í hvorugu tilviki er um neina beina "eigendur" að ræða heldur einhvers konar forsvarsmenn sem valdir eru til ákveðins tíma.)</w:t>
      </w:r>
    </w:p>
    <w:p w14:paraId="1351BADA" w14:textId="77777777" w:rsidR="00C378CF" w:rsidRDefault="00C378CF" w:rsidP="00C378CF">
      <w:pPr>
        <w:rPr>
          <w:rFonts w:eastAsia="Times New Roman"/>
          <w:color w:val="000000"/>
          <w:sz w:val="24"/>
          <w:szCs w:val="24"/>
        </w:rPr>
      </w:pPr>
      <w:r>
        <w:rPr>
          <w:rFonts w:eastAsia="Times New Roman"/>
          <w:color w:val="000000"/>
          <w:sz w:val="24"/>
          <w:szCs w:val="24"/>
        </w:rPr>
        <w:t>Ég hef í reynd litlu við þín orð að bæta, nema kannski að benda á að ein grein laganna um stöðu íslenskrar tungu kveður á um að mál stjórnvalda skuli vera vandað, einfalt og skýrt. Þetta tiltekna dæmi um raunverulega eigendur kallar hins vegar augljóslega á heilabrot meðal almennra málnotenda -- sem bendir til þess að málfarið sé hvorki skýrt né einfalt.</w:t>
      </w:r>
    </w:p>
    <w:p w14:paraId="4179F0F9" w14:textId="77777777" w:rsidR="00C378CF" w:rsidRDefault="00C378CF" w:rsidP="00C378CF">
      <w:pPr>
        <w:rPr>
          <w:rFonts w:eastAsia="Times New Roman"/>
          <w:color w:val="000000"/>
          <w:sz w:val="24"/>
          <w:szCs w:val="24"/>
        </w:rPr>
      </w:pPr>
      <w:r>
        <w:rPr>
          <w:rFonts w:eastAsia="Times New Roman"/>
          <w:color w:val="000000"/>
          <w:sz w:val="24"/>
          <w:szCs w:val="24"/>
        </w:rPr>
        <w:t>Með kveðju,</w:t>
      </w:r>
    </w:p>
    <w:p w14:paraId="7E1E47A3" w14:textId="77777777" w:rsidR="00C378CF" w:rsidRDefault="00C378CF" w:rsidP="00C378CF">
      <w:pPr>
        <w:rPr>
          <w:rFonts w:eastAsia="Times New Roman"/>
          <w:color w:val="000000"/>
          <w:sz w:val="24"/>
          <w:szCs w:val="24"/>
        </w:rPr>
      </w:pPr>
      <w:r>
        <w:rPr>
          <w:rFonts w:eastAsia="Times New Roman"/>
          <w:color w:val="000000"/>
          <w:sz w:val="24"/>
          <w:szCs w:val="24"/>
        </w:rPr>
        <w:t>Ari Páll Kristinsson</w:t>
      </w:r>
    </w:p>
    <w:p w14:paraId="6AAF277B" w14:textId="77777777" w:rsidR="00C378CF" w:rsidRDefault="00C378CF" w:rsidP="00C378CF">
      <w:pPr>
        <w:rPr>
          <w:rFonts w:eastAsia="Times New Roman"/>
          <w:color w:val="000000"/>
          <w:sz w:val="24"/>
          <w:szCs w:val="24"/>
        </w:rPr>
      </w:pPr>
      <w:r>
        <w:rPr>
          <w:rFonts w:eastAsia="Times New Roman"/>
          <w:color w:val="000000"/>
          <w:sz w:val="24"/>
          <w:szCs w:val="24"/>
        </w:rPr>
        <w:t>Árnastofnun</w:t>
      </w:r>
    </w:p>
    <w:p w14:paraId="5C8A8FD8" w14:textId="77777777" w:rsidR="00C378CF" w:rsidRDefault="00C378CF" w:rsidP="00C378CF">
      <w:pPr>
        <w:rPr>
          <w:rFonts w:eastAsia="Times New Roman"/>
          <w:color w:val="000000"/>
          <w:sz w:val="24"/>
          <w:szCs w:val="24"/>
        </w:rPr>
      </w:pPr>
    </w:p>
    <w:p w14:paraId="4ABD3C77" w14:textId="77777777" w:rsidR="00C378CF" w:rsidRDefault="00C378CF" w:rsidP="00C378CF">
      <w:pPr>
        <w:jc w:val="center"/>
        <w:rPr>
          <w:rFonts w:eastAsia="Times New Roman"/>
        </w:rPr>
      </w:pPr>
      <w:r>
        <w:rPr>
          <w:rFonts w:eastAsia="Times New Roman"/>
        </w:rPr>
        <w:pict w14:anchorId="370B72BF">
          <v:rect id="_x0000_i1025" style="width:460.9pt;height:1pt" o:hrpct="980" o:hralign="center" o:hrstd="t" o:hr="t" fillcolor="#a0a0a0" stroked="f"/>
        </w:pict>
      </w:r>
    </w:p>
    <w:p w14:paraId="58C589C1" w14:textId="77777777" w:rsidR="00C378CF" w:rsidRDefault="00C378CF" w:rsidP="00C378CF">
      <w:pPr>
        <w:rPr>
          <w:rFonts w:eastAsia="Times New Roman"/>
        </w:rPr>
      </w:pPr>
      <w:r>
        <w:rPr>
          <w:rFonts w:eastAsia="Times New Roman"/>
          <w:b/>
          <w:bCs/>
          <w:color w:val="000000"/>
        </w:rPr>
        <w:t>Frá:</w:t>
      </w:r>
      <w:r>
        <w:rPr>
          <w:rFonts w:eastAsia="Times New Roman"/>
          <w:color w:val="000000"/>
        </w:rPr>
        <w:t xml:space="preserve"> Valorka &lt;</w:t>
      </w:r>
      <w:hyperlink r:id="rId5" w:history="1">
        <w:r>
          <w:rPr>
            <w:rStyle w:val="Tengill"/>
            <w:rFonts w:eastAsia="Times New Roman"/>
          </w:rPr>
          <w:t>valorka@simnet.is</w:t>
        </w:r>
      </w:hyperlink>
      <w:r>
        <w:rPr>
          <w:rFonts w:eastAsia="Times New Roman"/>
          <w:color w:val="000000"/>
        </w:rPr>
        <w:t>&gt;</w:t>
      </w:r>
      <w:r>
        <w:rPr>
          <w:rFonts w:eastAsia="Times New Roman"/>
          <w:color w:val="000000"/>
        </w:rPr>
        <w:br/>
      </w:r>
      <w:r>
        <w:rPr>
          <w:rFonts w:eastAsia="Times New Roman"/>
          <w:b/>
          <w:bCs/>
          <w:color w:val="000000"/>
        </w:rPr>
        <w:t>Sent:</w:t>
      </w:r>
      <w:r>
        <w:rPr>
          <w:rFonts w:eastAsia="Times New Roman"/>
          <w:color w:val="000000"/>
        </w:rPr>
        <w:t xml:space="preserve"> miðvikudagur, 1. júlí 2020 09:01</w:t>
      </w:r>
      <w:r>
        <w:rPr>
          <w:rFonts w:eastAsia="Times New Roman"/>
          <w:color w:val="000000"/>
        </w:rPr>
        <w:br/>
      </w:r>
      <w:r>
        <w:rPr>
          <w:rFonts w:eastAsia="Times New Roman"/>
          <w:b/>
          <w:bCs/>
          <w:color w:val="000000"/>
        </w:rPr>
        <w:t>Til:</w:t>
      </w:r>
      <w:r>
        <w:rPr>
          <w:rFonts w:eastAsia="Times New Roman"/>
          <w:color w:val="000000"/>
        </w:rPr>
        <w:t xml:space="preserve"> Málfarsráðgjöf &lt;</w:t>
      </w:r>
      <w:hyperlink r:id="rId6" w:history="1">
        <w:r>
          <w:rPr>
            <w:rStyle w:val="Tengill"/>
            <w:rFonts w:eastAsia="Times New Roman"/>
          </w:rPr>
          <w:t>malfarsradgjof@arnastofnun.is</w:t>
        </w:r>
      </w:hyperlink>
      <w:r>
        <w:rPr>
          <w:rFonts w:eastAsia="Times New Roman"/>
          <w:color w:val="000000"/>
        </w:rPr>
        <w:t>&gt;</w:t>
      </w:r>
      <w:r>
        <w:rPr>
          <w:rFonts w:eastAsia="Times New Roman"/>
          <w:color w:val="000000"/>
        </w:rPr>
        <w:br/>
      </w:r>
      <w:r>
        <w:rPr>
          <w:rFonts w:eastAsia="Times New Roman"/>
          <w:b/>
          <w:bCs/>
          <w:color w:val="000000"/>
        </w:rPr>
        <w:t>Efni:</w:t>
      </w:r>
      <w:r>
        <w:rPr>
          <w:rFonts w:eastAsia="Times New Roman"/>
          <w:color w:val="000000"/>
        </w:rPr>
        <w:t xml:space="preserve"> óskað álits</w:t>
      </w:r>
      <w:r>
        <w:rPr>
          <w:rFonts w:eastAsia="Times New Roman"/>
        </w:rPr>
        <w:t xml:space="preserve"> </w:t>
      </w:r>
    </w:p>
    <w:p w14:paraId="2D4299DD" w14:textId="77777777" w:rsidR="00C378CF" w:rsidRDefault="00C378CF" w:rsidP="00C378CF">
      <w:pPr>
        <w:rPr>
          <w:rFonts w:eastAsia="Times New Roman"/>
        </w:rPr>
      </w:pPr>
      <w:r>
        <w:rPr>
          <w:rFonts w:eastAsia="Times New Roman"/>
        </w:rPr>
        <w:t> </w:t>
      </w:r>
    </w:p>
    <w:p w14:paraId="6F158A93" w14:textId="77777777" w:rsidR="00C378CF" w:rsidRDefault="00C378CF" w:rsidP="00C378CF">
      <w:pPr>
        <w:pStyle w:val="xmsonormal"/>
        <w:spacing w:after="120"/>
      </w:pPr>
      <w:r>
        <w:t>Góðan dag</w:t>
      </w:r>
    </w:p>
    <w:p w14:paraId="28721AB2" w14:textId="77777777" w:rsidR="00C378CF" w:rsidRDefault="00C378CF" w:rsidP="00C378CF">
      <w:pPr>
        <w:pStyle w:val="xmsonormal"/>
        <w:spacing w:after="120"/>
      </w:pPr>
      <w:r>
        <w:t xml:space="preserve">Ég óska eftir áliti málfarssérfræðinga Stofnunar Árna Magnússonar á því málefni sem hér verður lýst, þar sem mér virðist sem orðanotkun í nýlegum lögum Alþingis, byggðum á tilskipun Evrópusambandsins, gangi í bága við íslenskt mál og málskilning; og þar með lög nr 61/2011 um stöðu íslenskrar tungu.  </w:t>
      </w:r>
    </w:p>
    <w:p w14:paraId="3C76EAB8" w14:textId="77777777" w:rsidR="00C378CF" w:rsidRDefault="00C378CF" w:rsidP="00C378CF">
      <w:pPr>
        <w:pStyle w:val="xmsonormal"/>
        <w:spacing w:after="120"/>
      </w:pPr>
      <w:r>
        <w:t xml:space="preserve">Tildrög málsins eru þau að Evrópusambandið gaf út tilskipun sem laut að ráðstöfunum ríkja til að sporna við peningaþvætti og fjármögnun hryðjuverka.  Vegna skuldbindinga EES-samningsins er Alþingi Íslendinga í raun stimpilstofnun slíkra Evróputilskipana, og þar voru því samþykkt lög nr 140/2018 um „aðgerðir gegn peningaþvætti og fjármögnun hryðjuverka“.  Í skilgreiningakafla þeirra laga er að finna orðaskýringar sem  á engan hátt samræmast íslenskum orðabókum (t.d. íðorðasafni á lagasviði).  Nánar að því hér á eftir.  Alþjóðleg eftirlitsnefnd (FATF) taldi þessi lög þó ekki fullnægjandi </w:t>
      </w:r>
      <w:r>
        <w:lastRenderedPageBreak/>
        <w:t xml:space="preserve">og varð það með öðru til þess að Ísland var sett á „gráan lista“ ríkja sem ekki sporna nægjanlega gegn þessum ógnum.  Alþingi hljóp því aftur upp til handa og fóta og samþykkti lög nr 82/2019 um „skráningu raunverulegra eigenda“.  Í skilgreiningakafla í upphafi þeirra laga er vísað í skilgreiningu í áðurnefndum lögum nr 140/2018 varðandi hugtakið „raunverulegir eigendur“.  Fyrirtækjaskrá Ríkisskattstjóra var síðan falið að ganga eftir því að allir forsvarsmenn fyrirtækja og félaga útfylltu þar til gert form og gæfu upplýsingar um félögin.  </w:t>
      </w:r>
    </w:p>
    <w:p w14:paraId="39175655" w14:textId="77777777" w:rsidR="00C378CF" w:rsidRDefault="00C378CF" w:rsidP="00C378CF">
      <w:pPr>
        <w:pStyle w:val="xmsonormal"/>
        <w:spacing w:after="120"/>
      </w:pPr>
      <w:r>
        <w:t xml:space="preserve">Meðal þeirra upplýsinga sem Ríkisskattstjóri krefst, er það að forsvarsmaður félags eða fyrirtækis tilgreini hver sé raunverulegur eigandi.  Slíkt er eðlilegt og auðgert þar sem um eignarhald er að ræða.  Hinsvegar er það ekki unnt þar sem um skráða starfsemi er að ræða þar sem enginn er raunverulegur eigandi.  Dæmi um slíka starfsemi er áhugamannafélag, þar sem menn vinna saman að áhugamáli eða hagsmunamáli.  </w:t>
      </w:r>
    </w:p>
    <w:p w14:paraId="4F57CB47" w14:textId="77777777" w:rsidR="00C378CF" w:rsidRDefault="00C378CF" w:rsidP="00C378CF">
      <w:pPr>
        <w:pStyle w:val="xmsonormal"/>
        <w:spacing w:after="120"/>
      </w:pPr>
      <w:r>
        <w:t>Þannig háttar til að ég er forsvarsmaður nokkurra félaga.  Eitt þeirra er einkahlutafélag sem alfarið er í minni eigu og var sjálfsagt og auðgert að skila umbeðnum upplýsingum um það; enda er ég þar raunverulegur eigandi.  Hinsvegar er ég einnig stjórnarformaður í þremur áhugamannafélögum sem öll starfa á grundvelli sjálfboðaliðastarfs að samfélagsmálefnum.  Samkvæmt lögum um slík félög er þar enginn raunverulegur eigandi.  Ekki kemur því til greina að ég lýsi yfir mínu eignarhaldi á þessum félögum; hvorki í hópi félagsmanna né á eyðublöðum Ríkisskattstjóra eða annarsstaðar.  Þetta hef ég gert Ríkisskattstjóra ljóst, ásamt því að gefa aðrar umbeðnar upplýsingar.  Ríkisskattstjóri bendir hinsvegar á fyrrgreind lög og fullyrðir að hin nýja skilgreining þeirra á „raunverulegum eiganda“ sé æðri hefðbundnum skilningi orðasambandsins og þeirri skýru skilgreiningu sem birtist m.a. í íðorðasafni því sem sjá má á vef Stofnunar Árna Magnússonar.  Hótar hann mér öllu illu ef ég geng ekki gegn minni staðföstu sannfæringu og beygi mig undir þessa nýju skilgreiningu Evrópusambandsins og Alþingis.</w:t>
      </w:r>
    </w:p>
    <w:p w14:paraId="761E38CF" w14:textId="77777777" w:rsidR="00C378CF" w:rsidRDefault="00C378CF" w:rsidP="00C378CF">
      <w:pPr>
        <w:pStyle w:val="xmsonormal"/>
        <w:spacing w:after="120"/>
      </w:pPr>
      <w:r>
        <w:t>Mér finnst nauðsynlegt að leita eftir áliti málfarssérfræðinga Stofnunar Árna Magnússonar um þann málskilning sem þarna ræðir um.  Ég ætlast að sjálfsögðu ekki til þess að þeir taki afstöðu til annarrar lagatúlkunar en þeirrar sem snertir þann málskilning.  Álitaefnið er þetta:</w:t>
      </w:r>
    </w:p>
    <w:p w14:paraId="00764B20" w14:textId="77777777" w:rsidR="00C378CF" w:rsidRDefault="00C378CF" w:rsidP="00C378CF">
      <w:pPr>
        <w:pStyle w:val="xmsolistparagraph"/>
        <w:numPr>
          <w:ilvl w:val="0"/>
          <w:numId w:val="1"/>
        </w:numPr>
        <w:spacing w:after="120"/>
        <w:rPr>
          <w:rFonts w:eastAsia="Times New Roman"/>
        </w:rPr>
      </w:pPr>
      <w:r>
        <w:rPr>
          <w:rFonts w:eastAsia="Times New Roman"/>
        </w:rPr>
        <w:t>Skilgreining í fyrrnefndum lögum nr 140/2018, sem aftur er vísað í í lögum nr 82/2019 er þessi, varðandi orðasambandið „raunverulegir eigendur“:  „</w:t>
      </w:r>
      <w:r>
        <w:rPr>
          <w:rFonts w:eastAsia="Times New Roman"/>
          <w:i/>
          <w:iCs/>
        </w:rPr>
        <w:t>Raunverulegur eigandi:</w:t>
      </w:r>
      <w:r>
        <w:rPr>
          <w:rFonts w:eastAsia="Times New Roman"/>
        </w:rPr>
        <w:t> </w:t>
      </w:r>
      <w:r>
        <w:rPr>
          <w:rFonts w:eastAsia="Times New Roman"/>
          <w:i/>
          <w:iCs/>
        </w:rPr>
        <w:t>Einstaklingur, einn eða fleiri, sem í raun á starfsemina eða stýrir þeim viðskiptamanni, lögaðila eða einstaklingi, í hvers nafni viðskipti eða starfsemi er stunduð eða framkvæmd. Raunverulegur eigandi telst m.a. vera:</w:t>
      </w:r>
      <w:r>
        <w:rPr>
          <w:rFonts w:eastAsia="Times New Roman"/>
          <w:i/>
          <w:iCs/>
        </w:rPr>
        <w:br/>
        <w:t>    a. Í tilviki lögaðila:  1. einstaklingur eða einstaklingar sem í raun eiga eða stjórna lögaðila í gegnum beina eða óbeina eignaraðild að meira en 25% hlut í lögaðilanum, ráða yfir meira en 25% atkvæðisréttar eða teljast á annan hátt hafa yfirráð yfir lögaðila; ákvæðið á þó ekki við um lögaðila sem skráðir eru á skipulegum markaði samkvæmt skilgreiningu laga um kauphallir,</w:t>
      </w:r>
      <w:r>
        <w:rPr>
          <w:rFonts w:eastAsia="Times New Roman"/>
          <w:i/>
          <w:iCs/>
        </w:rPr>
        <w:br/>
        <w:t>    2. ef ekki er mögulegt að finna raunverulegan eiganda skv. 1. tölul., t.d. vegna svo dreifðs eignarhalds að engir einstaklingar eiga eða stýra viðskiptamanni í skilningi laga þessara eða ef vafi leikur á um eignarhaldið, skal sá einstaklingur, einn eða fleiri, sem stjórnar starfsemi lögaðilans teljast raunverulegur eigandi</w:t>
      </w:r>
      <w:r>
        <w:rPr>
          <w:rFonts w:eastAsia="Times New Roman"/>
        </w:rPr>
        <w:t>“.  (Hér er sleppt b-lið, sem á við fjárvörslusjóði og sambærilega aðila).</w:t>
      </w:r>
    </w:p>
    <w:p w14:paraId="552CA9B8" w14:textId="77777777" w:rsidR="00C378CF" w:rsidRDefault="00C378CF" w:rsidP="00C378CF">
      <w:pPr>
        <w:pStyle w:val="xmsolistparagraph"/>
        <w:spacing w:after="120"/>
        <w:ind w:left="720"/>
      </w:pPr>
      <w:r>
        <w:t>(Hér er rétt að benda á greinargerð með frumvarpi að lögum 140/2018 þar sem segir:  „</w:t>
      </w:r>
      <w:r>
        <w:rPr>
          <w:i/>
          <w:iCs/>
        </w:rPr>
        <w:t xml:space="preserve">Áréttað er að gera þarf greinarmun á lagalegum eiganda og raunverulegum eiganda. Lagalegur eigandi er sá sem er skráður eigandi fjármuna, eigna eða fyrirtækja. Hann þarf þó ekki endilega að vera raunverulegur eigandi. Aðilar kunna að sjá sér hag í því að leyna eignarhaldi sínu, t.d. með því að fá aðra aðila til þess að koma fram sem lagalegur eigandi, með því að stofna flókið net fyrirtækja eða eignarhaldsfyrirtækja (skúffufélaga) eða með öðrum hætti. Raunverulegur eigandi er alltaf einstaklingur og er sá aðili sem í raun getur </w:t>
      </w:r>
      <w:r>
        <w:rPr>
          <w:i/>
          <w:iCs/>
        </w:rPr>
        <w:lastRenderedPageBreak/>
        <w:t>tekið ákvörðun um ráðstöfun fjármuna, stjórnun aðila eða sá aðili sem nýtur góðs af þeim eignum sem um ræðir</w:t>
      </w:r>
      <w:r>
        <w:t xml:space="preserve">“.)  </w:t>
      </w:r>
    </w:p>
    <w:p w14:paraId="2D77E04C" w14:textId="77777777" w:rsidR="00C378CF" w:rsidRDefault="00C378CF" w:rsidP="00C378CF">
      <w:pPr>
        <w:pStyle w:val="xmsolistparagraph"/>
        <w:numPr>
          <w:ilvl w:val="0"/>
          <w:numId w:val="2"/>
        </w:numPr>
        <w:spacing w:after="120"/>
        <w:rPr>
          <w:rFonts w:eastAsia="Times New Roman"/>
        </w:rPr>
      </w:pPr>
      <w:r>
        <w:rPr>
          <w:rFonts w:eastAsia="Times New Roman"/>
        </w:rPr>
        <w:t>Skilgreining orðsins „eigandi“ er þessi, samkvæmt lögfræðiorðasafni íðorðasafns Árnastofnunar:  „</w:t>
      </w:r>
      <w:r>
        <w:rPr>
          <w:rFonts w:eastAsia="Times New Roman"/>
          <w:i/>
          <w:iCs/>
        </w:rPr>
        <w:t>Sá sem </w:t>
      </w:r>
      <w:hyperlink r:id="rId7" w:history="1">
        <w:r>
          <w:rPr>
            <w:rStyle w:val="Tengill"/>
            <w:rFonts w:eastAsia="Times New Roman"/>
            <w:i/>
            <w:iCs/>
          </w:rPr>
          <w:t>eignarréttur</w:t>
        </w:r>
      </w:hyperlink>
      <w:r>
        <w:rPr>
          <w:rFonts w:eastAsia="Times New Roman"/>
          <w:i/>
          <w:iCs/>
        </w:rPr>
        <w:t> yfir e-u tilheyrir.  Nánar tiltekið sá sem á </w:t>
      </w:r>
      <w:hyperlink r:id="rId8" w:history="1">
        <w:r>
          <w:rPr>
            <w:rStyle w:val="Tengill"/>
            <w:rFonts w:eastAsia="Times New Roman"/>
            <w:i/>
            <w:iCs/>
          </w:rPr>
          <w:t>eignarréttindi</w:t>
        </w:r>
      </w:hyperlink>
      <w:r>
        <w:rPr>
          <w:rFonts w:eastAsia="Times New Roman"/>
          <w:i/>
          <w:iCs/>
        </w:rPr>
        <w:t> (annað hvort beinan eignarrétt eða </w:t>
      </w:r>
      <w:hyperlink r:id="rId9" w:history="1">
        <w:r>
          <w:rPr>
            <w:rStyle w:val="Tengill"/>
            <w:rFonts w:eastAsia="Times New Roman"/>
            <w:i/>
            <w:iCs/>
          </w:rPr>
          <w:t xml:space="preserve">óbein eignarréttindi) að e-u, hvort heldur sem er einstakur maður, fleiri sameiginlega (sameign) eða lögpersóna (ríki, sveitarfélag, fyrirtæki o.s.frv.). Oftast notað um þann sem á beinan eignarrétt yfir e-u“.   </w:t>
        </w:r>
      </w:hyperlink>
      <w:r>
        <w:rPr>
          <w:rFonts w:eastAsia="Times New Roman"/>
        </w:rPr>
        <w:t>Skilgreining orðsins „raunverulegur“ er þessi í Orðabók Menningarsjóðs (útg. 1963):  „</w:t>
      </w:r>
      <w:r>
        <w:rPr>
          <w:rFonts w:eastAsia="Times New Roman"/>
          <w:i/>
          <w:iCs/>
        </w:rPr>
        <w:t>Svo sem er í raun og veru; virkilegur; raunsannur; sem er í samræmi við staðreyndir</w:t>
      </w:r>
      <w:r>
        <w:rPr>
          <w:rFonts w:eastAsia="Times New Roman"/>
        </w:rPr>
        <w:t xml:space="preserve">“.  Samkvæmt þessu merkir orðasambandið „raunverulegur eigandi“ þann sem í raun og sannleika á sjálfur og persónulega það sem um er rætt.  </w:t>
      </w:r>
    </w:p>
    <w:p w14:paraId="6AE48A7D" w14:textId="77777777" w:rsidR="00C378CF" w:rsidRDefault="00C378CF" w:rsidP="00C378CF">
      <w:pPr>
        <w:pStyle w:val="xmsonormal"/>
        <w:spacing w:after="120"/>
      </w:pPr>
      <w:r>
        <w:t>Augljóst er því að hinn nýi skilningur Alþingis sem lagður er til grundvallar í áðurnefndum lögum er hvorki sá sem orðabækur og íðorðasöfn skilgreina; né heldur sá sem almennt hefur tíðkast í íslensku máli.  Svo aftur sé vikið að tengslum mínum við áðurnefnd áhugamannafélög, þá get ég alls ekki talist raunverulegur eigandi þeirra; né heldur nokkur annar félags- eða stjórnarmaður.  Mér virðist því augljóst að við lagasetninguna hefur ekki verið virt sú sjálfsagða skylda og viðtekna venja að íslensk lög skulu vera á skiljanlegri og hefðbundinni íslensku.  Mér sýnist að upphaf þess öngstrætis sem löggjafinn komst í, sé að leita í greinargerðinni sem hér að ofan er tilgreind í sviga í niðurlagi 1. töluliðar.  Þar er því ranglega haldið fram að; „</w:t>
      </w:r>
      <w:r>
        <w:rPr>
          <w:i/>
          <w:iCs/>
        </w:rPr>
        <w:t>raunverulegur eigandi sé alltaf einstaklingur og sá aðili sem í raun getur tekið ákvörðun um ráðstöfun fjármuna, stjórnun aðila eða sá aðili sem nýtur góðs af þeim eignum sem um ræðir</w:t>
      </w:r>
      <w:r>
        <w:t>“.  Þetta er alls ekki algilt, t.d. í tilfelli áhugamannafélaga.  Ofan á þennan skakka grunn byggir löggjafinn sína síðari lagasetningu, nr 82/2019.</w:t>
      </w:r>
    </w:p>
    <w:p w14:paraId="5CA1D72B" w14:textId="77777777" w:rsidR="00C378CF" w:rsidRDefault="00C378CF" w:rsidP="00C378CF">
      <w:pPr>
        <w:pStyle w:val="xmsonormal"/>
        <w:spacing w:after="120"/>
      </w:pPr>
      <w:r>
        <w:t>Um notkun íslensks máls í lagasetningu og öðru gilda lög nr 61/2011 „um stöðu íslenskrar tungu og íslensk táknmáls“.  Þar segir m.a.  Í 1.gr: „ </w:t>
      </w:r>
      <w:r>
        <w:rPr>
          <w:i/>
          <w:iCs/>
        </w:rPr>
        <w:t>Íslenska er þjóðtunga Íslendinga og opinbert mál á Íslandi</w:t>
      </w:r>
      <w:r>
        <w:t>“  Og í 2.gr: „</w:t>
      </w:r>
      <w:r>
        <w:rPr>
          <w:i/>
          <w:iCs/>
        </w:rPr>
        <w:t>Þjóðtungan er sameiginlegt mál landsmanna. Stjórnvöld skulu tryggja að unnt verði að nota hana á öllum sviðum íslensks þjóðlífs</w:t>
      </w:r>
      <w:r>
        <w:t xml:space="preserve">“.  Og í 5.gr: „ </w:t>
      </w:r>
      <w:r>
        <w:rPr>
          <w:i/>
          <w:iCs/>
        </w:rPr>
        <w:t>Ríki og sveitarfélög bera ábyrgð á að varðveita og efla íslenska tungu og skulu sjá til þess að hún sé notuð. Um málstefnu og stöðu íslenskrar tungu skal leitað samvinnu við Íslenska málnefnd, sbr. 6. gr</w:t>
      </w:r>
      <w:r>
        <w:t>“.   Og í 8.gr:  „</w:t>
      </w:r>
      <w:r>
        <w:rPr>
          <w:i/>
          <w:iCs/>
          <w:u w:val="single"/>
        </w:rPr>
        <w:t>Íslenska er mál Alþingis, dómstóla, stjórnvalda</w:t>
      </w:r>
      <w:r>
        <w:rPr>
          <w:i/>
          <w:iCs/>
        </w:rPr>
        <w:t>, jafnt ríkis sem sveitarfélaga, skóla á öllum skólastigum og annarra stofnana sem hafa með höndum framkvæmdir og veita almannaþjónustu</w:t>
      </w:r>
      <w:r>
        <w:t xml:space="preserve">“.  </w:t>
      </w:r>
    </w:p>
    <w:p w14:paraId="47C86CE7" w14:textId="77777777" w:rsidR="00C378CF" w:rsidRDefault="00C378CF" w:rsidP="00C378CF">
      <w:pPr>
        <w:pStyle w:val="xmsonormal"/>
        <w:spacing w:after="120"/>
      </w:pPr>
      <w:r>
        <w:t xml:space="preserve">Ég þykist vera sæmilega vel að mér í íslensku máli, þó enga hafi ég prófgráðu upp á það.  Ég hef einnig lagt það í vana minn að greina skattayfirvöldum sem sannast og réttast frá öllu því sem þau vilja vita.  Því er mér það þvert um geð að ljúga því upp á mig að ég sé „raunverulegur eigandi“ þeirra áhugamannafélaga sem mér hefur verið trúað fyrir formennsku í.  Mér finnst hinsvegar miklu skipta að fá staðfestan hinn rétta skilning orðasambandsins „raunverulegur eigandi“.  </w:t>
      </w:r>
    </w:p>
    <w:p w14:paraId="6F06C36A" w14:textId="77777777" w:rsidR="00C378CF" w:rsidRDefault="00C378CF" w:rsidP="00C378CF">
      <w:pPr>
        <w:pStyle w:val="xmsonormal"/>
        <w:spacing w:after="120"/>
      </w:pPr>
      <w:r>
        <w:t>Óska ég því álits málfarssérfræðinga Stofnunar Árna Magnússonar um framangreind álitamál.</w:t>
      </w:r>
    </w:p>
    <w:p w14:paraId="7183B01E" w14:textId="77777777" w:rsidR="00C378CF" w:rsidRDefault="00C378CF" w:rsidP="00C378CF">
      <w:pPr>
        <w:pStyle w:val="xmsonormal"/>
        <w:spacing w:after="120"/>
      </w:pPr>
      <w:r>
        <w:t> </w:t>
      </w:r>
    </w:p>
    <w:p w14:paraId="64085D6A" w14:textId="77777777" w:rsidR="00C378CF" w:rsidRDefault="00C378CF" w:rsidP="00C378CF">
      <w:pPr>
        <w:pStyle w:val="xmsonormal"/>
        <w:spacing w:after="120"/>
      </w:pPr>
      <w:r>
        <w:t>Virðingarfyllst</w:t>
      </w:r>
    </w:p>
    <w:p w14:paraId="2FF4A8B7" w14:textId="77777777" w:rsidR="00C378CF" w:rsidRDefault="00C378CF" w:rsidP="00C378CF">
      <w:pPr>
        <w:pStyle w:val="xmsonormal"/>
        <w:spacing w:after="120"/>
      </w:pPr>
      <w:r>
        <w:t>Valdimar Össurarson</w:t>
      </w:r>
    </w:p>
    <w:p w14:paraId="57F93BF6" w14:textId="77777777" w:rsidR="00C378CF" w:rsidRDefault="00C378CF" w:rsidP="00C378CF">
      <w:pPr>
        <w:pStyle w:val="xmsonormal"/>
        <w:spacing w:after="120"/>
      </w:pPr>
      <w:r>
        <w:t>Skógarbraut 1104, 262 Reykjanesbær</w:t>
      </w:r>
    </w:p>
    <w:p w14:paraId="0F7E3126" w14:textId="77777777" w:rsidR="00C378CF" w:rsidRDefault="00C378CF" w:rsidP="00C378CF">
      <w:pPr>
        <w:pStyle w:val="xmsonormal"/>
        <w:spacing w:after="240"/>
      </w:pPr>
      <w:r>
        <w:t xml:space="preserve">Sími 862 2345 </w:t>
      </w:r>
    </w:p>
    <w:p w14:paraId="28F2D359" w14:textId="77777777" w:rsidR="00C378CF" w:rsidRDefault="00C378CF"/>
    <w:sectPr w:rsidR="00C378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B14FF7"/>
    <w:multiLevelType w:val="multilevel"/>
    <w:tmpl w:val="FCD411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72613284"/>
    <w:multiLevelType w:val="multilevel"/>
    <w:tmpl w:val="769230A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8CF"/>
    <w:rsid w:val="0017167B"/>
    <w:rsid w:val="002F0D60"/>
    <w:rsid w:val="00643D0F"/>
    <w:rsid w:val="00765CF7"/>
    <w:rsid w:val="008B54D4"/>
    <w:rsid w:val="00B8042E"/>
    <w:rsid w:val="00BA4D24"/>
    <w:rsid w:val="00C378CF"/>
    <w:rsid w:val="00D662DB"/>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7507A"/>
  <w15:chartTrackingRefBased/>
  <w15:docId w15:val="{2A113077-1A1C-40A3-A512-277038400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Tengill">
    <w:name w:val="Hyperlink"/>
    <w:basedOn w:val="Sjlfgefinleturgermlsgreinar"/>
    <w:uiPriority w:val="99"/>
    <w:semiHidden/>
    <w:unhideWhenUsed/>
    <w:rsid w:val="00C378CF"/>
    <w:rPr>
      <w:color w:val="0000FF"/>
      <w:u w:val="single"/>
    </w:rPr>
  </w:style>
  <w:style w:type="paragraph" w:customStyle="1" w:styleId="xmsonormal">
    <w:name w:val="x_msonormal"/>
    <w:basedOn w:val="Venjulegur"/>
    <w:rsid w:val="00C378CF"/>
    <w:pPr>
      <w:spacing w:after="0" w:line="240" w:lineRule="auto"/>
    </w:pPr>
    <w:rPr>
      <w:rFonts w:ascii="Calibri" w:hAnsi="Calibri" w:cs="Calibri"/>
      <w:lang w:eastAsia="is-IS"/>
    </w:rPr>
  </w:style>
  <w:style w:type="paragraph" w:customStyle="1" w:styleId="xmsolistparagraph">
    <w:name w:val="x_msolistparagraph"/>
    <w:basedOn w:val="Venjulegur"/>
    <w:rsid w:val="00C378CF"/>
    <w:pPr>
      <w:spacing w:after="0" w:line="240" w:lineRule="auto"/>
    </w:pPr>
    <w:rPr>
      <w:rFonts w:ascii="Calibri" w:hAnsi="Calibri" w:cs="Calibri"/>
      <w:lang w:eastAsia="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3652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dordabanki.arnastofnun.is/faersla/895665" TargetMode="External"/><Relationship Id="rId3" Type="http://schemas.openxmlformats.org/officeDocument/2006/relationships/settings" Target="settings.xml"/><Relationship Id="rId7" Type="http://schemas.openxmlformats.org/officeDocument/2006/relationships/hyperlink" Target="https://idordabanki.arnastofnun.is/faersla/89566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lfarsradgjof@arnastofnun.is" TargetMode="External"/><Relationship Id="rId11" Type="http://schemas.openxmlformats.org/officeDocument/2006/relationships/theme" Target="theme/theme1.xml"/><Relationship Id="rId5" Type="http://schemas.openxmlformats.org/officeDocument/2006/relationships/hyperlink" Target="mailto:valorka@simnet.i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dordabanki.arnastofnun.is/faersla/9013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1504</Words>
  <Characters>8575</Characters>
  <Application>Microsoft Office Word</Application>
  <DocSecurity>0</DocSecurity>
  <Lines>71</Lines>
  <Paragraphs>20</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10059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Valdimar Össurarson</dc:creator>
  <cp:keywords/>
  <dc:description/>
  <cp:lastModifiedBy>Valdimar Össurarson</cp:lastModifiedBy>
  <cp:revision>1</cp:revision>
  <dcterms:created xsi:type="dcterms:W3CDTF">2022-03-23T14:31:00Z</dcterms:created>
  <dcterms:modified xsi:type="dcterms:W3CDTF">2022-03-23T14:39:00Z</dcterms:modified>
</cp:coreProperties>
</file>