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CE156E" w14:paraId="1C0F4AD1"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5E7D6F4" w14:textId="77777777" w:rsidR="00883508" w:rsidRPr="00CE156E" w:rsidRDefault="00883508" w:rsidP="00DA27FF">
            <w:pPr>
              <w:spacing w:before="120" w:after="120"/>
              <w:jc w:val="center"/>
              <w:rPr>
                <w:rFonts w:ascii="Times New Roman" w:hAnsi="Times New Roman" w:cs="Times New Roman"/>
                <w:b/>
                <w:sz w:val="32"/>
                <w:szCs w:val="32"/>
                <w:lang w:val="is-IS"/>
              </w:rPr>
            </w:pPr>
            <w:r w:rsidRPr="00CE156E">
              <w:rPr>
                <w:rFonts w:ascii="Times New Roman" w:hAnsi="Times New Roman" w:cs="Times New Roman"/>
                <w:i/>
                <w:noProof/>
                <w:lang w:val="is-IS" w:eastAsia="is-IS"/>
              </w:rPr>
              <w:drawing>
                <wp:inline distT="0" distB="0" distL="0" distR="0" wp14:anchorId="793C5A98" wp14:editId="1B6C6E4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A2E3333" w14:textId="77777777" w:rsidR="00883508" w:rsidRPr="00CE156E" w:rsidRDefault="0012646E" w:rsidP="0012646E">
            <w:pPr>
              <w:spacing w:before="400" w:after="120"/>
              <w:rPr>
                <w:rFonts w:ascii="Times New Roman" w:hAnsi="Times New Roman" w:cs="Times New Roman"/>
                <w:b/>
                <w:sz w:val="32"/>
                <w:szCs w:val="32"/>
                <w:lang w:val="is-IS"/>
              </w:rPr>
            </w:pPr>
            <w:r w:rsidRPr="00CE156E">
              <w:rPr>
                <w:rFonts w:ascii="Times New Roman" w:hAnsi="Times New Roman" w:cs="Times New Roman"/>
                <w:b/>
                <w:sz w:val="32"/>
                <w:szCs w:val="32"/>
                <w:lang w:val="is-IS"/>
              </w:rPr>
              <w:t xml:space="preserve">      </w:t>
            </w:r>
            <w:r w:rsidR="007414CB" w:rsidRPr="00CE156E">
              <w:rPr>
                <w:rFonts w:ascii="Times New Roman" w:hAnsi="Times New Roman" w:cs="Times New Roman"/>
                <w:b/>
                <w:sz w:val="32"/>
                <w:szCs w:val="32"/>
                <w:lang w:val="is-IS"/>
              </w:rPr>
              <w:t>ÁFORM UM LAGASETNINGU</w:t>
            </w:r>
          </w:p>
          <w:p w14:paraId="296ED5DD" w14:textId="77777777" w:rsidR="00883508" w:rsidRPr="00CE156E" w:rsidRDefault="00883508" w:rsidP="00DA27FF">
            <w:pPr>
              <w:spacing w:before="120" w:after="120"/>
              <w:rPr>
                <w:rFonts w:ascii="Times New Roman" w:hAnsi="Times New Roman" w:cs="Times New Roman"/>
                <w:i/>
                <w:lang w:val="is-IS"/>
              </w:rPr>
            </w:pPr>
            <w:r w:rsidRPr="00CE156E">
              <w:rPr>
                <w:rFonts w:ascii="Times New Roman" w:hAnsi="Times New Roman" w:cs="Times New Roman"/>
                <w:i/>
                <w:lang w:val="is-IS"/>
              </w:rPr>
              <w:t xml:space="preserve">       </w:t>
            </w:r>
            <w:r w:rsidR="0012646E" w:rsidRPr="00CE156E">
              <w:rPr>
                <w:rFonts w:ascii="Times New Roman" w:hAnsi="Times New Roman" w:cs="Times New Roman"/>
                <w:i/>
                <w:lang w:val="is-IS"/>
              </w:rPr>
              <w:t xml:space="preserve">   </w:t>
            </w:r>
            <w:r w:rsidRPr="00CE156E">
              <w:rPr>
                <w:rFonts w:ascii="Times New Roman" w:hAnsi="Times New Roman" w:cs="Times New Roman"/>
                <w:i/>
                <w:lang w:val="is-IS"/>
              </w:rPr>
              <w:t>– sbr. samþykkt ríkisstjórnar frá 10. mars 2017</w:t>
            </w:r>
            <w:r w:rsidR="009C1771" w:rsidRPr="00CE156E">
              <w:rPr>
                <w:rFonts w:ascii="Times New Roman" w:hAnsi="Times New Roman" w:cs="Times New Roman"/>
                <w:i/>
                <w:lang w:val="is-IS"/>
              </w:rPr>
              <w:t>, 1.-4.  gr.</w:t>
            </w:r>
          </w:p>
        </w:tc>
      </w:tr>
      <w:tr w:rsidR="00E34B42" w:rsidRPr="00CE156E" w14:paraId="5F8B227F"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1B5EB00" w14:textId="77777777" w:rsidR="00135B40" w:rsidRPr="00CE156E" w:rsidRDefault="00135B40" w:rsidP="00851A99">
            <w:pPr>
              <w:spacing w:before="60" w:after="60"/>
              <w:rPr>
                <w:rFonts w:ascii="Times New Roman" w:hAnsi="Times New Roman" w:cs="Times New Roman"/>
                <w:b/>
                <w:lang w:val="is-IS"/>
              </w:rPr>
            </w:pPr>
            <w:permStart w:id="1033268045" w:edGrp="everyone" w:colFirst="1" w:colLast="1"/>
            <w:r w:rsidRPr="00CE156E">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B0525E3" w14:textId="0195A6D3" w:rsidR="00135B40" w:rsidRPr="00CE156E" w:rsidRDefault="00135B40" w:rsidP="00795B16">
                <w:pPr>
                  <w:spacing w:before="60"/>
                  <w:rPr>
                    <w:rFonts w:ascii="Times New Roman" w:hAnsi="Times New Roman" w:cs="Times New Roman"/>
                    <w:lang w:val="is-IS"/>
                  </w:rPr>
                </w:pPr>
                <w:r w:rsidRPr="00CE156E">
                  <w:rPr>
                    <w:rFonts w:ascii="Times New Roman" w:hAnsi="Times New Roman" w:cs="Times New Roman"/>
                    <w:lang w:val="is-IS"/>
                  </w:rPr>
                  <w:t xml:space="preserve"> </w:t>
                </w:r>
                <w:r w:rsidR="003D5AE1" w:rsidRPr="00CE156E">
                  <w:rPr>
                    <w:rFonts w:ascii="Times New Roman" w:hAnsi="Times New Roman" w:cs="Times New Roman"/>
                    <w:lang w:val="is-IS"/>
                  </w:rPr>
                  <w:t>Frumvarp til laga um breytingar á ýmsum lögum vegna alþjóðasamþykktar um vinnu við fiskveiðar</w:t>
                </w:r>
                <w:r w:rsidR="003C4CDD" w:rsidRPr="00CE156E">
                  <w:rPr>
                    <w:rFonts w:ascii="Times New Roman" w:hAnsi="Times New Roman" w:cs="Times New Roman"/>
                    <w:lang w:val="is-IS"/>
                  </w:rPr>
                  <w:t xml:space="preserve"> – 150. löggjafarþing. SRN19060032</w:t>
                </w:r>
              </w:p>
            </w:tc>
          </w:sdtContent>
        </w:sdt>
      </w:tr>
      <w:tr w:rsidR="00E34B42" w:rsidRPr="00CE156E" w14:paraId="5AE15EF1"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7B74257" w14:textId="77777777" w:rsidR="00135B40" w:rsidRPr="00CE156E" w:rsidRDefault="00135B40" w:rsidP="0012646E">
            <w:pPr>
              <w:spacing w:before="60" w:after="60"/>
              <w:rPr>
                <w:rFonts w:ascii="Times New Roman" w:hAnsi="Times New Roman" w:cs="Times New Roman"/>
                <w:b/>
                <w:lang w:val="is-IS"/>
              </w:rPr>
            </w:pPr>
            <w:permStart w:id="801659720" w:edGrp="everyone" w:colFirst="1" w:colLast="1"/>
            <w:permEnd w:id="1033268045"/>
            <w:r w:rsidRPr="00CE156E">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4C790C80" w14:textId="338C0510" w:rsidR="00135B40" w:rsidRPr="00CE156E" w:rsidRDefault="00135B40" w:rsidP="00B65214">
                <w:pPr>
                  <w:spacing w:before="60"/>
                  <w:rPr>
                    <w:rFonts w:ascii="Times New Roman" w:hAnsi="Times New Roman" w:cs="Times New Roman"/>
                    <w:lang w:val="is-IS"/>
                  </w:rPr>
                </w:pPr>
                <w:r w:rsidRPr="00CE156E">
                  <w:rPr>
                    <w:rFonts w:ascii="Times New Roman" w:hAnsi="Times New Roman" w:cs="Times New Roman"/>
                    <w:lang w:val="is-IS"/>
                  </w:rPr>
                  <w:t xml:space="preserve"> </w:t>
                </w:r>
                <w:r w:rsidR="00A77ED9" w:rsidRPr="00CE156E">
                  <w:rPr>
                    <w:rFonts w:ascii="Times New Roman" w:hAnsi="Times New Roman" w:cs="Times New Roman"/>
                    <w:lang w:val="is-IS"/>
                  </w:rPr>
                  <w:t>Samgöngu- og sveitarstjórnarráðuneytið/Eggert Ólafsson.</w:t>
                </w:r>
              </w:p>
            </w:tc>
          </w:sdtContent>
        </w:sdt>
      </w:tr>
      <w:tr w:rsidR="00E34B42" w:rsidRPr="00CE156E" w14:paraId="02D9A82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3043898" w14:textId="77777777" w:rsidR="00135B40" w:rsidRPr="00CE156E" w:rsidRDefault="00135B40" w:rsidP="0012646E">
            <w:pPr>
              <w:spacing w:before="60" w:after="60"/>
              <w:rPr>
                <w:rFonts w:ascii="Times New Roman" w:hAnsi="Times New Roman" w:cs="Times New Roman"/>
                <w:b/>
                <w:lang w:val="is-IS"/>
              </w:rPr>
            </w:pPr>
            <w:permStart w:id="1022117073" w:edGrp="everyone" w:colFirst="1" w:colLast="1"/>
            <w:permEnd w:id="801659720"/>
            <w:r w:rsidRPr="00CE156E">
              <w:rPr>
                <w:rFonts w:ascii="Times New Roman" w:hAnsi="Times New Roman" w:cs="Times New Roman"/>
                <w:b/>
                <w:lang w:val="is-IS"/>
              </w:rPr>
              <w:t>Innleiðing EES-gerðar?</w:t>
            </w:r>
          </w:p>
        </w:tc>
        <w:tc>
          <w:tcPr>
            <w:tcW w:w="7479" w:type="dxa"/>
            <w:tcBorders>
              <w:bottom w:val="nil"/>
            </w:tcBorders>
          </w:tcPr>
          <w:p w14:paraId="23FBC80F" w14:textId="77777777" w:rsidR="00135B40" w:rsidRPr="00CE156E" w:rsidRDefault="00CE156E"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CE156E">
                  <w:rPr>
                    <w:rFonts w:ascii="MS Gothic" w:eastAsia="MS Gothic" w:hAnsi="MS Gothic" w:cs="Times New Roman"/>
                    <w:lang w:val="is-IS"/>
                  </w:rPr>
                  <w:t>☐</w:t>
                </w:r>
              </w:sdtContent>
            </w:sdt>
            <w:r w:rsidR="00135B40" w:rsidRPr="00CE156E">
              <w:rPr>
                <w:rFonts w:ascii="Times New Roman" w:hAnsi="Times New Roman" w:cs="Times New Roman"/>
                <w:lang w:val="is-IS"/>
              </w:rPr>
              <w:t xml:space="preserve"> Já</w:t>
            </w:r>
          </w:p>
          <w:p w14:paraId="0D369AB4" w14:textId="156B06EA" w:rsidR="00135B40" w:rsidRPr="00CE156E" w:rsidRDefault="00CE156E"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A77ED9" w:rsidRPr="00CE156E">
                  <w:rPr>
                    <w:rFonts w:ascii="MS Gothic" w:eastAsia="MS Gothic" w:hAnsi="MS Gothic" w:cs="Times New Roman"/>
                    <w:lang w:val="is-IS"/>
                  </w:rPr>
                  <w:t>☒</w:t>
                </w:r>
              </w:sdtContent>
            </w:sdt>
            <w:r w:rsidR="00135B40" w:rsidRPr="00CE156E">
              <w:rPr>
                <w:rFonts w:ascii="Times New Roman" w:hAnsi="Times New Roman" w:cs="Times New Roman"/>
                <w:lang w:val="is-IS"/>
              </w:rPr>
              <w:t xml:space="preserve"> Nei</w:t>
            </w:r>
          </w:p>
        </w:tc>
      </w:tr>
      <w:tr w:rsidR="00135B40" w:rsidRPr="00CE156E" w14:paraId="5A7BB615"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314EC48" w14:textId="77777777" w:rsidR="00135B40" w:rsidRPr="00CE156E" w:rsidRDefault="00135B40" w:rsidP="000D6E33">
            <w:pPr>
              <w:spacing w:before="60" w:after="60"/>
              <w:rPr>
                <w:rFonts w:ascii="Times New Roman" w:hAnsi="Times New Roman" w:cs="Times New Roman"/>
                <w:b/>
                <w:lang w:val="is-IS"/>
              </w:rPr>
            </w:pPr>
            <w:permStart w:id="740323396" w:edGrp="everyone" w:colFirst="1" w:colLast="1"/>
            <w:permEnd w:id="1022117073"/>
            <w:r w:rsidRPr="00CE156E">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4B979A1" w14:textId="1C1581BD" w:rsidR="00135B40" w:rsidRPr="00CE156E" w:rsidRDefault="00135B40" w:rsidP="00B65214">
                <w:pPr>
                  <w:spacing w:before="60"/>
                  <w:rPr>
                    <w:rFonts w:ascii="Times New Roman" w:hAnsi="Times New Roman" w:cs="Times New Roman"/>
                    <w:lang w:val="is-IS"/>
                  </w:rPr>
                </w:pPr>
                <w:r w:rsidRPr="00CE156E">
                  <w:rPr>
                    <w:rFonts w:ascii="Times New Roman" w:hAnsi="Times New Roman" w:cs="Times New Roman"/>
                    <w:lang w:val="is-IS"/>
                  </w:rPr>
                  <w:t xml:space="preserve"> </w:t>
                </w:r>
                <w:r w:rsidR="00A77ED9" w:rsidRPr="00CE156E">
                  <w:rPr>
                    <w:rFonts w:ascii="Times New Roman" w:hAnsi="Times New Roman" w:cs="Times New Roman"/>
                    <w:lang w:val="is-IS"/>
                  </w:rPr>
                  <w:t>11. júní 2019.</w:t>
                </w:r>
              </w:p>
            </w:tc>
          </w:sdtContent>
        </w:sdt>
      </w:tr>
      <w:permEnd w:id="740323396"/>
    </w:tbl>
    <w:p w14:paraId="57051DFE" w14:textId="77777777" w:rsidR="007414CB" w:rsidRPr="00CE156E" w:rsidRDefault="007414CB" w:rsidP="007414CB">
      <w:pPr>
        <w:spacing w:after="0" w:line="240" w:lineRule="auto"/>
        <w:rPr>
          <w:sz w:val="20"/>
          <w:szCs w:val="20"/>
          <w:lang w:val="is-IS"/>
        </w:rPr>
      </w:pPr>
    </w:p>
    <w:tbl>
      <w:tblPr>
        <w:tblStyle w:val="TableGrid"/>
        <w:tblW w:w="9288" w:type="dxa"/>
        <w:tblLayout w:type="fixed"/>
        <w:tblLook w:val="04A0" w:firstRow="1" w:lastRow="0" w:firstColumn="1" w:lastColumn="0" w:noHBand="0" w:noVBand="1"/>
      </w:tblPr>
      <w:tblGrid>
        <w:gridCol w:w="9288"/>
      </w:tblGrid>
      <w:tr w:rsidR="00E34B42" w:rsidRPr="00CE156E" w14:paraId="480F2D54" w14:textId="77777777" w:rsidTr="007414CB">
        <w:tc>
          <w:tcPr>
            <w:tcW w:w="9288" w:type="dxa"/>
            <w:shd w:val="clear" w:color="auto" w:fill="92CDDC" w:themeFill="accent5" w:themeFillTint="99"/>
          </w:tcPr>
          <w:p w14:paraId="7A5C755B" w14:textId="77777777" w:rsidR="00263F72" w:rsidRPr="00CE156E" w:rsidRDefault="00F93B5C" w:rsidP="00D62CC3">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t>Úrlausnarefni</w:t>
            </w:r>
          </w:p>
        </w:tc>
      </w:tr>
      <w:tr w:rsidR="00E34B42" w:rsidRPr="00CE156E" w14:paraId="202DAA0C" w14:textId="77777777" w:rsidTr="00FD2097">
        <w:trPr>
          <w:trHeight w:val="826"/>
        </w:trPr>
        <w:tc>
          <w:tcPr>
            <w:tcW w:w="9288" w:type="dxa"/>
          </w:tcPr>
          <w:sdt>
            <w:sdtPr>
              <w:rPr>
                <w:rFonts w:ascii="Times New Roman" w:hAnsi="Times New Roman" w:cs="Times New Roman"/>
                <w:b/>
                <w:lang w:val="is-IS"/>
              </w:rPr>
              <w:id w:val="580805120"/>
            </w:sdtPr>
            <w:sdtEndPr/>
            <w:sdtContent>
              <w:permStart w:id="337468866" w:edGrp="everyone" w:displacedByCustomXml="prev"/>
              <w:p w14:paraId="094AC05E" w14:textId="443AFAB8" w:rsidR="00FD2097" w:rsidRPr="00CE156E"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 xml:space="preserve">Forsaga </w:t>
                </w:r>
                <w:r w:rsidR="00D148DB" w:rsidRPr="00CE156E">
                  <w:rPr>
                    <w:rFonts w:ascii="Times New Roman" w:hAnsi="Times New Roman" w:cs="Times New Roman"/>
                    <w:b/>
                    <w:lang w:val="is-IS"/>
                  </w:rPr>
                  <w:t>máls</w:t>
                </w:r>
                <w:r w:rsidR="003821A7" w:rsidRPr="00CE156E">
                  <w:rPr>
                    <w:rFonts w:ascii="Times New Roman" w:hAnsi="Times New Roman" w:cs="Times New Roman"/>
                    <w:b/>
                    <w:lang w:val="is-IS"/>
                  </w:rPr>
                  <w:t xml:space="preserve"> og tilefni</w:t>
                </w:r>
              </w:p>
              <w:p w14:paraId="25B13B64" w14:textId="0BBCA0E3" w:rsidR="00522ADC" w:rsidRPr="00CE156E" w:rsidRDefault="00522ADC" w:rsidP="00522ADC">
                <w:pPr>
                  <w:pStyle w:val="ListParagraph"/>
                  <w:spacing w:before="60" w:after="60"/>
                  <w:ind w:left="714"/>
                  <w:contextualSpacing w:val="0"/>
                  <w:rPr>
                    <w:rFonts w:ascii="Times New Roman" w:hAnsi="Times New Roman" w:cs="Times New Roman"/>
                    <w:lang w:val="is-IS"/>
                  </w:rPr>
                </w:pPr>
                <w:r w:rsidRPr="00CE156E">
                  <w:rPr>
                    <w:rFonts w:ascii="Times New Roman" w:hAnsi="Times New Roman" w:cs="Times New Roman"/>
                    <w:lang w:val="is-IS"/>
                  </w:rPr>
                  <w:t xml:space="preserve">Íslenska ríkið, sem aðili að Alþjóðavinnumálastofnuninni (e. </w:t>
                </w:r>
                <w:r w:rsidRPr="00CE156E">
                  <w:rPr>
                    <w:rFonts w:ascii="Times New Roman" w:hAnsi="Times New Roman" w:cs="Times New Roman"/>
                    <w:i/>
                    <w:lang w:val="is-IS"/>
                  </w:rPr>
                  <w:t xml:space="preserve">International </w:t>
                </w:r>
                <w:proofErr w:type="spellStart"/>
                <w:r w:rsidRPr="00CE156E">
                  <w:rPr>
                    <w:rFonts w:ascii="Times New Roman" w:hAnsi="Times New Roman" w:cs="Times New Roman"/>
                    <w:i/>
                    <w:lang w:val="is-IS"/>
                  </w:rPr>
                  <w:t>Labour</w:t>
                </w:r>
                <w:proofErr w:type="spellEnd"/>
                <w:r w:rsidRPr="00CE156E">
                  <w:rPr>
                    <w:rFonts w:ascii="Times New Roman" w:hAnsi="Times New Roman" w:cs="Times New Roman"/>
                    <w:i/>
                    <w:lang w:val="is-IS"/>
                  </w:rPr>
                  <w:t xml:space="preserve"> Organization – ILO</w:t>
                </w:r>
                <w:r w:rsidRPr="00CE156E">
                  <w:rPr>
                    <w:rFonts w:ascii="Times New Roman" w:hAnsi="Times New Roman" w:cs="Times New Roman"/>
                    <w:lang w:val="is-IS"/>
                  </w:rPr>
                  <w:t xml:space="preserve">), </w:t>
                </w:r>
                <w:r w:rsidR="00CE156E">
                  <w:rPr>
                    <w:rFonts w:ascii="Times New Roman" w:hAnsi="Times New Roman" w:cs="Times New Roman"/>
                    <w:lang w:val="is-IS"/>
                  </w:rPr>
                  <w:t>hyggst fullgilda</w:t>
                </w:r>
                <w:r w:rsidRPr="00CE156E">
                  <w:rPr>
                    <w:rFonts w:ascii="Times New Roman" w:hAnsi="Times New Roman" w:cs="Times New Roman"/>
                    <w:lang w:val="is-IS"/>
                  </w:rPr>
                  <w:t xml:space="preserve"> samþykkt stofnunarinnar nr. 188 um vinnu við fiskveiðar frá 2007 (</w:t>
                </w:r>
                <w:r w:rsidRPr="00CE156E">
                  <w:rPr>
                    <w:rFonts w:ascii="Times New Roman" w:hAnsi="Times New Roman" w:cs="Times New Roman"/>
                    <w:i/>
                    <w:lang w:val="is-IS"/>
                  </w:rPr>
                  <w:t>ILO 188</w:t>
                </w:r>
                <w:r w:rsidR="00CE156E">
                  <w:rPr>
                    <w:rFonts w:ascii="Times New Roman" w:hAnsi="Times New Roman" w:cs="Times New Roman"/>
                    <w:lang w:val="is-IS"/>
                  </w:rPr>
                  <w:t>)</w:t>
                </w:r>
                <w:bookmarkStart w:id="0" w:name="_GoBack"/>
                <w:bookmarkEnd w:id="0"/>
                <w:r w:rsidRPr="00CE156E">
                  <w:rPr>
                    <w:rFonts w:ascii="Times New Roman" w:hAnsi="Times New Roman" w:cs="Times New Roman"/>
                    <w:lang w:val="is-IS"/>
                  </w:rPr>
                  <w:t xml:space="preserve"> og ber þá samkvæmt reglum þjóðaréttar skylda til að tryggja að ríkið fari eftir ákvæðum samþykktarinnar.</w:t>
                </w:r>
              </w:p>
              <w:p w14:paraId="30F228FD" w14:textId="505321C7" w:rsidR="009C7D59" w:rsidRPr="00CE156E" w:rsidRDefault="009C7D59" w:rsidP="00522ADC">
                <w:pPr>
                  <w:pStyle w:val="ListParagraph"/>
                  <w:spacing w:before="60" w:after="60"/>
                  <w:ind w:left="714"/>
                  <w:contextualSpacing w:val="0"/>
                  <w:rPr>
                    <w:rFonts w:ascii="Times New Roman" w:hAnsi="Times New Roman" w:cs="Times New Roman"/>
                    <w:lang w:val="is-IS"/>
                  </w:rPr>
                </w:pPr>
                <w:r w:rsidRPr="00CE156E">
                  <w:rPr>
                    <w:rFonts w:ascii="Times New Roman" w:hAnsi="Times New Roman" w:cs="Times New Roman"/>
                    <w:lang w:val="is-IS"/>
                  </w:rPr>
                  <w:t>Samþykktin var samþykkt með það að markmiði að bæta aðstæður um 30 milljóna manns sem starfa við fiskveiðar um allan heim. Í henni eru ákvæði sem ætlað er að tryggja að starfsmenn á sviði fiskveiða njóti aukins öryggis og heilbrigðis við vinnu og læknishjálpar á sjó og að veikir eða slasaðir sjómenn á fiskiskipum fái umönnun í landi. Jafnframt að þeir fái nægilega hvíld þeim til heilsuverndar og öryggis, að þeir njóti verndar í krafti starfssamninga og að þeir njóti sömu almannatryggingaverndar og aðrir starfsmenn.</w:t>
                </w:r>
              </w:p>
              <w:p w14:paraId="2B9E0612" w14:textId="77777777" w:rsidR="00522ADC" w:rsidRPr="00CE156E"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 xml:space="preserve">Hvert er </w:t>
                </w:r>
                <w:r w:rsidR="00133146" w:rsidRPr="00CE156E">
                  <w:rPr>
                    <w:rFonts w:ascii="Times New Roman" w:hAnsi="Times New Roman" w:cs="Times New Roman"/>
                    <w:b/>
                    <w:lang w:val="is-IS"/>
                  </w:rPr>
                  <w:t>úrlausnarefni</w:t>
                </w:r>
                <w:r w:rsidR="00E832C9" w:rsidRPr="00CE156E">
                  <w:rPr>
                    <w:rFonts w:ascii="Times New Roman" w:hAnsi="Times New Roman" w:cs="Times New Roman"/>
                    <w:b/>
                    <w:lang w:val="is-IS"/>
                  </w:rPr>
                  <w:t>ð</w:t>
                </w:r>
                <w:r w:rsidRPr="00CE156E">
                  <w:rPr>
                    <w:rFonts w:ascii="Times New Roman" w:hAnsi="Times New Roman" w:cs="Times New Roman"/>
                    <w:b/>
                    <w:lang w:val="is-IS"/>
                  </w:rPr>
                  <w:t>?</w:t>
                </w:r>
              </w:p>
              <w:p w14:paraId="13C28941" w14:textId="1535CB8A" w:rsidR="00FD2097" w:rsidRPr="00CE156E" w:rsidRDefault="00522ADC" w:rsidP="00522ADC">
                <w:pPr>
                  <w:pStyle w:val="ListParagraph"/>
                  <w:spacing w:before="60" w:after="60"/>
                  <w:ind w:left="714"/>
                  <w:contextualSpacing w:val="0"/>
                  <w:rPr>
                    <w:rFonts w:ascii="Times New Roman" w:hAnsi="Times New Roman" w:cs="Times New Roman"/>
                    <w:lang w:val="is-IS"/>
                  </w:rPr>
                </w:pPr>
                <w:r w:rsidRPr="00CE156E">
                  <w:rPr>
                    <w:rFonts w:ascii="Times New Roman" w:hAnsi="Times New Roman" w:cs="Times New Roman"/>
                    <w:lang w:val="is-IS"/>
                  </w:rPr>
                  <w:t>Að gera breytingar á íslenskum lögum og reglum þannig að réttindi samkvæmt samþykkt 188 um vinnu við fiskveiðar séu tryggð í íslenskri löggjöf.</w:t>
                </w:r>
              </w:p>
              <w:p w14:paraId="3580D342" w14:textId="77777777" w:rsidR="00522ADC" w:rsidRPr="00CE156E"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A</w:t>
                </w:r>
                <w:r w:rsidR="00D148DB" w:rsidRPr="00CE156E">
                  <w:rPr>
                    <w:rFonts w:ascii="Times New Roman" w:hAnsi="Times New Roman" w:cs="Times New Roman"/>
                    <w:b/>
                    <w:lang w:val="is-IS"/>
                  </w:rPr>
                  <w:t xml:space="preserve">ð hvaða marki </w:t>
                </w:r>
                <w:r w:rsidR="003821A7" w:rsidRPr="00CE156E">
                  <w:rPr>
                    <w:rFonts w:ascii="Times New Roman" w:hAnsi="Times New Roman" w:cs="Times New Roman"/>
                    <w:b/>
                    <w:lang w:val="is-IS"/>
                  </w:rPr>
                  <w:t>duga gildandi lög og reglur ekki til</w:t>
                </w:r>
                <w:r w:rsidR="00941142" w:rsidRPr="00CE156E">
                  <w:rPr>
                    <w:rFonts w:ascii="Times New Roman" w:hAnsi="Times New Roman" w:cs="Times New Roman"/>
                    <w:b/>
                    <w:lang w:val="is-IS"/>
                  </w:rPr>
                  <w:t>?</w:t>
                </w:r>
                <w:r w:rsidR="00704B91" w:rsidRPr="00CE156E">
                  <w:rPr>
                    <w:rFonts w:ascii="Times New Roman" w:hAnsi="Times New Roman" w:cs="Times New Roman"/>
                    <w:b/>
                    <w:lang w:val="is-IS"/>
                  </w:rPr>
                  <w:t xml:space="preserve"> </w:t>
                </w:r>
              </w:p>
              <w:p w14:paraId="2E95464A" w14:textId="77777777" w:rsidR="00A95CA9" w:rsidRPr="00CE156E" w:rsidRDefault="00A95CA9" w:rsidP="00A95CA9">
                <w:pPr>
                  <w:ind w:left="736"/>
                  <w:rPr>
                    <w:color w:val="242424"/>
                    <w:shd w:val="clear" w:color="auto" w:fill="FFFFFF"/>
                    <w:lang w:val="is-IS"/>
                  </w:rPr>
                </w:pPr>
                <w:r w:rsidRPr="00CE156E">
                  <w:rPr>
                    <w:rFonts w:ascii="Times New Roman" w:hAnsi="Times New Roman" w:cs="Times New Roman"/>
                    <w:lang w:val="is-IS"/>
                  </w:rPr>
                  <w:t xml:space="preserve">Með lögum nr. 82/2018 um breytingu á ýmsum lögum vegna alþjóðasamþykktar um vinnuskilyrði farmanna voru innleidd ákvæði sem finna má í alþjóðasamningi Alþjóðavinnumálastofnunarinnar um vinnuskilyrði farmanna (e. </w:t>
                </w:r>
                <w:proofErr w:type="spellStart"/>
                <w:r w:rsidRPr="00CE156E">
                  <w:rPr>
                    <w:rFonts w:ascii="Times New Roman" w:hAnsi="Times New Roman" w:cs="Times New Roman"/>
                    <w:i/>
                    <w:lang w:val="is-IS"/>
                  </w:rPr>
                  <w:t>Maritime</w:t>
                </w:r>
                <w:proofErr w:type="spellEnd"/>
                <w:r w:rsidRPr="00CE156E">
                  <w:rPr>
                    <w:rFonts w:ascii="Times New Roman" w:hAnsi="Times New Roman" w:cs="Times New Roman"/>
                    <w:i/>
                    <w:lang w:val="is-IS"/>
                  </w:rPr>
                  <w:t xml:space="preserve"> </w:t>
                </w:r>
                <w:proofErr w:type="spellStart"/>
                <w:r w:rsidRPr="00CE156E">
                  <w:rPr>
                    <w:rFonts w:ascii="Times New Roman" w:hAnsi="Times New Roman" w:cs="Times New Roman"/>
                    <w:i/>
                    <w:lang w:val="is-IS"/>
                  </w:rPr>
                  <w:t>Labour</w:t>
                </w:r>
                <w:proofErr w:type="spellEnd"/>
                <w:r w:rsidRPr="00CE156E">
                  <w:rPr>
                    <w:rFonts w:ascii="Times New Roman" w:hAnsi="Times New Roman" w:cs="Times New Roman"/>
                    <w:i/>
                    <w:lang w:val="is-IS"/>
                  </w:rPr>
                  <w:t xml:space="preserve"> </w:t>
                </w:r>
                <w:proofErr w:type="spellStart"/>
                <w:r w:rsidRPr="00CE156E">
                  <w:rPr>
                    <w:rFonts w:ascii="Times New Roman" w:hAnsi="Times New Roman" w:cs="Times New Roman"/>
                    <w:i/>
                    <w:lang w:val="is-IS"/>
                  </w:rPr>
                  <w:t>Convention</w:t>
                </w:r>
                <w:proofErr w:type="spellEnd"/>
                <w:r w:rsidRPr="00CE156E">
                  <w:rPr>
                    <w:rFonts w:ascii="Times New Roman" w:hAnsi="Times New Roman" w:cs="Times New Roman"/>
                    <w:i/>
                    <w:lang w:val="is-IS"/>
                  </w:rPr>
                  <w:t xml:space="preserve"> – MLC</w:t>
                </w:r>
                <w:r w:rsidRPr="00CE156E">
                  <w:rPr>
                    <w:rFonts w:ascii="Times New Roman" w:hAnsi="Times New Roman" w:cs="Times New Roman"/>
                    <w:lang w:val="is-IS"/>
                  </w:rPr>
                  <w:t xml:space="preserve">), sem íslenska ríkið hefur fullgilt. </w:t>
                </w:r>
                <w:r w:rsidR="00112CDD" w:rsidRPr="00CE156E">
                  <w:rPr>
                    <w:color w:val="242424"/>
                    <w:shd w:val="clear" w:color="auto" w:fill="FFFFFF"/>
                    <w:lang w:val="is-IS"/>
                  </w:rPr>
                  <w:t xml:space="preserve">Í </w:t>
                </w:r>
                <w:r w:rsidRPr="00CE156E">
                  <w:rPr>
                    <w:color w:val="242424"/>
                    <w:shd w:val="clear" w:color="auto" w:fill="FFFFFF"/>
                    <w:lang w:val="is-IS"/>
                  </w:rPr>
                  <w:t xml:space="preserve">athugasemdum við frumvarpið sem varð að þeim lögum er vísað til samþykktar ILO 188 og segir að í </w:t>
                </w:r>
                <w:r w:rsidR="00112CDD" w:rsidRPr="00CE156E">
                  <w:rPr>
                    <w:color w:val="242424"/>
                    <w:shd w:val="clear" w:color="auto" w:fill="FFFFFF"/>
                    <w:lang w:val="is-IS"/>
                  </w:rPr>
                  <w:t xml:space="preserve">ljósi efnis þeirrar samþykktar og hversu áþekk hún er </w:t>
                </w:r>
                <w:r w:rsidRPr="00CE156E">
                  <w:rPr>
                    <w:color w:val="242424"/>
                    <w:shd w:val="clear" w:color="auto" w:fill="FFFFFF"/>
                    <w:lang w:val="is-IS"/>
                  </w:rPr>
                  <w:t>MLC-samþykktarinnar</w:t>
                </w:r>
                <w:r w:rsidR="00112CDD" w:rsidRPr="00CE156E">
                  <w:rPr>
                    <w:color w:val="242424"/>
                    <w:shd w:val="clear" w:color="auto" w:fill="FFFFFF"/>
                    <w:lang w:val="is-IS"/>
                  </w:rPr>
                  <w:t xml:space="preserve"> þótti eðlilegt að sumar breytingar sem lagðar eru til með frumvarpinu næðu einnig til fiskimanna en ekki eingöngu farmanna þó að ekki </w:t>
                </w:r>
                <w:r w:rsidRPr="00CE156E">
                  <w:rPr>
                    <w:color w:val="242424"/>
                    <w:shd w:val="clear" w:color="auto" w:fill="FFFFFF"/>
                    <w:lang w:val="is-IS"/>
                  </w:rPr>
                  <w:t>hafi verið</w:t>
                </w:r>
                <w:r w:rsidR="00112CDD" w:rsidRPr="00CE156E">
                  <w:rPr>
                    <w:color w:val="242424"/>
                    <w:shd w:val="clear" w:color="auto" w:fill="FFFFFF"/>
                    <w:lang w:val="is-IS"/>
                  </w:rPr>
                  <w:t xml:space="preserve"> stefnt að </w:t>
                </w:r>
                <w:proofErr w:type="spellStart"/>
                <w:r w:rsidR="00112CDD" w:rsidRPr="00CE156E">
                  <w:rPr>
                    <w:color w:val="242424"/>
                    <w:shd w:val="clear" w:color="auto" w:fill="FFFFFF"/>
                    <w:lang w:val="is-IS"/>
                  </w:rPr>
                  <w:t>fullgildingu</w:t>
                </w:r>
                <w:proofErr w:type="spellEnd"/>
                <w:r w:rsidR="00112CDD" w:rsidRPr="00CE156E">
                  <w:rPr>
                    <w:color w:val="242424"/>
                    <w:shd w:val="clear" w:color="auto" w:fill="FFFFFF"/>
                    <w:lang w:val="is-IS"/>
                  </w:rPr>
                  <w:t xml:space="preserve"> </w:t>
                </w:r>
                <w:r w:rsidRPr="00CE156E">
                  <w:rPr>
                    <w:color w:val="242424"/>
                    <w:shd w:val="clear" w:color="auto" w:fill="FFFFFF"/>
                    <w:lang w:val="is-IS"/>
                  </w:rPr>
                  <w:t>ILO 188 með því frumvarpi.</w:t>
                </w:r>
                <w:r w:rsidR="00112CDD" w:rsidRPr="00CE156E">
                  <w:rPr>
                    <w:color w:val="242424"/>
                    <w:shd w:val="clear" w:color="auto" w:fill="FFFFFF"/>
                    <w:lang w:val="is-IS"/>
                  </w:rPr>
                  <w:t> </w:t>
                </w:r>
              </w:p>
              <w:p w14:paraId="7E8B5CD9" w14:textId="77777777" w:rsidR="00A95CA9" w:rsidRPr="00CE156E" w:rsidRDefault="00A95CA9" w:rsidP="00A95CA9">
                <w:pPr>
                  <w:ind w:left="736"/>
                  <w:rPr>
                    <w:color w:val="242424"/>
                    <w:shd w:val="clear" w:color="auto" w:fill="FFFFFF"/>
                    <w:lang w:val="is-IS"/>
                  </w:rPr>
                </w:pPr>
              </w:p>
              <w:p w14:paraId="274E0166" w14:textId="5E703718" w:rsidR="003D5AE1" w:rsidRPr="00CE156E" w:rsidRDefault="00A95CA9" w:rsidP="00A95CA9">
                <w:pPr>
                  <w:ind w:left="736"/>
                  <w:rPr>
                    <w:rFonts w:ascii="Times New Roman" w:hAnsi="Times New Roman" w:cs="Times New Roman"/>
                    <w:lang w:val="is-IS"/>
                  </w:rPr>
                </w:pPr>
                <w:r w:rsidRPr="00CE156E">
                  <w:rPr>
                    <w:rFonts w:ascii="Times New Roman" w:hAnsi="Times New Roman" w:cs="Times New Roman"/>
                    <w:lang w:val="is-IS"/>
                  </w:rPr>
                  <w:t xml:space="preserve">Íslensk lög og reglur tryggja að miklu leyti þau réttindi sem kveðið er á um í samþykkti nr. 188. Fyrirhugað er að innleiða útistandandi ákvæði í íslenskan rétt með reglugerðum. Það er hins vegar mat ráðuneytisins að til að íslenska ríkið geti talist hafa innleitt ákvæði samþykktarinnar verði að gera tilteknar lagabreytingar. </w:t>
                </w:r>
                <w:r w:rsidR="00A07B23" w:rsidRPr="00CE156E">
                  <w:rPr>
                    <w:rFonts w:ascii="Times New Roman" w:hAnsi="Times New Roman" w:cs="Times New Roman"/>
                    <w:lang w:val="is-IS"/>
                  </w:rPr>
                  <w:br/>
                </w:r>
              </w:p>
              <w:p w14:paraId="5424C8CB" w14:textId="55B1822B" w:rsidR="003D5AE1" w:rsidRPr="00CE156E" w:rsidRDefault="00A07B23" w:rsidP="003D5AE1">
                <w:pPr>
                  <w:ind w:left="736"/>
                  <w:rPr>
                    <w:rFonts w:ascii="Times New Roman" w:hAnsi="Times New Roman" w:cs="Times New Roman"/>
                    <w:lang w:val="is-IS"/>
                  </w:rPr>
                </w:pPr>
                <w:r w:rsidRPr="00CE156E">
                  <w:rPr>
                    <w:rFonts w:ascii="Times New Roman" w:hAnsi="Times New Roman" w:cs="Times New Roman"/>
                    <w:lang w:val="is-IS"/>
                  </w:rPr>
                  <w:t xml:space="preserve">Í fyrsta lagi er í </w:t>
                </w:r>
                <w:proofErr w:type="spellStart"/>
                <w:r w:rsidR="003D5AE1" w:rsidRPr="00CE156E">
                  <w:rPr>
                    <w:rFonts w:ascii="Times New Roman" w:hAnsi="Times New Roman" w:cs="Times New Roman"/>
                    <w:lang w:val="is-IS"/>
                  </w:rPr>
                  <w:t>Í</w:t>
                </w:r>
                <w:proofErr w:type="spellEnd"/>
                <w:r w:rsidR="003D5AE1" w:rsidRPr="00CE156E">
                  <w:rPr>
                    <w:rFonts w:ascii="Times New Roman" w:hAnsi="Times New Roman" w:cs="Times New Roman"/>
                    <w:lang w:val="is-IS"/>
                  </w:rPr>
                  <w:t xml:space="preserve"> 6. mgr. 9. gr. samþykktarinnar kveðið á um bann að meginstefnu við næturvinnu ungmenna undir 18 ára aldri í níu klukkustundir. </w:t>
                </w:r>
                <w:proofErr w:type="spellStart"/>
                <w:r w:rsidR="003D5AE1" w:rsidRPr="00CE156E">
                  <w:rPr>
                    <w:rFonts w:ascii="Times New Roman" w:hAnsi="Times New Roman" w:cs="Times New Roman"/>
                    <w:lang w:val="is-IS"/>
                  </w:rPr>
                  <w:t>Lögbæru</w:t>
                </w:r>
                <w:proofErr w:type="spellEnd"/>
                <w:r w:rsidR="003D5AE1" w:rsidRPr="00CE156E">
                  <w:rPr>
                    <w:rFonts w:ascii="Times New Roman" w:hAnsi="Times New Roman" w:cs="Times New Roman"/>
                    <w:lang w:val="is-IS"/>
                  </w:rPr>
                  <w:t xml:space="preserve"> stjórnvaldi er heimilað að veita undanþágu frá ítrustu kröfum að tilteknum skilyrðum uppfylltum. Í 3. mgr. 8. gr. sjómannalaga kemur fram að ekki megi hafa yngri mann, karl eða konu, en 18 ára við vinnu á farþegaskipum og flutningaskipum að nóttu til, þ.e. tímabil sem varir í a.m.k. níu samfelldar klukkustundir. Þetta eigi þó ekki við ef um er að ræða menntun og þjálfun ungra sjómanna 16-18 ára að því varðar fyrir fram ákveðin verkefni og áætlanir. Í niðurlagi ákvæðisins er svo </w:t>
                </w:r>
                <w:r w:rsidR="003D5AE1" w:rsidRPr="00CE156E">
                  <w:rPr>
                    <w:rFonts w:ascii="Times New Roman" w:hAnsi="Times New Roman" w:cs="Times New Roman"/>
                    <w:lang w:val="is-IS"/>
                  </w:rPr>
                  <w:lastRenderedPageBreak/>
                  <w:t>ráðherra heimilað að setja nán</w:t>
                </w:r>
                <w:r w:rsidR="00CE156E">
                  <w:rPr>
                    <w:rFonts w:ascii="Times New Roman" w:hAnsi="Times New Roman" w:cs="Times New Roman"/>
                    <w:lang w:val="is-IS"/>
                  </w:rPr>
                  <w:t>ari</w:t>
                </w:r>
                <w:r w:rsidR="003D5AE1" w:rsidRPr="00CE156E">
                  <w:rPr>
                    <w:rFonts w:ascii="Times New Roman" w:hAnsi="Times New Roman" w:cs="Times New Roman"/>
                    <w:lang w:val="is-IS"/>
                  </w:rPr>
                  <w:t xml:space="preserve"> reglur um næturvinnu vegna menntunar og þjálfunar ungra sjómanna 16-18 ára að undangengnu samráði við samtök sjómanna og útgerðarmanna. Hér er um að ræða reglu sem kveðið er á um í </w:t>
                </w:r>
                <w:r w:rsidR="00A95CA9" w:rsidRPr="00CE156E">
                  <w:rPr>
                    <w:rFonts w:ascii="Times New Roman" w:hAnsi="Times New Roman" w:cs="Times New Roman"/>
                    <w:lang w:val="is-IS"/>
                  </w:rPr>
                  <w:t xml:space="preserve">MLC-samþykktinni. </w:t>
                </w:r>
                <w:r w:rsidR="003D5AE1" w:rsidRPr="00CE156E">
                  <w:rPr>
                    <w:rFonts w:ascii="Times New Roman" w:hAnsi="Times New Roman" w:cs="Times New Roman"/>
                    <w:lang w:val="is-IS"/>
                  </w:rPr>
                  <w:t xml:space="preserve">Þar sem regla ILO188 um næturvinnu ungmenna er samhljóða reglu MLC samþykktarinnar um sama efni er full ástæða til að útfæra gildissvið 3. mgr. 8. gr. sjómannalaga svo það taki einnig til fiskimanna með þeim undanþágum sem heimilar eru frá reglunni. </w:t>
                </w:r>
              </w:p>
              <w:p w14:paraId="24D71993" w14:textId="2F9A948A" w:rsidR="00CD6BAA" w:rsidRPr="00CE156E" w:rsidRDefault="003D5AE1" w:rsidP="00CD6BAA">
                <w:pPr>
                  <w:ind w:left="736"/>
                  <w:rPr>
                    <w:rFonts w:ascii="Times New Roman" w:hAnsi="Times New Roman" w:cs="Times New Roman"/>
                    <w:u w:val="single"/>
                    <w:lang w:val="is-IS"/>
                  </w:rPr>
                </w:pPr>
                <w:r w:rsidRPr="00CE156E">
                  <w:rPr>
                    <w:rFonts w:ascii="Times New Roman" w:hAnsi="Times New Roman" w:cs="Times New Roman"/>
                    <w:b/>
                    <w:lang w:val="is-IS"/>
                  </w:rPr>
                  <w:br/>
                </w:r>
                <w:r w:rsidRPr="00CE156E">
                  <w:rPr>
                    <w:rFonts w:ascii="Times New Roman" w:hAnsi="Times New Roman" w:cs="Times New Roman"/>
                    <w:lang w:val="is-IS"/>
                  </w:rPr>
                  <w:t>Í öðru lagi er</w:t>
                </w:r>
                <w:r w:rsidRPr="00CE156E">
                  <w:rPr>
                    <w:rFonts w:ascii="Times New Roman" w:hAnsi="Times New Roman" w:cs="Times New Roman"/>
                    <w:b/>
                    <w:lang w:val="is-IS"/>
                  </w:rPr>
                  <w:t xml:space="preserve"> </w:t>
                </w:r>
                <w:r w:rsidRPr="00CE156E">
                  <w:rPr>
                    <w:rFonts w:ascii="Times New Roman" w:hAnsi="Times New Roman" w:cs="Times New Roman"/>
                    <w:lang w:val="is-IS"/>
                  </w:rPr>
                  <w:t>Í 2. mgr. 22. gr. samþykktarinnar er sett fram sú krafa að einkarek</w:t>
                </w:r>
                <w:r w:rsidR="00CE156E">
                  <w:rPr>
                    <w:rFonts w:ascii="Times New Roman" w:hAnsi="Times New Roman" w:cs="Times New Roman"/>
                    <w:lang w:val="is-IS"/>
                  </w:rPr>
                  <w:t>in</w:t>
                </w:r>
                <w:r w:rsidRPr="00CE156E">
                  <w:rPr>
                    <w:rFonts w:ascii="Times New Roman" w:hAnsi="Times New Roman" w:cs="Times New Roman"/>
                    <w:lang w:val="is-IS"/>
                  </w:rPr>
                  <w:t xml:space="preserve"> þjónusta sem veitir skráningar- og ráðningarþjónustu í þágu fiskimanna skuli gera það í samræmi við staðlað kerfi, sem komið skal á með samráði við helstu hagsmunaaðila, þar sem krafist er leyfis og vottunar eða annars forms </w:t>
                </w:r>
                <w:proofErr w:type="spellStart"/>
                <w:r w:rsidRPr="00CE156E">
                  <w:rPr>
                    <w:rFonts w:ascii="Times New Roman" w:hAnsi="Times New Roman" w:cs="Times New Roman"/>
                    <w:lang w:val="is-IS"/>
                  </w:rPr>
                  <w:t>lögverndunar</w:t>
                </w:r>
                <w:proofErr w:type="spellEnd"/>
                <w:r w:rsidRPr="00CE156E">
                  <w:rPr>
                    <w:rFonts w:ascii="Times New Roman" w:hAnsi="Times New Roman" w:cs="Times New Roman"/>
                    <w:lang w:val="is-IS"/>
                  </w:rPr>
                  <w:t xml:space="preserve">. Í 3. mgr. eru svo settar fram í þremur stafliðum  þær kröfur að banna skuli fyrirtækjum sem sinna skráningar- og ráðningarþjónustu að fæla fiskimenn frá því að ráða sig til starfa, fiskimaður skuli hvorki beint né óbeint greiða hvers kyns gjöld eða aðrar álögur vegna skráningar eða ráðningar og sett verði skilyrði fyrir rekstri einkarekinnar ráðningarskrifstofu ásamt skilgreiningu á því hvenær unnt verði að fella úr gildi heimild til starfseminnar ef viðeigandi lög eða reglugerðir eru brotnar. Reglan er sambærileg reglu um sama efni í MLC samþykktinni um vinnuskilyrði farmanna. Sú leið var farin við innleiðingu þeirrar reglu að lögfesta nýtt ákvæði í lög nr. 76/2001 um áhafnir íslenskra farþegaskipa og flutningaskipa, með setningu 10. gr. A. Í ákvæðinu er settur fram rammi sem um slíka starfsemi skal gilda og í 4. mgr. ákvæðisins er reglugerðarheimild þar sem ráðherra er heimilað að mæla nánar fyrir um skráningar- og ráðningarþjónustu og eftirlit með henni í reglugerð. Við innleiðingu ILO188 </w:t>
                </w:r>
                <w:r w:rsidR="00CD6BAA" w:rsidRPr="00CE156E">
                  <w:rPr>
                    <w:rFonts w:ascii="Times New Roman" w:hAnsi="Times New Roman" w:cs="Times New Roman"/>
                    <w:lang w:val="is-IS"/>
                  </w:rPr>
                  <w:t>er fyrirhugað</w:t>
                </w:r>
                <w:r w:rsidRPr="00CE156E">
                  <w:rPr>
                    <w:rFonts w:ascii="Times New Roman" w:hAnsi="Times New Roman" w:cs="Times New Roman"/>
                    <w:lang w:val="is-IS"/>
                  </w:rPr>
                  <w:t xml:space="preserve"> að fella sambærilegt ákvæði inn í lög nr. 30/2007 um áhafnir íslenskra fiskiskipa, varðskipa, skemmtibáta og annarra skipa.</w:t>
                </w:r>
                <w:r w:rsidR="00CD6BAA" w:rsidRPr="00CE156E">
                  <w:rPr>
                    <w:rFonts w:ascii="Times New Roman" w:hAnsi="Times New Roman" w:cs="Times New Roman"/>
                    <w:lang w:val="is-IS"/>
                  </w:rPr>
                  <w:br/>
                </w:r>
              </w:p>
              <w:p w14:paraId="29183172" w14:textId="3A23F2C7" w:rsidR="00CA3381" w:rsidRPr="00CE156E" w:rsidRDefault="00CD6BAA" w:rsidP="00A95CA9">
                <w:pPr>
                  <w:ind w:left="736"/>
                  <w:rPr>
                    <w:rFonts w:ascii="Times New Roman" w:hAnsi="Times New Roman" w:cs="Times New Roman"/>
                    <w:b/>
                    <w:lang w:val="is-IS"/>
                  </w:rPr>
                </w:pPr>
                <w:r w:rsidRPr="00CE156E">
                  <w:rPr>
                    <w:rFonts w:ascii="Times New Roman" w:hAnsi="Times New Roman" w:cs="Times New Roman"/>
                    <w:lang w:val="is-IS"/>
                  </w:rPr>
                  <w:t xml:space="preserve">Í þriðja lagi er í 10. – 12. gr. samþykktarinnar fjallað um læknisskoðanir og læknisvottorð fiskimanna. Í 1. mgr. 10. gr. er sett fram sú krafa að enginn fiskimaður skuli starfa um borð í fiskiskipi án gilds læknisvottorðs til staðfestingar á heilbrigði til að sinna skyldustörfum sínum. </w:t>
                </w:r>
                <w:proofErr w:type="spellStart"/>
                <w:r w:rsidRPr="00CE156E">
                  <w:rPr>
                    <w:rFonts w:ascii="Times New Roman" w:hAnsi="Times New Roman" w:cs="Times New Roman"/>
                    <w:lang w:val="is-IS"/>
                  </w:rPr>
                  <w:t>Lögbæru</w:t>
                </w:r>
                <w:proofErr w:type="spellEnd"/>
                <w:r w:rsidRPr="00CE156E">
                  <w:rPr>
                    <w:rFonts w:ascii="Times New Roman" w:hAnsi="Times New Roman" w:cs="Times New Roman"/>
                    <w:lang w:val="is-IS"/>
                  </w:rPr>
                  <w:t xml:space="preserve"> stjórnvaldi er svo heimilað, að nánari skilyrðum uppfylltum, að veita undanþágu til frá beitingu 1. mgr. vegna skipa annarra en þeirra sem eru 24 metrar að lengd eða lengri eða eru að jafnaði á sjó lengur en þrjá daga. Í 2. </w:t>
                </w:r>
                <w:proofErr w:type="spellStart"/>
                <w:r w:rsidRPr="00CE156E">
                  <w:rPr>
                    <w:rFonts w:ascii="Times New Roman" w:hAnsi="Times New Roman" w:cs="Times New Roman"/>
                    <w:lang w:val="is-IS"/>
                  </w:rPr>
                  <w:t>tölul</w:t>
                </w:r>
                <w:proofErr w:type="spellEnd"/>
                <w:r w:rsidRPr="00CE156E">
                  <w:rPr>
                    <w:rFonts w:ascii="Times New Roman" w:hAnsi="Times New Roman" w:cs="Times New Roman"/>
                    <w:lang w:val="is-IS"/>
                  </w:rPr>
                  <w:t>. 12. gr. kemur svo fram að læknisvottorð skuli gilda að hámarki í tvö ár nema fiskimaður sé undir 18 ára aldri, en þá skal gildistíminn vera eitt ár.</w:t>
                </w:r>
                <w:r w:rsidR="00A95CA9" w:rsidRPr="00CE156E">
                  <w:rPr>
                    <w:rFonts w:ascii="Times New Roman" w:hAnsi="Times New Roman" w:cs="Times New Roman"/>
                    <w:lang w:val="is-IS"/>
                  </w:rPr>
                  <w:t xml:space="preserve"> </w:t>
                </w:r>
                <w:r w:rsidRPr="00CE156E">
                  <w:rPr>
                    <w:rFonts w:ascii="Times New Roman" w:hAnsi="Times New Roman" w:cs="Times New Roman"/>
                    <w:lang w:val="is-IS"/>
                  </w:rPr>
                  <w:t xml:space="preserve">Í lögum nr. 30/2007 er fjallað um áhafnir íslenskra fiskiskipa. Lögin binda útgáfu réttindaskírteina vél- og skipstjórnarmanna m.a. þeim skilyrðum að uppfyllt séu nánar tilgreind skilyrði um heilsufar sem fylgt er eftir með kröfu um læknisvottorð þar að lútandi, sbr. </w:t>
                </w:r>
                <w:proofErr w:type="spellStart"/>
                <w:r w:rsidRPr="00CE156E">
                  <w:rPr>
                    <w:rFonts w:ascii="Times New Roman" w:hAnsi="Times New Roman" w:cs="Times New Roman"/>
                    <w:lang w:val="is-IS"/>
                  </w:rPr>
                  <w:t>b-lið</w:t>
                </w:r>
                <w:proofErr w:type="spellEnd"/>
                <w:r w:rsidRPr="00CE156E">
                  <w:rPr>
                    <w:rFonts w:ascii="Times New Roman" w:hAnsi="Times New Roman" w:cs="Times New Roman"/>
                    <w:lang w:val="is-IS"/>
                  </w:rPr>
                  <w:t xml:space="preserve"> 4. mgr. 8. gr. laganna. Í 1. mgr. 9. gr. laganna er svo tilgreint að skírteini gefin út skv. lögunum gildi allt að fimm ár frá útgáfudegi. Í 3. mgr. 23. gr. reglugerðar nr. 175/2008 um skipstjórnar- og vélstjórnarréttindi á fiskiskipum, varðskipum og öðrum skipum, með síðari breytingum, kemur fram að skírteini til skipstjórnar og vélstjórnar á skipum öðrum en skemmtibátum skuli endurnýjuð til 5 ára í senn.  Ekki eru gerðar kröfur um læknisvottorð annarra fiskimanna en réttindamanna í íslenskum rétti. Til að uppfylla áskilnað ILO188 samþykktarinnar þarf að lögfesta kröfu þess efnis að fiskimenn aðrir en réttindamenn þurfi að framvísa læknisvottorði til að vera heimilt að hefja störf um borð í fiskiskipi. Skulu slík vottorð hafa að hámarki tveggja ára gildistíma, auk þess sem færa þyrfti gildistíma læknisvottorða réttindamanna niður í tvö ár.</w:t>
                </w:r>
                <w:r w:rsidR="00522ADC" w:rsidRPr="00CE156E">
                  <w:rPr>
                    <w:rFonts w:ascii="Times New Roman" w:hAnsi="Times New Roman" w:cs="Times New Roman"/>
                    <w:b/>
                    <w:lang w:val="is-IS"/>
                  </w:rPr>
                  <w:t xml:space="preserve"> </w:t>
                </w:r>
                <w:r w:rsidR="00C5037E" w:rsidRPr="00CE156E">
                  <w:rPr>
                    <w:rFonts w:ascii="Times New Roman" w:hAnsi="Times New Roman" w:cs="Times New Roman"/>
                    <w:b/>
                    <w:lang w:val="is-IS"/>
                  </w:rPr>
                  <w:t xml:space="preserve"> </w:t>
                </w:r>
              </w:p>
            </w:sdtContent>
          </w:sdt>
          <w:permEnd w:id="337468866" w:displacedByCustomXml="prev"/>
        </w:tc>
      </w:tr>
      <w:tr w:rsidR="00E34B42" w:rsidRPr="00CE156E" w14:paraId="6A61D57A" w14:textId="77777777" w:rsidTr="007414CB">
        <w:tc>
          <w:tcPr>
            <w:tcW w:w="9288" w:type="dxa"/>
            <w:shd w:val="clear" w:color="auto" w:fill="92CDDC" w:themeFill="accent5" w:themeFillTint="99"/>
          </w:tcPr>
          <w:p w14:paraId="12E15AB7" w14:textId="77777777" w:rsidR="00263F72" w:rsidRPr="00CE156E" w:rsidRDefault="00263F72" w:rsidP="00D62CC3">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lastRenderedPageBreak/>
              <w:t>Markmið</w:t>
            </w:r>
            <w:r w:rsidR="007A02FD" w:rsidRPr="00CE156E">
              <w:rPr>
                <w:rFonts w:ascii="Times New Roman" w:hAnsi="Times New Roman" w:cs="Times New Roman"/>
                <w:b/>
                <w:lang w:val="is-IS"/>
              </w:rPr>
              <w:t xml:space="preserve"> </w:t>
            </w:r>
          </w:p>
        </w:tc>
      </w:tr>
      <w:tr w:rsidR="00E34B42" w:rsidRPr="00CE156E" w14:paraId="7A0F76E9" w14:textId="77777777" w:rsidTr="005E6791">
        <w:trPr>
          <w:trHeight w:val="747"/>
        </w:trPr>
        <w:tc>
          <w:tcPr>
            <w:tcW w:w="9288" w:type="dxa"/>
          </w:tcPr>
          <w:permStart w:id="1497461576"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46478F99" w14:textId="64332544" w:rsidR="006C6EA3" w:rsidRPr="00CE156E"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 xml:space="preserve">Stefna </w:t>
                </w:r>
                <w:r w:rsidR="00133146" w:rsidRPr="00CE156E">
                  <w:rPr>
                    <w:rFonts w:ascii="Times New Roman" w:hAnsi="Times New Roman" w:cs="Times New Roman"/>
                    <w:b/>
                    <w:lang w:val="is-IS"/>
                  </w:rPr>
                  <w:t>hins opinbera</w:t>
                </w:r>
                <w:r w:rsidR="00D148DB" w:rsidRPr="00CE156E">
                  <w:rPr>
                    <w:rFonts w:ascii="Times New Roman" w:hAnsi="Times New Roman" w:cs="Times New Roman"/>
                    <w:b/>
                    <w:lang w:val="is-IS"/>
                  </w:rPr>
                  <w:t xml:space="preserve"> á </w:t>
                </w:r>
                <w:r w:rsidRPr="00CE156E">
                  <w:rPr>
                    <w:rFonts w:ascii="Times New Roman" w:hAnsi="Times New Roman" w:cs="Times New Roman"/>
                    <w:b/>
                    <w:lang w:val="is-IS"/>
                  </w:rPr>
                  <w:t>viðkomandi málefna</w:t>
                </w:r>
                <w:r w:rsidR="00D148DB" w:rsidRPr="00CE156E">
                  <w:rPr>
                    <w:rFonts w:ascii="Times New Roman" w:hAnsi="Times New Roman" w:cs="Times New Roman"/>
                    <w:b/>
                    <w:lang w:val="is-IS"/>
                  </w:rPr>
                  <w:t>sviði</w:t>
                </w:r>
                <w:r w:rsidRPr="00CE156E">
                  <w:rPr>
                    <w:rFonts w:ascii="Times New Roman" w:hAnsi="Times New Roman" w:cs="Times New Roman"/>
                    <w:b/>
                    <w:lang w:val="is-IS"/>
                  </w:rPr>
                  <w:t>/málaflokki</w:t>
                </w:r>
                <w:r w:rsidR="00F2299D" w:rsidRPr="00CE156E">
                  <w:rPr>
                    <w:rFonts w:ascii="Times New Roman" w:hAnsi="Times New Roman" w:cs="Times New Roman"/>
                    <w:b/>
                    <w:lang w:val="is-IS"/>
                  </w:rPr>
                  <w:t xml:space="preserve">. </w:t>
                </w:r>
                <w:r w:rsidR="00F2299D" w:rsidRPr="00CE156E">
                  <w:rPr>
                    <w:rFonts w:ascii="Times New Roman" w:hAnsi="Times New Roman" w:cs="Times New Roman"/>
                    <w:lang w:val="is-IS"/>
                  </w:rPr>
                  <w:t xml:space="preserve">Að tryggja </w:t>
                </w:r>
                <w:r w:rsidR="00EB3624" w:rsidRPr="00CE156E">
                  <w:rPr>
                    <w:rFonts w:ascii="Times New Roman" w:hAnsi="Times New Roman" w:cs="Times New Roman"/>
                    <w:lang w:val="is-IS"/>
                  </w:rPr>
                  <w:t xml:space="preserve">réttindi og </w:t>
                </w:r>
                <w:r w:rsidR="00F2299D" w:rsidRPr="00CE156E">
                  <w:rPr>
                    <w:rFonts w:ascii="Times New Roman" w:hAnsi="Times New Roman" w:cs="Times New Roman"/>
                    <w:lang w:val="is-IS"/>
                  </w:rPr>
                  <w:t>öryggi sjómanna</w:t>
                </w:r>
                <w:r w:rsidR="00EB3624" w:rsidRPr="00CE156E">
                  <w:rPr>
                    <w:rFonts w:ascii="Times New Roman" w:hAnsi="Times New Roman" w:cs="Times New Roman"/>
                    <w:lang w:val="is-IS"/>
                  </w:rPr>
                  <w:t xml:space="preserve"> og uppfylla alþjóðlegar skuldbindingar í þessum málaflokki.</w:t>
                </w:r>
              </w:p>
              <w:p w14:paraId="425CB819" w14:textId="382BD69E" w:rsidR="00CA3381" w:rsidRPr="00CE156E"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 xml:space="preserve">Markmið sem að er stefnt </w:t>
                </w:r>
                <w:r w:rsidR="00645781" w:rsidRPr="00CE156E">
                  <w:rPr>
                    <w:rFonts w:ascii="Times New Roman" w:hAnsi="Times New Roman" w:cs="Times New Roman"/>
                    <w:b/>
                    <w:lang w:val="is-IS"/>
                  </w:rPr>
                  <w:t xml:space="preserve">með lagasetningu </w:t>
                </w:r>
                <w:r w:rsidRPr="00CE156E">
                  <w:rPr>
                    <w:rFonts w:ascii="Times New Roman" w:hAnsi="Times New Roman" w:cs="Times New Roman"/>
                    <w:b/>
                    <w:lang w:val="is-IS"/>
                  </w:rPr>
                  <w:t>í ljósi úrlausnarefnis</w:t>
                </w:r>
                <w:r w:rsidR="00645781" w:rsidRPr="00CE156E">
                  <w:rPr>
                    <w:rFonts w:ascii="Times New Roman" w:hAnsi="Times New Roman" w:cs="Times New Roman"/>
                    <w:b/>
                    <w:lang w:val="is-IS"/>
                  </w:rPr>
                  <w:t xml:space="preserve"> og stefnu stjórnvalda</w:t>
                </w:r>
                <w:r w:rsidR="00EB3624" w:rsidRPr="00CE156E">
                  <w:rPr>
                    <w:rFonts w:ascii="Times New Roman" w:hAnsi="Times New Roman" w:cs="Times New Roman"/>
                    <w:b/>
                    <w:lang w:val="is-IS"/>
                  </w:rPr>
                  <w:t>.</w:t>
                </w:r>
                <w:r w:rsidR="00EB3624" w:rsidRPr="00CE156E">
                  <w:rPr>
                    <w:rFonts w:ascii="Times New Roman" w:hAnsi="Times New Roman" w:cs="Times New Roman"/>
                    <w:b/>
                    <w:lang w:val="is-IS"/>
                  </w:rPr>
                  <w:br/>
                </w:r>
                <w:r w:rsidR="00EB3624" w:rsidRPr="00CE156E">
                  <w:rPr>
                    <w:rFonts w:ascii="Times New Roman" w:hAnsi="Times New Roman" w:cs="Times New Roman"/>
                    <w:lang w:val="is-IS"/>
                  </w:rPr>
                  <w:t>Markmiðið er að innleiða í lög nauðsynleg ákvæði til að íslenska ríkið uppfylli kröfur sem gerðar eru samkvæmt samþykkt Alþjóðavinnumálastofnunarinnar er varðar vinnu við fiskveiðar.</w:t>
                </w:r>
              </w:p>
            </w:sdtContent>
          </w:sdt>
        </w:tc>
      </w:tr>
      <w:permEnd w:id="1497461576"/>
      <w:tr w:rsidR="00E34B42" w:rsidRPr="00CE156E" w14:paraId="64678992" w14:textId="77777777" w:rsidTr="007414CB">
        <w:tc>
          <w:tcPr>
            <w:tcW w:w="9288" w:type="dxa"/>
            <w:shd w:val="clear" w:color="auto" w:fill="92CDDC" w:themeFill="accent5" w:themeFillTint="99"/>
          </w:tcPr>
          <w:p w14:paraId="3E51D510" w14:textId="77777777" w:rsidR="00263F72" w:rsidRPr="00CE156E" w:rsidRDefault="00E832C9" w:rsidP="00D62CC3">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t>Leiðir</w:t>
            </w:r>
          </w:p>
        </w:tc>
      </w:tr>
      <w:tr w:rsidR="00E34B42" w:rsidRPr="00CE156E" w14:paraId="61716A42" w14:textId="77777777" w:rsidTr="00FD2097">
        <w:trPr>
          <w:trHeight w:val="826"/>
        </w:trPr>
        <w:tc>
          <w:tcPr>
            <w:tcW w:w="9288" w:type="dxa"/>
          </w:tcPr>
          <w:permStart w:id="1805351136" w:edGrp="everyone" w:colFirst="0" w:colLast="0" w:displacedByCustomXml="next"/>
          <w:sdt>
            <w:sdtPr>
              <w:rPr>
                <w:rFonts w:ascii="Times New Roman" w:hAnsi="Times New Roman" w:cs="Times New Roman"/>
                <w:b/>
                <w:lang w:val="is-IS"/>
              </w:rPr>
              <w:id w:val="-355357149"/>
            </w:sdtPr>
            <w:sdtEndPr/>
            <w:sdtContent>
              <w:p w14:paraId="7315A02B" w14:textId="2EB39888" w:rsidR="00FD2097" w:rsidRPr="00CE156E" w:rsidRDefault="004978E5" w:rsidP="00EB3624">
                <w:pPr>
                  <w:pStyle w:val="ListParagraph"/>
                  <w:numPr>
                    <w:ilvl w:val="0"/>
                    <w:numId w:val="5"/>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Ekkert aðhafst</w:t>
                </w:r>
                <w:r w:rsidR="0047580A" w:rsidRPr="00CE156E">
                  <w:rPr>
                    <w:rFonts w:ascii="Times New Roman" w:hAnsi="Times New Roman" w:cs="Times New Roman"/>
                    <w:b/>
                    <w:lang w:val="is-IS"/>
                  </w:rPr>
                  <w:t xml:space="preserve">  - hvaða afleiðingar hefði það?</w:t>
                </w:r>
                <w:r w:rsidR="00E67F09" w:rsidRPr="00CE156E">
                  <w:rPr>
                    <w:rFonts w:ascii="Times New Roman" w:hAnsi="Times New Roman" w:cs="Times New Roman"/>
                    <w:b/>
                    <w:lang w:val="is-IS"/>
                  </w:rPr>
                  <w:t xml:space="preserve"> </w:t>
                </w:r>
                <w:r w:rsidR="00EB3624" w:rsidRPr="00CE156E">
                  <w:rPr>
                    <w:rFonts w:ascii="Times New Roman" w:hAnsi="Times New Roman" w:cs="Times New Roman"/>
                    <w:b/>
                    <w:lang w:val="is-IS"/>
                  </w:rPr>
                  <w:br/>
                </w:r>
                <w:r w:rsidR="00EB3624" w:rsidRPr="00CE156E">
                  <w:rPr>
                    <w:rFonts w:ascii="Times New Roman" w:hAnsi="Times New Roman" w:cs="Times New Roman"/>
                    <w:lang w:val="is-IS"/>
                  </w:rPr>
                  <w:t xml:space="preserve">Í kjölfar </w:t>
                </w:r>
                <w:proofErr w:type="spellStart"/>
                <w:r w:rsidR="00EB3624" w:rsidRPr="00CE156E">
                  <w:rPr>
                    <w:rFonts w:ascii="Times New Roman" w:hAnsi="Times New Roman" w:cs="Times New Roman"/>
                    <w:lang w:val="is-IS"/>
                  </w:rPr>
                  <w:t>fullgildingar</w:t>
                </w:r>
                <w:proofErr w:type="spellEnd"/>
                <w:r w:rsidR="00EB3624" w:rsidRPr="00CE156E">
                  <w:rPr>
                    <w:rFonts w:ascii="Times New Roman" w:hAnsi="Times New Roman" w:cs="Times New Roman"/>
                    <w:lang w:val="is-IS"/>
                  </w:rPr>
                  <w:t xml:space="preserve"> samþykktarinnar ber samkvæmt 6. gr. samþykktarinnar að innleiða í íslenskan rétt ákvæði samþykktarinnar og framfylgja þeim lögum, reglugerðum og ráðstöfunum til að standa við skuldbindingar. Ef ekkert er aðhafst áður en samþykktin öðlast gildi gagnvart Íslandi er ljóst að Ísland uppfyllir ekki kröfur sínar samkvæmt þjóðarétti og tryggir auk þess ekki þau réttindi að fullu sem kveðið er á um í samþykktinni.</w:t>
                </w:r>
              </w:p>
              <w:p w14:paraId="1FAE94AC" w14:textId="5AC8F9F0" w:rsidR="00FD2097" w:rsidRPr="00CE156E"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Önnur úrræði en lagasetning</w:t>
                </w:r>
                <w:r w:rsidR="0047580A" w:rsidRPr="00CE156E">
                  <w:rPr>
                    <w:rFonts w:ascii="Times New Roman" w:hAnsi="Times New Roman" w:cs="Times New Roman"/>
                    <w:b/>
                    <w:lang w:val="is-IS"/>
                  </w:rPr>
                  <w:t xml:space="preserve"> sem metin hafa verið</w:t>
                </w:r>
                <w:r w:rsidR="00EB3624" w:rsidRPr="00CE156E">
                  <w:rPr>
                    <w:rFonts w:ascii="Times New Roman" w:hAnsi="Times New Roman" w:cs="Times New Roman"/>
                    <w:b/>
                    <w:lang w:val="is-IS"/>
                  </w:rPr>
                  <w:t>.</w:t>
                </w:r>
                <w:r w:rsidR="00EB3624" w:rsidRPr="00CE156E">
                  <w:rPr>
                    <w:rFonts w:ascii="Times New Roman" w:hAnsi="Times New Roman" w:cs="Times New Roman"/>
                    <w:b/>
                    <w:lang w:val="is-IS"/>
                  </w:rPr>
                  <w:br/>
                </w:r>
                <w:r w:rsidR="00EB3624" w:rsidRPr="00CE156E">
                  <w:rPr>
                    <w:rFonts w:ascii="Times New Roman" w:hAnsi="Times New Roman" w:cs="Times New Roman"/>
                    <w:lang w:val="is-IS"/>
                  </w:rPr>
                  <w:t>Fyrirhugað er að innleiða flestar reglur samþykktar Alþjóðavinnumálastofnunarinnar, sem ekki eru þegar tryggð í dag samkvæmt íslenskum lögum, með breytingum á reglugerðum sem sækja sér stoð í lög. Hins vegar er talið nauðsynlegt að mæla fyrir um tilteknar reglur í lögum. Eru ekki önnur úrræði en lagasetning tækar.</w:t>
                </w:r>
              </w:p>
              <w:p w14:paraId="078A587D" w14:textId="79E77A70" w:rsidR="00CA3381" w:rsidRPr="00CE156E"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Mögulegar l</w:t>
                </w:r>
                <w:r w:rsidR="00A77160" w:rsidRPr="00CE156E">
                  <w:rPr>
                    <w:rFonts w:ascii="Times New Roman" w:hAnsi="Times New Roman" w:cs="Times New Roman"/>
                    <w:b/>
                    <w:lang w:val="is-IS"/>
                  </w:rPr>
                  <w:t>eiðir við l</w:t>
                </w:r>
                <w:r w:rsidR="00133146" w:rsidRPr="00CE156E">
                  <w:rPr>
                    <w:rFonts w:ascii="Times New Roman" w:hAnsi="Times New Roman" w:cs="Times New Roman"/>
                    <w:b/>
                    <w:lang w:val="is-IS"/>
                  </w:rPr>
                  <w:t>agasetning</w:t>
                </w:r>
                <w:r w:rsidR="00CA3381" w:rsidRPr="00CE156E">
                  <w:rPr>
                    <w:rFonts w:ascii="Times New Roman" w:hAnsi="Times New Roman" w:cs="Times New Roman"/>
                    <w:b/>
                    <w:lang w:val="is-IS"/>
                  </w:rPr>
                  <w:t>u</w:t>
                </w:r>
                <w:r w:rsidR="00EB3624" w:rsidRPr="00CE156E">
                  <w:rPr>
                    <w:rFonts w:ascii="Times New Roman" w:hAnsi="Times New Roman" w:cs="Times New Roman"/>
                    <w:b/>
                    <w:lang w:val="is-IS"/>
                  </w:rPr>
                  <w:t>.</w:t>
                </w:r>
                <w:r w:rsidR="00EB3624" w:rsidRPr="00CE156E">
                  <w:rPr>
                    <w:rFonts w:ascii="Times New Roman" w:hAnsi="Times New Roman" w:cs="Times New Roman"/>
                    <w:b/>
                    <w:lang w:val="is-IS"/>
                  </w:rPr>
                  <w:br/>
                </w:r>
                <w:r w:rsidR="00CE533D" w:rsidRPr="00CE156E">
                  <w:rPr>
                    <w:rFonts w:ascii="Times New Roman" w:hAnsi="Times New Roman" w:cs="Times New Roman"/>
                    <w:lang w:val="is-IS"/>
                  </w:rPr>
                  <w:t xml:space="preserve">Samþykkt Alþjóðavinnumálastofnunarinnar </w:t>
                </w:r>
                <w:r w:rsidR="00A641A2" w:rsidRPr="00CE156E">
                  <w:rPr>
                    <w:rFonts w:ascii="Times New Roman" w:hAnsi="Times New Roman" w:cs="Times New Roman"/>
                    <w:lang w:val="is-IS"/>
                  </w:rPr>
                  <w:t>samanstendur af 54. gr. í meginmáli og  þremur viðaukum. Hægt er að fara þá leið að gera þær lágmarksbreytingar á lögum sem nauðsynlegar eru til að réttindi samkvæmt samþykktinni séu tryggð í íslensku regluverki. Annar möguleiki er að ganga lengra í lagasetningu þannig að fleiri ákvæði væru innleidd þannig að ákvæði samþykktarinnar mynduðu eina heild.</w:t>
                </w:r>
                <w:r w:rsidR="00A641A2" w:rsidRPr="00CE156E">
                  <w:rPr>
                    <w:rFonts w:ascii="Times New Roman" w:hAnsi="Times New Roman" w:cs="Times New Roman"/>
                    <w:b/>
                    <w:lang w:val="is-IS"/>
                  </w:rPr>
                  <w:t xml:space="preserve"> </w:t>
                </w:r>
              </w:p>
            </w:sdtContent>
          </w:sdt>
        </w:tc>
      </w:tr>
      <w:permEnd w:id="1805351136"/>
      <w:tr w:rsidR="00E34B42" w:rsidRPr="00CE156E" w14:paraId="25918930" w14:textId="77777777" w:rsidTr="007414CB">
        <w:tc>
          <w:tcPr>
            <w:tcW w:w="9288" w:type="dxa"/>
            <w:shd w:val="clear" w:color="auto" w:fill="92CDDC" w:themeFill="accent5" w:themeFillTint="99"/>
          </w:tcPr>
          <w:p w14:paraId="57063E51" w14:textId="77777777" w:rsidR="000D6E33" w:rsidRPr="00CE156E" w:rsidRDefault="000D6E33" w:rsidP="00D62CC3">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t>Hvaða leið er áformuð og hvers vegna?</w:t>
            </w:r>
          </w:p>
        </w:tc>
      </w:tr>
      <w:tr w:rsidR="00E34B42" w:rsidRPr="00CE156E" w14:paraId="262AABF3" w14:textId="77777777" w:rsidTr="002115E6">
        <w:trPr>
          <w:trHeight w:val="679"/>
        </w:trPr>
        <w:tc>
          <w:tcPr>
            <w:tcW w:w="9288" w:type="dxa"/>
          </w:tcPr>
          <w:sdt>
            <w:sdtPr>
              <w:rPr>
                <w:rFonts w:ascii="Times New Roman" w:hAnsi="Times New Roman" w:cs="Times New Roman"/>
                <w:b/>
                <w:lang w:val="is-IS"/>
              </w:rPr>
              <w:id w:val="-853185132"/>
            </w:sdtPr>
            <w:sdtEndPr/>
            <w:sdtContent>
              <w:permStart w:id="693241690" w:edGrp="everyone" w:displacedByCustomXml="prev"/>
              <w:p w14:paraId="5B48AF28" w14:textId="2EB53EB4" w:rsidR="000D6E33" w:rsidRPr="00CE156E"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Stutt lýsing á þeirri leið sem áformuð er og rökstuðningur fyrir henni</w:t>
                </w:r>
                <w:r w:rsidR="00A641A2" w:rsidRPr="00CE156E">
                  <w:rPr>
                    <w:rFonts w:ascii="Times New Roman" w:hAnsi="Times New Roman" w:cs="Times New Roman"/>
                    <w:b/>
                    <w:lang w:val="is-IS"/>
                  </w:rPr>
                  <w:t>.</w:t>
                </w:r>
              </w:p>
              <w:p w14:paraId="7A334F64" w14:textId="6527D52F" w:rsidR="00A641A2" w:rsidRPr="00CE156E" w:rsidRDefault="00A641A2" w:rsidP="00A641A2">
                <w:pPr>
                  <w:pStyle w:val="ListParagraph"/>
                  <w:spacing w:before="60" w:after="60"/>
                  <w:ind w:left="714"/>
                  <w:contextualSpacing w:val="0"/>
                  <w:rPr>
                    <w:rFonts w:ascii="Times New Roman" w:hAnsi="Times New Roman" w:cs="Times New Roman"/>
                    <w:lang w:val="is-IS"/>
                  </w:rPr>
                </w:pPr>
                <w:r w:rsidRPr="00CE156E">
                  <w:rPr>
                    <w:rFonts w:ascii="Times New Roman" w:hAnsi="Times New Roman" w:cs="Times New Roman"/>
                    <w:lang w:val="is-IS"/>
                  </w:rPr>
                  <w:t xml:space="preserve">Áformað er að fara þá leið að gera tillögu um þær lagabreytingar sem nauðsynlegar eru til að réttindi ILO 188 séu tryggð hér á landi. Breytingar sem hægt er að mæla fyrir um með reglugerðum verða sett með þeim hætti. Ástæða þess að þessi leið er farin er einkum sú að hún er í samræmi við þær aðferðir sem farnar hafa verið t.a.m. við innleiðingu reglna vegna </w:t>
                </w:r>
                <w:proofErr w:type="spellStart"/>
                <w:r w:rsidRPr="00CE156E">
                  <w:rPr>
                    <w:rFonts w:ascii="Times New Roman" w:hAnsi="Times New Roman" w:cs="Times New Roman"/>
                    <w:lang w:val="is-IS"/>
                  </w:rPr>
                  <w:t>fullgildingar</w:t>
                </w:r>
                <w:proofErr w:type="spellEnd"/>
                <w:r w:rsidRPr="00CE156E">
                  <w:rPr>
                    <w:rFonts w:ascii="Times New Roman" w:hAnsi="Times New Roman" w:cs="Times New Roman"/>
                    <w:lang w:val="is-IS"/>
                  </w:rPr>
                  <w:t xml:space="preserve"> MLC-samþykktarinnar, sbr. umfjöllun hér að ofan. Þá tryggir íslenskt regluverk þegar að miklu leyti þau réttindi sem ILO 188 mælir fyrir um. Með því að taka upp fleiri ákvæði en nauðsynlegt er í lagasafn verður að öllum líkindum um að ræða </w:t>
                </w:r>
                <w:proofErr w:type="spellStart"/>
                <w:r w:rsidRPr="00CE156E">
                  <w:rPr>
                    <w:rFonts w:ascii="Times New Roman" w:hAnsi="Times New Roman" w:cs="Times New Roman"/>
                    <w:lang w:val="is-IS"/>
                  </w:rPr>
                  <w:t>tvítekning</w:t>
                </w:r>
                <w:proofErr w:type="spellEnd"/>
                <w:r w:rsidRPr="00CE156E">
                  <w:rPr>
                    <w:rFonts w:ascii="Times New Roman" w:hAnsi="Times New Roman" w:cs="Times New Roman"/>
                    <w:lang w:val="is-IS"/>
                  </w:rPr>
                  <w:t xml:space="preserve"> í lagasafninu, sem er ekki talið æskilegt. Það er talið betra að mælst sé fyrir um þessi réttindi í þeim lagabálkum sem fyrir eru í íslenska lagasafninu.</w:t>
                </w:r>
              </w:p>
              <w:p w14:paraId="588F51B4" w14:textId="77777777" w:rsidR="00A641A2" w:rsidRPr="00CE156E"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He</w:t>
                </w:r>
                <w:r w:rsidR="00AB7B39" w:rsidRPr="00CE156E">
                  <w:rPr>
                    <w:rFonts w:ascii="Times New Roman" w:hAnsi="Times New Roman" w:cs="Times New Roman"/>
                    <w:b/>
                    <w:lang w:val="is-IS"/>
                  </w:rPr>
                  <w:t xml:space="preserve">lstu fyrirhuguðu breytingar á </w:t>
                </w:r>
                <w:r w:rsidRPr="00CE156E">
                  <w:rPr>
                    <w:rFonts w:ascii="Times New Roman" w:hAnsi="Times New Roman" w:cs="Times New Roman"/>
                    <w:b/>
                    <w:lang w:val="is-IS"/>
                  </w:rPr>
                  <w:t>gildandi lögum og reglum</w:t>
                </w:r>
                <w:r w:rsidR="00AB7B39" w:rsidRPr="00CE156E">
                  <w:rPr>
                    <w:rFonts w:ascii="Times New Roman" w:hAnsi="Times New Roman" w:cs="Times New Roman"/>
                    <w:b/>
                    <w:lang w:val="is-IS"/>
                  </w:rPr>
                  <w:t>, hvort heldur bætt er við eða fellt brott</w:t>
                </w:r>
              </w:p>
              <w:p w14:paraId="0E747EA1" w14:textId="44688802" w:rsidR="000D6E33" w:rsidRPr="00CE156E" w:rsidRDefault="00A641A2" w:rsidP="00A641A2">
                <w:pPr>
                  <w:pStyle w:val="ListParagraph"/>
                  <w:spacing w:before="60" w:after="60"/>
                  <w:ind w:left="714"/>
                  <w:contextualSpacing w:val="0"/>
                  <w:rPr>
                    <w:rFonts w:ascii="Times New Roman" w:hAnsi="Times New Roman" w:cs="Times New Roman"/>
                    <w:b/>
                    <w:lang w:val="is-IS"/>
                  </w:rPr>
                </w:pPr>
                <w:r w:rsidRPr="00CE156E">
                  <w:rPr>
                    <w:rFonts w:ascii="Times New Roman" w:hAnsi="Times New Roman" w:cs="Times New Roman"/>
                    <w:lang w:val="is-IS"/>
                  </w:rPr>
                  <w:t>Sjá lið A-3 hér að ofan.</w:t>
                </w:r>
                <w:r w:rsidR="00BA4BB1" w:rsidRPr="00CE156E">
                  <w:rPr>
                    <w:rFonts w:ascii="Times New Roman" w:hAnsi="Times New Roman" w:cs="Times New Roman"/>
                    <w:b/>
                    <w:lang w:val="is-IS"/>
                  </w:rPr>
                  <w:t xml:space="preserve"> </w:t>
                </w:r>
              </w:p>
              <w:permEnd w:id="693241690" w:displacedByCustomXml="next"/>
            </w:sdtContent>
          </w:sdt>
        </w:tc>
      </w:tr>
      <w:tr w:rsidR="00E34B42" w:rsidRPr="00CE156E" w14:paraId="553F1091" w14:textId="77777777" w:rsidTr="007414CB">
        <w:tc>
          <w:tcPr>
            <w:tcW w:w="9288" w:type="dxa"/>
            <w:shd w:val="clear" w:color="auto" w:fill="92CDDC" w:themeFill="accent5" w:themeFillTint="99"/>
          </w:tcPr>
          <w:p w14:paraId="4E134B5D" w14:textId="77777777" w:rsidR="00311838" w:rsidRPr="00CE156E" w:rsidRDefault="0013710B" w:rsidP="00D62CC3">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t>Samræmi við stjórnarskrá og þjóðarétt – aðrar grundvallarspurningar</w:t>
            </w:r>
          </w:p>
        </w:tc>
      </w:tr>
      <w:tr w:rsidR="00E34B42" w:rsidRPr="00CE156E" w14:paraId="37DEC64F" w14:textId="77777777" w:rsidTr="00FD2097">
        <w:tc>
          <w:tcPr>
            <w:tcW w:w="9288" w:type="dxa"/>
          </w:tcPr>
          <w:sdt>
            <w:sdtPr>
              <w:rPr>
                <w:rFonts w:ascii="Times New Roman" w:hAnsi="Times New Roman" w:cs="Times New Roman"/>
                <w:b/>
                <w:lang w:val="is-IS"/>
              </w:rPr>
              <w:id w:val="515513155"/>
            </w:sdtPr>
            <w:sdtEndPr/>
            <w:sdtContent>
              <w:permStart w:id="446243105" w:edGrp="everyone" w:displacedByCustomXml="prev"/>
              <w:p w14:paraId="6F6B6616" w14:textId="465CB199" w:rsidR="009941D2" w:rsidRPr="00CE156E"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Koma áformin inn á svið stjórnarskrár og þjóðréttarskuldbindinga?</w:t>
                </w:r>
                <w:r w:rsidR="00E67F09" w:rsidRPr="00CE156E">
                  <w:rPr>
                    <w:rFonts w:ascii="Times New Roman" w:hAnsi="Times New Roman" w:cs="Times New Roman"/>
                    <w:b/>
                    <w:lang w:val="is-IS"/>
                  </w:rPr>
                  <w:t xml:space="preserve"> </w:t>
                </w:r>
              </w:p>
              <w:p w14:paraId="2042BC3C" w14:textId="10258BB8" w:rsidR="003C4CDD" w:rsidRPr="00CE156E" w:rsidRDefault="003C4CDD" w:rsidP="00A77ED9">
                <w:pPr>
                  <w:ind w:left="743"/>
                  <w:jc w:val="both"/>
                  <w:rPr>
                    <w:rFonts w:ascii="Times New Roman" w:hAnsi="Times New Roman" w:cs="Times New Roman"/>
                    <w:lang w:val="is-IS"/>
                  </w:rPr>
                </w:pPr>
                <w:r w:rsidRPr="00CE156E">
                  <w:rPr>
                    <w:rFonts w:ascii="Times New Roman" w:hAnsi="Times New Roman" w:cs="Times New Roman"/>
                    <w:lang w:val="is-IS"/>
                  </w:rPr>
                  <w:t xml:space="preserve">Fyrirhugaðar breytingar varðar atvinnufrelsi sem tryggð er samkvæmt 75. gr. stjórnarskrár lýðveldisins Íslands. Verður að kveða á um skorður í lögum. Ákvæði þessi munu þannig samræmast kröfum stjórnarskrár. </w:t>
                </w:r>
              </w:p>
              <w:p w14:paraId="0B6DDA01" w14:textId="77777777" w:rsidR="00A95CA9" w:rsidRPr="00CE156E" w:rsidRDefault="00A95CA9" w:rsidP="00A77ED9">
                <w:pPr>
                  <w:ind w:left="743"/>
                  <w:jc w:val="both"/>
                  <w:rPr>
                    <w:rFonts w:ascii="Times New Roman" w:hAnsi="Times New Roman" w:cs="Times New Roman"/>
                    <w:lang w:val="is-IS"/>
                  </w:rPr>
                </w:pPr>
              </w:p>
              <w:p w14:paraId="559BA21D" w14:textId="6D8CF9C4" w:rsidR="009C7D59" w:rsidRPr="00CE156E" w:rsidRDefault="00A77ED9" w:rsidP="00A77ED9">
                <w:pPr>
                  <w:ind w:left="743"/>
                  <w:jc w:val="both"/>
                  <w:rPr>
                    <w:rFonts w:ascii="Times New Roman" w:hAnsi="Times New Roman" w:cs="Times New Roman"/>
                    <w:lang w:val="is-IS"/>
                  </w:rPr>
                </w:pPr>
                <w:r w:rsidRPr="00CE156E">
                  <w:rPr>
                    <w:rFonts w:ascii="Times New Roman" w:hAnsi="Times New Roman" w:cs="Times New Roman"/>
                    <w:lang w:val="is-IS"/>
                  </w:rPr>
                  <w:t xml:space="preserve">Íslenska ríkið er aðili að </w:t>
                </w:r>
                <w:r w:rsidR="00A00AEF" w:rsidRPr="00CE156E">
                  <w:rPr>
                    <w:rFonts w:ascii="Times New Roman" w:hAnsi="Times New Roman" w:cs="Times New Roman"/>
                    <w:lang w:val="is-IS"/>
                  </w:rPr>
                  <w:t>A</w:t>
                </w:r>
                <w:r w:rsidRPr="00CE156E">
                  <w:rPr>
                    <w:rFonts w:ascii="Times New Roman" w:hAnsi="Times New Roman" w:cs="Times New Roman"/>
                    <w:lang w:val="is-IS"/>
                  </w:rPr>
                  <w:t xml:space="preserve">lþjóðavinnumálastofnuninni sem var stofnuð árið 1919 til að skilgreina og samræma grundvallarréttindi í atvinnulífinu, vera vettvangur skoðanaskipta og stefnumótun í félags- og vinnumálum og bæta aðstæður og efla öryggi á vinnustöðum. Þetta er m.a. gert með afgreiðslu samþykkta og tilmæla stofnunarinnar til aðildarríkjanna um að virða grundvallarréttindi atvinnurekenda og launafólks. </w:t>
                </w:r>
                <w:r w:rsidR="006B6E23" w:rsidRPr="00CE156E">
                  <w:rPr>
                    <w:rFonts w:ascii="Times New Roman" w:hAnsi="Times New Roman" w:cs="Times New Roman"/>
                    <w:lang w:val="is-IS"/>
                  </w:rPr>
                  <w:t xml:space="preserve">Fyrirhugað er að </w:t>
                </w:r>
                <w:r w:rsidRPr="00CE156E">
                  <w:rPr>
                    <w:rFonts w:ascii="Times New Roman" w:hAnsi="Times New Roman" w:cs="Times New Roman"/>
                    <w:lang w:val="is-IS"/>
                  </w:rPr>
                  <w:t>undirrita samþykkt stofnunarinnar nr. 188 um vinnu við fiskveiðar frá 2007 (</w:t>
                </w:r>
                <w:r w:rsidRPr="00CE156E">
                  <w:rPr>
                    <w:rFonts w:ascii="Times New Roman" w:hAnsi="Times New Roman" w:cs="Times New Roman"/>
                    <w:i/>
                    <w:lang w:val="is-IS"/>
                  </w:rPr>
                  <w:t>ILO 188</w:t>
                </w:r>
                <w:r w:rsidRPr="00CE156E">
                  <w:rPr>
                    <w:rFonts w:ascii="Times New Roman" w:hAnsi="Times New Roman" w:cs="Times New Roman"/>
                    <w:lang w:val="is-IS"/>
                  </w:rPr>
                  <w:t xml:space="preserve">). Með því skapast skylda að þjóðarétti til að fara eftir ákvæðum samþykktarinnar. </w:t>
                </w:r>
                <w:r w:rsidR="009C7D59" w:rsidRPr="00CE156E">
                  <w:rPr>
                    <w:rFonts w:ascii="Times New Roman" w:hAnsi="Times New Roman" w:cs="Times New Roman"/>
                    <w:lang w:val="is-IS"/>
                  </w:rPr>
                  <w:t>Í 6. gr. samþykktarinnar er þannig mælt fyrir um skyldu aðildarríkja til þess að innleiða í rétt sinn ákvæði samþykktarinnar og framfylgja þeim lögum, reglugerðum eða öðrum ráðstöfunum til að standa við skuldbindingar sínar samkvæmt samþykktinni.</w:t>
                </w:r>
              </w:p>
              <w:p w14:paraId="06384AEA" w14:textId="591644DD" w:rsidR="009941D2" w:rsidRPr="00CE156E"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 xml:space="preserve">Varða áformin ákvæði EES-samningsins um ríkisaðstoð, tæknilegar reglur um vöru og </w:t>
                </w:r>
                <w:proofErr w:type="spellStart"/>
                <w:r w:rsidRPr="00CE156E">
                  <w:rPr>
                    <w:rFonts w:ascii="Times New Roman" w:hAnsi="Times New Roman" w:cs="Times New Roman"/>
                    <w:b/>
                    <w:lang w:val="is-IS"/>
                  </w:rPr>
                  <w:t>fjarþjónustu</w:t>
                </w:r>
                <w:proofErr w:type="spellEnd"/>
                <w:r w:rsidRPr="00CE156E">
                  <w:rPr>
                    <w:rFonts w:ascii="Times New Roman" w:hAnsi="Times New Roman" w:cs="Times New Roman"/>
                    <w:b/>
                    <w:lang w:val="is-IS"/>
                  </w:rPr>
                  <w:t xml:space="preserve"> eða frelsi til að veita þjónustu?</w:t>
                </w:r>
                <w:r w:rsidR="00E67F09" w:rsidRPr="00CE156E">
                  <w:rPr>
                    <w:rFonts w:ascii="Times New Roman" w:hAnsi="Times New Roman" w:cs="Times New Roman"/>
                    <w:b/>
                    <w:lang w:val="is-IS"/>
                  </w:rPr>
                  <w:t xml:space="preserve"> </w:t>
                </w:r>
                <w:r w:rsidR="00A77ED9" w:rsidRPr="00CE156E">
                  <w:rPr>
                    <w:rFonts w:ascii="Times New Roman" w:hAnsi="Times New Roman" w:cs="Times New Roman"/>
                    <w:lang w:val="is-IS"/>
                  </w:rPr>
                  <w:t>Nei.</w:t>
                </w:r>
              </w:p>
              <w:p w14:paraId="18FF7ED9" w14:textId="77777777" w:rsidR="00A77ED9" w:rsidRPr="00CE156E"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Er önnur grundvallarlöggjöf</w:t>
                </w:r>
                <w:r w:rsidR="002B70B7" w:rsidRPr="00CE156E">
                  <w:rPr>
                    <w:rFonts w:ascii="Times New Roman" w:hAnsi="Times New Roman" w:cs="Times New Roman"/>
                    <w:b/>
                    <w:lang w:val="is-IS"/>
                  </w:rPr>
                  <w:t xml:space="preserve"> sem taka þarf tillit til?</w:t>
                </w:r>
              </w:p>
              <w:p w14:paraId="389E9C4B" w14:textId="2553D156" w:rsidR="00CA3381" w:rsidRPr="00CE156E" w:rsidRDefault="00A77ED9" w:rsidP="00A77ED9">
                <w:pPr>
                  <w:pStyle w:val="ListParagraph"/>
                  <w:spacing w:before="60" w:after="60"/>
                  <w:ind w:left="714"/>
                  <w:contextualSpacing w:val="0"/>
                  <w:rPr>
                    <w:rFonts w:ascii="Times New Roman" w:hAnsi="Times New Roman" w:cs="Times New Roman"/>
                    <w:b/>
                    <w:lang w:val="is-IS"/>
                  </w:rPr>
                </w:pPr>
                <w:r w:rsidRPr="00CE156E">
                  <w:rPr>
                    <w:rFonts w:ascii="Times New Roman" w:hAnsi="Times New Roman" w:cs="Times New Roman"/>
                    <w:lang w:val="is-IS"/>
                  </w:rPr>
                  <w:lastRenderedPageBreak/>
                  <w:t>Nei.</w:t>
                </w:r>
                <w:r w:rsidR="00F656C4" w:rsidRPr="00CE156E">
                  <w:rPr>
                    <w:rFonts w:ascii="Times New Roman" w:hAnsi="Times New Roman" w:cs="Times New Roman"/>
                    <w:b/>
                    <w:lang w:val="is-IS"/>
                  </w:rPr>
                  <w:t xml:space="preserve"> </w:t>
                </w:r>
                <w:r w:rsidR="00BA4BB1" w:rsidRPr="00CE156E">
                  <w:rPr>
                    <w:rFonts w:ascii="Times New Roman" w:hAnsi="Times New Roman" w:cs="Times New Roman"/>
                    <w:b/>
                    <w:lang w:val="is-IS"/>
                  </w:rPr>
                  <w:t xml:space="preserve"> </w:t>
                </w:r>
              </w:p>
              <w:permEnd w:id="446243105" w:displacedByCustomXml="next"/>
            </w:sdtContent>
          </w:sdt>
        </w:tc>
      </w:tr>
      <w:tr w:rsidR="00E34B42" w:rsidRPr="00CE156E" w14:paraId="2B00C073" w14:textId="77777777" w:rsidTr="007414CB">
        <w:tc>
          <w:tcPr>
            <w:tcW w:w="9288" w:type="dxa"/>
            <w:shd w:val="clear" w:color="auto" w:fill="92CDDC" w:themeFill="accent5" w:themeFillTint="99"/>
          </w:tcPr>
          <w:p w14:paraId="786A8F1A" w14:textId="77777777" w:rsidR="00311838" w:rsidRPr="00CE156E" w:rsidRDefault="0013710B" w:rsidP="00D62CC3">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lastRenderedPageBreak/>
              <w:t>Samráð</w:t>
            </w:r>
          </w:p>
        </w:tc>
      </w:tr>
      <w:tr w:rsidR="00E34B42" w:rsidRPr="00CE156E" w14:paraId="5A0EE3C6" w14:textId="77777777" w:rsidTr="00FD2097">
        <w:trPr>
          <w:trHeight w:val="826"/>
        </w:trPr>
        <w:tc>
          <w:tcPr>
            <w:tcW w:w="9288" w:type="dxa"/>
          </w:tcPr>
          <w:sdt>
            <w:sdtPr>
              <w:rPr>
                <w:rFonts w:ascii="Times New Roman" w:hAnsi="Times New Roman" w:cs="Times New Roman"/>
                <w:b/>
                <w:lang w:val="is-IS"/>
              </w:rPr>
              <w:id w:val="501779221"/>
            </w:sdtPr>
            <w:sdtEndPr/>
            <w:sdtContent>
              <w:permStart w:id="681995225" w:edGrp="everyone" w:displacedByCustomXml="prev"/>
              <w:p w14:paraId="56E3B3BF" w14:textId="1D2C7A5E" w:rsidR="009941D2" w:rsidRPr="00CE156E"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 xml:space="preserve">Hverjir eru helstu hagsmunaaðilar? </w:t>
                </w:r>
                <w:r w:rsidR="00A641A2" w:rsidRPr="00CE156E">
                  <w:rPr>
                    <w:rFonts w:ascii="Times New Roman" w:hAnsi="Times New Roman" w:cs="Times New Roman"/>
                    <w:lang w:val="is-IS"/>
                  </w:rPr>
                  <w:t xml:space="preserve">Félag skipstjórnarmanna, </w:t>
                </w:r>
                <w:r w:rsidR="00A641A2" w:rsidRPr="00CE156E">
                  <w:rPr>
                    <w:rFonts w:ascii="Times New Roman" w:hAnsi="Times New Roman" w:cs="Times New Roman"/>
                    <w:color w:val="000000"/>
                    <w:lang w:val="is-IS"/>
                  </w:rPr>
                  <w:t xml:space="preserve">Félag vélstjóra og málmtæknimanna, </w:t>
                </w:r>
                <w:proofErr w:type="spellStart"/>
                <w:r w:rsidR="00A641A2" w:rsidRPr="00CE156E">
                  <w:rPr>
                    <w:rFonts w:ascii="Times New Roman" w:hAnsi="Times New Roman" w:cs="Times New Roman"/>
                    <w:color w:val="000000"/>
                    <w:lang w:val="is-IS"/>
                  </w:rPr>
                  <w:t>Snarfari</w:t>
                </w:r>
                <w:proofErr w:type="spellEnd"/>
                <w:r w:rsidR="00A641A2" w:rsidRPr="00CE156E">
                  <w:rPr>
                    <w:rFonts w:ascii="Times New Roman" w:hAnsi="Times New Roman" w:cs="Times New Roman"/>
                    <w:color w:val="000000"/>
                    <w:lang w:val="is-IS"/>
                  </w:rPr>
                  <w:t>, Sjómannafélag Íslands, Sjómannasamband Íslands, Samtök ferðaþjónustunnar, Samtök fyrirtækja í sjávarútvegi, Samtök iðnaðarins, SVÞ - Samtök verslunar og þjónustu, Landssamband smábátaeigenda, Slysavarnarfélagið Landsbjörg</w:t>
                </w:r>
                <w:r w:rsidR="00A641A2" w:rsidRPr="00CE156E">
                  <w:rPr>
                    <w:rFonts w:ascii="Times New Roman" w:hAnsi="Times New Roman" w:cs="Times New Roman"/>
                    <w:lang w:val="is-IS"/>
                  </w:rPr>
                  <w:t>.</w:t>
                </w:r>
              </w:p>
              <w:p w14:paraId="78739A86" w14:textId="03263275" w:rsidR="009941D2" w:rsidRPr="00CE156E"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Er skörun við stjórnarmálefni annarra ráðuneyta?</w:t>
                </w:r>
                <w:r w:rsidR="00F656C4" w:rsidRPr="00CE156E">
                  <w:rPr>
                    <w:rFonts w:ascii="Times New Roman" w:hAnsi="Times New Roman" w:cs="Times New Roman"/>
                    <w:b/>
                    <w:lang w:val="is-IS"/>
                  </w:rPr>
                  <w:t xml:space="preserve"> </w:t>
                </w:r>
                <w:r w:rsidR="002517C4" w:rsidRPr="00CE156E">
                  <w:rPr>
                    <w:rFonts w:ascii="Times New Roman" w:hAnsi="Times New Roman" w:cs="Times New Roman"/>
                    <w:lang w:val="is-IS"/>
                  </w:rPr>
                  <w:t>Félagsmálaráðuneytið, sem fer með vinnumál, þ.m.t. réttindi og skyldur og samstarf á vegum Alþjóðavinnumálastofnunarinnar.</w:t>
                </w:r>
              </w:p>
              <w:p w14:paraId="05FBF55A" w14:textId="3EBCC7B4" w:rsidR="009941D2" w:rsidRPr="00CE156E"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Samráð sem þegar hefur farið fram</w:t>
                </w:r>
                <w:r w:rsidR="00A77ED9" w:rsidRPr="00CE156E">
                  <w:rPr>
                    <w:rFonts w:ascii="Times New Roman" w:hAnsi="Times New Roman" w:cs="Times New Roman"/>
                    <w:b/>
                    <w:lang w:val="is-IS"/>
                  </w:rPr>
                  <w:t>.</w:t>
                </w:r>
              </w:p>
              <w:p w14:paraId="6B461191" w14:textId="747EBEFA" w:rsidR="00A77ED9" w:rsidRPr="00CE156E" w:rsidRDefault="00A77ED9" w:rsidP="00A77ED9">
                <w:pPr>
                  <w:pStyle w:val="ListParagraph"/>
                  <w:spacing w:before="60" w:after="60"/>
                  <w:ind w:left="714"/>
                  <w:contextualSpacing w:val="0"/>
                  <w:rPr>
                    <w:rFonts w:ascii="Times New Roman" w:hAnsi="Times New Roman" w:cs="Times New Roman"/>
                    <w:lang w:val="is-IS"/>
                  </w:rPr>
                </w:pPr>
                <w:r w:rsidRPr="00CE156E">
                  <w:rPr>
                    <w:rFonts w:ascii="Times New Roman" w:hAnsi="Times New Roman" w:cs="Times New Roman"/>
                    <w:lang w:val="is-IS"/>
                  </w:rPr>
                  <w:t>Ekki hefur farið fram samráð.</w:t>
                </w:r>
              </w:p>
              <w:p w14:paraId="2E003C1D" w14:textId="4A04580A" w:rsidR="00CA3381" w:rsidRPr="00CE156E"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Fyrirhugað samráð</w:t>
                </w:r>
                <w:r w:rsidR="002517C4" w:rsidRPr="00CE156E">
                  <w:rPr>
                    <w:rFonts w:ascii="Times New Roman" w:hAnsi="Times New Roman" w:cs="Times New Roman"/>
                    <w:b/>
                    <w:lang w:val="is-IS"/>
                  </w:rPr>
                  <w:t xml:space="preserve">: </w:t>
                </w:r>
                <w:r w:rsidR="002517C4" w:rsidRPr="00CE156E">
                  <w:rPr>
                    <w:rFonts w:ascii="Times New Roman" w:hAnsi="Times New Roman" w:cs="Times New Roman"/>
                    <w:lang w:val="is-IS"/>
                  </w:rPr>
                  <w:t>Að því er varðar almennt samráð verða áform um lagasetningu kynnt almenningi á samráðsgátt stjórnvalda. Þá verða drög að frumvarpi kynnt almenningi með sama hætti. Jafnframt verða áformin kynnt fyrir Siglingaráði.</w:t>
                </w:r>
                <w:r w:rsidR="00BA4BB1" w:rsidRPr="00CE156E">
                  <w:rPr>
                    <w:rFonts w:ascii="Times New Roman" w:hAnsi="Times New Roman" w:cs="Times New Roman"/>
                    <w:b/>
                    <w:lang w:val="is-IS"/>
                  </w:rPr>
                  <w:t xml:space="preserve"> </w:t>
                </w:r>
              </w:p>
              <w:permEnd w:id="681995225" w:displacedByCustomXml="next"/>
            </w:sdtContent>
          </w:sdt>
        </w:tc>
      </w:tr>
      <w:tr w:rsidR="00E34B42" w:rsidRPr="00CE156E" w14:paraId="5B624F10" w14:textId="77777777" w:rsidTr="007414CB">
        <w:tc>
          <w:tcPr>
            <w:tcW w:w="9288" w:type="dxa"/>
            <w:shd w:val="clear" w:color="auto" w:fill="92CDDC" w:themeFill="accent5" w:themeFillTint="99"/>
          </w:tcPr>
          <w:p w14:paraId="08450876" w14:textId="77777777" w:rsidR="00311838" w:rsidRPr="00CE156E" w:rsidRDefault="003821A7" w:rsidP="003821A7">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t xml:space="preserve">Mat </w:t>
            </w:r>
            <w:r w:rsidR="0013710B" w:rsidRPr="00CE156E">
              <w:rPr>
                <w:rFonts w:ascii="Times New Roman" w:hAnsi="Times New Roman" w:cs="Times New Roman"/>
                <w:b/>
                <w:lang w:val="is-IS"/>
              </w:rPr>
              <w:t>á áhrifum þeirrar leiðar sem áformuð er</w:t>
            </w:r>
            <w:r w:rsidR="0091519C" w:rsidRPr="00CE156E">
              <w:rPr>
                <w:rFonts w:ascii="Times New Roman" w:hAnsi="Times New Roman" w:cs="Times New Roman"/>
                <w:b/>
                <w:lang w:val="is-IS"/>
              </w:rPr>
              <w:t xml:space="preserve"> </w:t>
            </w:r>
          </w:p>
        </w:tc>
      </w:tr>
      <w:tr w:rsidR="00E34B42" w:rsidRPr="00CE156E" w14:paraId="79DFF313" w14:textId="77777777" w:rsidTr="007414CB">
        <w:trPr>
          <w:trHeight w:val="283"/>
        </w:trPr>
        <w:tc>
          <w:tcPr>
            <w:tcW w:w="9288" w:type="dxa"/>
          </w:tcPr>
          <w:permStart w:id="2040141070"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75C1D694" w14:textId="77777777" w:rsidR="00D37578" w:rsidRPr="00CE156E" w:rsidRDefault="003821A7" w:rsidP="00BA1F90">
                <w:pPr>
                  <w:pStyle w:val="ListParagraph"/>
                  <w:numPr>
                    <w:ilvl w:val="0"/>
                    <w:numId w:val="2"/>
                  </w:numPr>
                  <w:spacing w:before="60" w:after="60"/>
                  <w:contextualSpacing w:val="0"/>
                  <w:rPr>
                    <w:rFonts w:ascii="Times New Roman" w:hAnsi="Times New Roman" w:cs="Times New Roman"/>
                    <w:b/>
                    <w:lang w:val="is-IS"/>
                  </w:rPr>
                </w:pPr>
                <w:r w:rsidRPr="00CE156E">
                  <w:rPr>
                    <w:rFonts w:ascii="Times New Roman" w:hAnsi="Times New Roman" w:cs="Times New Roman"/>
                    <w:b/>
                    <w:lang w:val="is-IS"/>
                  </w:rPr>
                  <w:t>Niðurstaða frummats á áhrifum, sbr. fylgiskjal</w:t>
                </w:r>
                <w:r w:rsidR="00D37578" w:rsidRPr="00CE156E">
                  <w:rPr>
                    <w:rFonts w:ascii="Times New Roman" w:hAnsi="Times New Roman" w:cs="Times New Roman"/>
                    <w:b/>
                    <w:lang w:val="is-IS"/>
                  </w:rPr>
                  <w:t>.</w:t>
                </w:r>
              </w:p>
              <w:p w14:paraId="657FFB7E" w14:textId="0B93236A" w:rsidR="00F93B5C" w:rsidRPr="00CE156E" w:rsidRDefault="00D37578" w:rsidP="00D37578">
                <w:pPr>
                  <w:pStyle w:val="ListParagraph"/>
                  <w:spacing w:before="60" w:after="60"/>
                  <w:contextualSpacing w:val="0"/>
                  <w:rPr>
                    <w:rFonts w:ascii="Times New Roman" w:hAnsi="Times New Roman" w:cs="Times New Roman"/>
                    <w:b/>
                    <w:lang w:val="is-IS"/>
                  </w:rPr>
                </w:pPr>
                <w:r w:rsidRPr="00CE156E">
                  <w:rPr>
                    <w:rFonts w:ascii="Times New Roman" w:hAnsi="Times New Roman" w:cs="Times New Roman"/>
                    <w:lang w:val="is-IS"/>
                  </w:rPr>
                  <w:t xml:space="preserve">Ekki er talið að </w:t>
                </w:r>
                <w:proofErr w:type="spellStart"/>
                <w:r w:rsidRPr="00CE156E">
                  <w:rPr>
                    <w:rFonts w:ascii="Times New Roman" w:hAnsi="Times New Roman" w:cs="Times New Roman"/>
                    <w:lang w:val="is-IS"/>
                  </w:rPr>
                  <w:t>fyirhuguð</w:t>
                </w:r>
                <w:proofErr w:type="spellEnd"/>
                <w:r w:rsidRPr="00CE156E">
                  <w:rPr>
                    <w:rFonts w:ascii="Times New Roman" w:hAnsi="Times New Roman" w:cs="Times New Roman"/>
                    <w:lang w:val="is-IS"/>
                  </w:rPr>
                  <w:t xml:space="preserve"> lagasetning hafi fjárhagsleg áhrif fyrir ríkissjóð.</w:t>
                </w:r>
                <w:r w:rsidRPr="00CE156E">
                  <w:rPr>
                    <w:rFonts w:ascii="Times New Roman" w:hAnsi="Times New Roman" w:cs="Times New Roman"/>
                    <w:b/>
                    <w:lang w:val="is-IS"/>
                  </w:rPr>
                  <w:t xml:space="preserve"> </w:t>
                </w:r>
              </w:p>
            </w:sdtContent>
          </w:sdt>
        </w:tc>
      </w:tr>
      <w:permEnd w:id="2040141070"/>
      <w:tr w:rsidR="00E34B42" w:rsidRPr="00CE156E" w14:paraId="201168DE" w14:textId="77777777" w:rsidTr="007414CB">
        <w:tc>
          <w:tcPr>
            <w:tcW w:w="9288" w:type="dxa"/>
            <w:shd w:val="clear" w:color="auto" w:fill="92CDDC" w:themeFill="accent5" w:themeFillTint="99"/>
          </w:tcPr>
          <w:p w14:paraId="1F7D2C18" w14:textId="77777777" w:rsidR="00311838" w:rsidRPr="00CE156E" w:rsidRDefault="008A2C75" w:rsidP="008A2C75">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t>Næstu skref, innleiðing</w:t>
            </w:r>
          </w:p>
        </w:tc>
      </w:tr>
      <w:tr w:rsidR="00E34B42" w:rsidRPr="00CE156E" w14:paraId="517FD857" w14:textId="77777777" w:rsidTr="00FD2097">
        <w:trPr>
          <w:trHeight w:val="826"/>
        </w:trPr>
        <w:tc>
          <w:tcPr>
            <w:tcW w:w="9288" w:type="dxa"/>
          </w:tcPr>
          <w:permStart w:id="755178174" w:edGrp="everyone" w:colFirst="0" w:colLast="0" w:displacedByCustomXml="next"/>
          <w:sdt>
            <w:sdtPr>
              <w:rPr>
                <w:rFonts w:ascii="Times New Roman" w:hAnsi="Times New Roman" w:cs="Times New Roman"/>
                <w:b/>
                <w:lang w:val="is-IS"/>
              </w:rPr>
              <w:id w:val="-954320449"/>
            </w:sdtPr>
            <w:sdtEndPr/>
            <w:sdtContent>
              <w:p w14:paraId="56F0BF73" w14:textId="089C2589" w:rsidR="009941D2" w:rsidRPr="00CE156E"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Hefur verið gerð verk</w:t>
                </w:r>
                <w:r w:rsidR="002B70B7" w:rsidRPr="00CE156E">
                  <w:rPr>
                    <w:rFonts w:ascii="Times New Roman" w:hAnsi="Times New Roman" w:cs="Times New Roman"/>
                    <w:b/>
                    <w:lang w:val="is-IS"/>
                  </w:rPr>
                  <w:t>efnis</w:t>
                </w:r>
                <w:r w:rsidRPr="00CE156E">
                  <w:rPr>
                    <w:rFonts w:ascii="Times New Roman" w:hAnsi="Times New Roman" w:cs="Times New Roman"/>
                    <w:b/>
                    <w:lang w:val="is-IS"/>
                  </w:rPr>
                  <w:t>áætlun fyrir frumvarpssmíðina?</w:t>
                </w:r>
                <w:r w:rsidR="00E67F09" w:rsidRPr="00CE156E">
                  <w:rPr>
                    <w:rFonts w:ascii="Times New Roman" w:hAnsi="Times New Roman" w:cs="Times New Roman"/>
                    <w:b/>
                    <w:lang w:val="is-IS"/>
                  </w:rPr>
                  <w:t xml:space="preserve"> </w:t>
                </w:r>
                <w:r w:rsidR="00A77ED9" w:rsidRPr="00CE156E">
                  <w:rPr>
                    <w:rFonts w:ascii="Times New Roman" w:hAnsi="Times New Roman" w:cs="Times New Roman"/>
                    <w:lang w:val="is-IS"/>
                  </w:rPr>
                  <w:t>Já.</w:t>
                </w:r>
              </w:p>
              <w:p w14:paraId="6CED7E75" w14:textId="5B189CBD" w:rsidR="009941D2" w:rsidRPr="00CE156E"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 xml:space="preserve">Hvernig verður staðið að innleiðingu </w:t>
                </w:r>
                <w:r w:rsidR="00133146" w:rsidRPr="00CE156E">
                  <w:rPr>
                    <w:rFonts w:ascii="Times New Roman" w:hAnsi="Times New Roman" w:cs="Times New Roman"/>
                    <w:b/>
                    <w:lang w:val="is-IS"/>
                  </w:rPr>
                  <w:t>löggjafar</w:t>
                </w:r>
                <w:r w:rsidR="006960C1" w:rsidRPr="00CE156E">
                  <w:rPr>
                    <w:rFonts w:ascii="Times New Roman" w:hAnsi="Times New Roman" w:cs="Times New Roman"/>
                    <w:b/>
                    <w:lang w:val="is-IS"/>
                  </w:rPr>
                  <w:t>?</w:t>
                </w:r>
                <w:r w:rsidR="00E67F09" w:rsidRPr="00CE156E">
                  <w:rPr>
                    <w:rFonts w:ascii="Times New Roman" w:hAnsi="Times New Roman" w:cs="Times New Roman"/>
                    <w:b/>
                    <w:lang w:val="is-IS"/>
                  </w:rPr>
                  <w:t xml:space="preserve"> </w:t>
                </w:r>
                <w:r w:rsidR="00DB645F" w:rsidRPr="00CE156E">
                  <w:rPr>
                    <w:rFonts w:ascii="Times New Roman" w:hAnsi="Times New Roman" w:cs="Times New Roman"/>
                    <w:b/>
                    <w:lang w:val="is-IS"/>
                  </w:rPr>
                  <w:t xml:space="preserve">Hvað má gera ráð fyrir að þeir sem verða fyrir áhrifum, </w:t>
                </w:r>
                <w:r w:rsidR="005E51EA" w:rsidRPr="00CE156E">
                  <w:rPr>
                    <w:rFonts w:ascii="Times New Roman" w:hAnsi="Times New Roman" w:cs="Times New Roman"/>
                    <w:b/>
                    <w:lang w:val="is-IS"/>
                  </w:rPr>
                  <w:t>opinberar stofnanir/hagsmunaaðilar/almenningur</w:t>
                </w:r>
                <w:r w:rsidR="00DB645F" w:rsidRPr="00CE156E">
                  <w:rPr>
                    <w:rFonts w:ascii="Times New Roman" w:hAnsi="Times New Roman" w:cs="Times New Roman"/>
                    <w:b/>
                    <w:lang w:val="is-IS"/>
                  </w:rPr>
                  <w:t>, þurfi langan tíma til undirbúnings/aðlögunar?</w:t>
                </w:r>
                <w:r w:rsidR="002517C4" w:rsidRPr="00CE156E">
                  <w:rPr>
                    <w:rFonts w:ascii="Times New Roman" w:hAnsi="Times New Roman" w:cs="Times New Roman"/>
                    <w:b/>
                    <w:lang w:val="is-IS"/>
                  </w:rPr>
                  <w:t xml:space="preserve"> </w:t>
                </w:r>
                <w:r w:rsidR="002517C4" w:rsidRPr="00CE156E">
                  <w:rPr>
                    <w:rFonts w:ascii="Times New Roman" w:hAnsi="Times New Roman" w:cs="Times New Roman"/>
                    <w:lang w:val="is-IS"/>
                  </w:rPr>
                  <w:t>Ekki er talin þörf á löngum aðlögunartíma</w:t>
                </w:r>
                <w:r w:rsidR="002517C4" w:rsidRPr="00CE156E">
                  <w:rPr>
                    <w:rFonts w:ascii="Times New Roman" w:hAnsi="Times New Roman" w:cs="Times New Roman"/>
                    <w:b/>
                    <w:lang w:val="is-IS"/>
                  </w:rPr>
                  <w:t xml:space="preserve">. </w:t>
                </w:r>
              </w:p>
              <w:p w14:paraId="6E194CFB" w14:textId="2793C4B4" w:rsidR="009941D2" w:rsidRPr="00CE156E"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H</w:t>
                </w:r>
                <w:r w:rsidR="00941142" w:rsidRPr="00CE156E">
                  <w:rPr>
                    <w:rFonts w:ascii="Times New Roman" w:hAnsi="Times New Roman" w:cs="Times New Roman"/>
                    <w:b/>
                    <w:lang w:val="is-IS"/>
                  </w:rPr>
                  <w:t>vaða forsendur þurfa að vera fyrir hendi til að lagasetning beri árangur?</w:t>
                </w:r>
                <w:r w:rsidR="00E67F09" w:rsidRPr="00CE156E">
                  <w:rPr>
                    <w:rFonts w:ascii="Times New Roman" w:hAnsi="Times New Roman" w:cs="Times New Roman"/>
                    <w:b/>
                    <w:lang w:val="is-IS"/>
                  </w:rPr>
                  <w:t xml:space="preserve"> </w:t>
                </w:r>
              </w:p>
              <w:p w14:paraId="5BAB2A66" w14:textId="77777777" w:rsidR="00645781" w:rsidRPr="00CE156E"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Mælikvarðar á árangur og útkomu</w:t>
                </w:r>
              </w:p>
              <w:p w14:paraId="50867693" w14:textId="77777777" w:rsidR="009941D2" w:rsidRPr="00CE156E"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CE156E">
                  <w:rPr>
                    <w:rFonts w:ascii="Times New Roman" w:hAnsi="Times New Roman" w:cs="Times New Roman"/>
                    <w:b/>
                    <w:lang w:val="is-IS"/>
                  </w:rPr>
                  <w:t>Hefur verið hugað að því að afla gagna til að meta árangur þegar þar að kemur?</w:t>
                </w:r>
                <w:r w:rsidR="00E67F09" w:rsidRPr="00CE156E">
                  <w:rPr>
                    <w:rFonts w:ascii="Times New Roman" w:hAnsi="Times New Roman" w:cs="Times New Roman"/>
                    <w:b/>
                    <w:lang w:val="is-IS"/>
                  </w:rPr>
                  <w:t xml:space="preserve"> </w:t>
                </w:r>
              </w:p>
            </w:sdtContent>
          </w:sdt>
        </w:tc>
      </w:tr>
      <w:permEnd w:id="755178174"/>
      <w:tr w:rsidR="00E34B42" w:rsidRPr="00CE156E" w14:paraId="56B90BED" w14:textId="77777777" w:rsidTr="00744E3E">
        <w:trPr>
          <w:trHeight w:val="312"/>
        </w:trPr>
        <w:tc>
          <w:tcPr>
            <w:tcW w:w="9288" w:type="dxa"/>
            <w:shd w:val="clear" w:color="auto" w:fill="92CDDC" w:themeFill="accent5" w:themeFillTint="99"/>
          </w:tcPr>
          <w:p w14:paraId="309B73DF" w14:textId="77777777" w:rsidR="00E34B42" w:rsidRPr="00CE156E" w:rsidRDefault="00E34B42" w:rsidP="00744E3E">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t>Annað</w:t>
            </w:r>
          </w:p>
        </w:tc>
      </w:tr>
      <w:permStart w:id="521274505" w:edGrp="everyone" w:colFirst="0" w:colLast="0"/>
      <w:tr w:rsidR="00E34B42" w:rsidRPr="00CE156E" w14:paraId="12CB36EE" w14:textId="77777777" w:rsidTr="00744E3E">
        <w:trPr>
          <w:trHeight w:val="300"/>
        </w:trPr>
        <w:tc>
          <w:tcPr>
            <w:tcW w:w="9288" w:type="dxa"/>
          </w:tcPr>
          <w:p w14:paraId="140B5BBE" w14:textId="77777777" w:rsidR="00E34B42" w:rsidRPr="00CE156E" w:rsidRDefault="00CE156E"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CE156E">
                  <w:rPr>
                    <w:rFonts w:ascii="Times New Roman" w:hAnsi="Times New Roman" w:cs="Times New Roman"/>
                    <w:lang w:val="is-IS"/>
                  </w:rPr>
                  <w:t xml:space="preserve"> </w:t>
                </w:r>
              </w:sdtContent>
            </w:sdt>
          </w:p>
        </w:tc>
      </w:tr>
      <w:permEnd w:id="521274505"/>
      <w:tr w:rsidR="00E34B42" w:rsidRPr="00CE156E" w14:paraId="400C890B" w14:textId="77777777" w:rsidTr="007414CB">
        <w:trPr>
          <w:trHeight w:val="312"/>
        </w:trPr>
        <w:tc>
          <w:tcPr>
            <w:tcW w:w="9288" w:type="dxa"/>
            <w:shd w:val="clear" w:color="auto" w:fill="92CDDC" w:themeFill="accent5" w:themeFillTint="99"/>
          </w:tcPr>
          <w:p w14:paraId="19071710" w14:textId="77777777" w:rsidR="00000C39" w:rsidRPr="00CE156E" w:rsidRDefault="00E34B42" w:rsidP="00D62CC3">
            <w:pPr>
              <w:pStyle w:val="ListParagraph"/>
              <w:numPr>
                <w:ilvl w:val="0"/>
                <w:numId w:val="1"/>
              </w:numPr>
              <w:spacing w:before="60" w:after="60"/>
              <w:ind w:left="426" w:hanging="284"/>
              <w:rPr>
                <w:rFonts w:ascii="Times New Roman" w:hAnsi="Times New Roman" w:cs="Times New Roman"/>
                <w:b/>
                <w:lang w:val="is-IS"/>
              </w:rPr>
            </w:pPr>
            <w:r w:rsidRPr="00CE156E">
              <w:rPr>
                <w:rFonts w:ascii="Times New Roman" w:hAnsi="Times New Roman" w:cs="Times New Roman"/>
                <w:b/>
                <w:lang w:val="is-IS"/>
              </w:rPr>
              <w:t>Fylgiskjöl</w:t>
            </w:r>
          </w:p>
        </w:tc>
      </w:tr>
      <w:tr w:rsidR="00E34B42" w:rsidRPr="00CE156E" w14:paraId="33D61936" w14:textId="77777777" w:rsidTr="007414CB">
        <w:trPr>
          <w:trHeight w:val="300"/>
        </w:trPr>
        <w:tc>
          <w:tcPr>
            <w:tcW w:w="9288" w:type="dxa"/>
          </w:tcPr>
          <w:permStart w:id="269819045" w:edGrp="everyone" w:colFirst="0" w:colLast="0" w:displacedByCustomXml="next"/>
          <w:sdt>
            <w:sdtPr>
              <w:rPr>
                <w:lang w:val="is-IS"/>
              </w:rPr>
              <w:id w:val="1543943641"/>
            </w:sdtPr>
            <w:sdtEndPr/>
            <w:sdtContent>
              <w:p w14:paraId="58DD10B0" w14:textId="4B1196F8" w:rsidR="00000C39" w:rsidRPr="00CE156E" w:rsidRDefault="00E34B42" w:rsidP="002517C4">
                <w:pPr>
                  <w:pStyle w:val="ListParagraph"/>
                  <w:numPr>
                    <w:ilvl w:val="0"/>
                    <w:numId w:val="19"/>
                  </w:numPr>
                  <w:spacing w:before="60" w:after="60"/>
                  <w:ind w:left="709"/>
                  <w:rPr>
                    <w:rFonts w:ascii="Times New Roman" w:hAnsi="Times New Roman" w:cs="Times New Roman"/>
                    <w:b/>
                    <w:lang w:val="is-IS"/>
                  </w:rPr>
                </w:pPr>
                <w:r w:rsidRPr="00CE156E">
                  <w:rPr>
                    <w:rFonts w:ascii="Times New Roman" w:hAnsi="Times New Roman" w:cs="Times New Roman"/>
                    <w:b/>
                    <w:lang w:val="is-IS"/>
                  </w:rPr>
                  <w:t>Mat á áhrifum lagasetningar – Frummat, sbr. eyðublað</w:t>
                </w:r>
              </w:p>
            </w:sdtContent>
          </w:sdt>
        </w:tc>
      </w:tr>
      <w:permEnd w:id="269819045"/>
    </w:tbl>
    <w:p w14:paraId="37920E53" w14:textId="77777777" w:rsidR="00263F72" w:rsidRPr="00CE156E" w:rsidRDefault="00263F72">
      <w:pPr>
        <w:rPr>
          <w:rFonts w:ascii="Times New Roman" w:hAnsi="Times New Roman" w:cs="Times New Roman"/>
          <w:lang w:val="is-IS"/>
        </w:rPr>
      </w:pPr>
    </w:p>
    <w:sectPr w:rsidR="00263F72" w:rsidRPr="00CE15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A57F" w14:textId="77777777" w:rsidR="00DD2E46" w:rsidRDefault="00DD2E46" w:rsidP="007478E0">
      <w:pPr>
        <w:spacing w:after="0" w:line="240" w:lineRule="auto"/>
      </w:pPr>
      <w:r>
        <w:separator/>
      </w:r>
    </w:p>
  </w:endnote>
  <w:endnote w:type="continuationSeparator" w:id="0">
    <w:p w14:paraId="1FDBCFA6" w14:textId="77777777" w:rsidR="00DD2E46" w:rsidRDefault="00DD2E46"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90989D1"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2DF8FB42"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72E8" w14:textId="77777777" w:rsidR="00DD2E46" w:rsidRDefault="00DD2E46" w:rsidP="007478E0">
      <w:pPr>
        <w:spacing w:after="0" w:line="240" w:lineRule="auto"/>
      </w:pPr>
      <w:r>
        <w:separator/>
      </w:r>
    </w:p>
  </w:footnote>
  <w:footnote w:type="continuationSeparator" w:id="0">
    <w:p w14:paraId="471205E7" w14:textId="77777777" w:rsidR="00DD2E46" w:rsidRDefault="00DD2E46"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026A2"/>
    <w:rsid w:val="00112CDD"/>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7C4"/>
    <w:rsid w:val="00251D26"/>
    <w:rsid w:val="00263F72"/>
    <w:rsid w:val="0026420F"/>
    <w:rsid w:val="002666DE"/>
    <w:rsid w:val="002704D7"/>
    <w:rsid w:val="00281D86"/>
    <w:rsid w:val="00283B88"/>
    <w:rsid w:val="002A4788"/>
    <w:rsid w:val="002A54E0"/>
    <w:rsid w:val="002B70B7"/>
    <w:rsid w:val="002C573F"/>
    <w:rsid w:val="002C76B6"/>
    <w:rsid w:val="002D4FA8"/>
    <w:rsid w:val="003025EB"/>
    <w:rsid w:val="00311838"/>
    <w:rsid w:val="00314679"/>
    <w:rsid w:val="00335A2A"/>
    <w:rsid w:val="00350CD3"/>
    <w:rsid w:val="0035270D"/>
    <w:rsid w:val="00360301"/>
    <w:rsid w:val="00364D97"/>
    <w:rsid w:val="003821A7"/>
    <w:rsid w:val="003A1821"/>
    <w:rsid w:val="003B784E"/>
    <w:rsid w:val="003C4CDD"/>
    <w:rsid w:val="003D01BF"/>
    <w:rsid w:val="003D1515"/>
    <w:rsid w:val="003D5AE1"/>
    <w:rsid w:val="003E270A"/>
    <w:rsid w:val="003E611E"/>
    <w:rsid w:val="00403139"/>
    <w:rsid w:val="0043227F"/>
    <w:rsid w:val="00441AD0"/>
    <w:rsid w:val="00450029"/>
    <w:rsid w:val="0047580A"/>
    <w:rsid w:val="00480BB0"/>
    <w:rsid w:val="004978E5"/>
    <w:rsid w:val="004A515F"/>
    <w:rsid w:val="004E0322"/>
    <w:rsid w:val="004E4F53"/>
    <w:rsid w:val="004F0024"/>
    <w:rsid w:val="004F142F"/>
    <w:rsid w:val="004F1C38"/>
    <w:rsid w:val="004F5331"/>
    <w:rsid w:val="00522ADC"/>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70F44"/>
    <w:rsid w:val="00676A80"/>
    <w:rsid w:val="00683957"/>
    <w:rsid w:val="00694183"/>
    <w:rsid w:val="006960C1"/>
    <w:rsid w:val="00697B19"/>
    <w:rsid w:val="006B6E23"/>
    <w:rsid w:val="006C5CA8"/>
    <w:rsid w:val="006C6EA3"/>
    <w:rsid w:val="006D5876"/>
    <w:rsid w:val="006D76C1"/>
    <w:rsid w:val="006F0215"/>
    <w:rsid w:val="006F2947"/>
    <w:rsid w:val="00700AB1"/>
    <w:rsid w:val="00704B91"/>
    <w:rsid w:val="0070586C"/>
    <w:rsid w:val="00724321"/>
    <w:rsid w:val="00730F7B"/>
    <w:rsid w:val="00731AD2"/>
    <w:rsid w:val="007365C0"/>
    <w:rsid w:val="007414CB"/>
    <w:rsid w:val="007478E0"/>
    <w:rsid w:val="007822E4"/>
    <w:rsid w:val="0078460B"/>
    <w:rsid w:val="00795B16"/>
    <w:rsid w:val="00796FBB"/>
    <w:rsid w:val="007A02FD"/>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C7D59"/>
    <w:rsid w:val="009F64EA"/>
    <w:rsid w:val="00A00AEF"/>
    <w:rsid w:val="00A07B23"/>
    <w:rsid w:val="00A30C51"/>
    <w:rsid w:val="00A51298"/>
    <w:rsid w:val="00A641A2"/>
    <w:rsid w:val="00A6722A"/>
    <w:rsid w:val="00A77160"/>
    <w:rsid w:val="00A77ED9"/>
    <w:rsid w:val="00A92F9D"/>
    <w:rsid w:val="00A95CA9"/>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D6BAA"/>
    <w:rsid w:val="00CE156E"/>
    <w:rsid w:val="00CE190D"/>
    <w:rsid w:val="00CE533D"/>
    <w:rsid w:val="00CF477F"/>
    <w:rsid w:val="00D03E7A"/>
    <w:rsid w:val="00D0424B"/>
    <w:rsid w:val="00D121DE"/>
    <w:rsid w:val="00D148DB"/>
    <w:rsid w:val="00D23EAD"/>
    <w:rsid w:val="00D30286"/>
    <w:rsid w:val="00D37578"/>
    <w:rsid w:val="00D46483"/>
    <w:rsid w:val="00D503AC"/>
    <w:rsid w:val="00D62AAC"/>
    <w:rsid w:val="00D62CC3"/>
    <w:rsid w:val="00D63ED7"/>
    <w:rsid w:val="00D87B33"/>
    <w:rsid w:val="00D913A8"/>
    <w:rsid w:val="00DA4633"/>
    <w:rsid w:val="00DB645F"/>
    <w:rsid w:val="00DC4A56"/>
    <w:rsid w:val="00DD2E4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EB3624"/>
    <w:rsid w:val="00F2299D"/>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5825F"/>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EndnoteText">
    <w:name w:val="endnote text"/>
    <w:basedOn w:val="Normal"/>
    <w:link w:val="EndnoteTextChar"/>
    <w:uiPriority w:val="99"/>
    <w:semiHidden/>
    <w:unhideWhenUsed/>
    <w:rsid w:val="003D5AE1"/>
    <w:pPr>
      <w:spacing w:after="0" w:line="240" w:lineRule="auto"/>
    </w:pPr>
    <w:rPr>
      <w:sz w:val="20"/>
      <w:szCs w:val="20"/>
      <w:lang w:val="is-IS"/>
    </w:rPr>
  </w:style>
  <w:style w:type="character" w:customStyle="1" w:styleId="EndnoteTextChar">
    <w:name w:val="Endnote Text Char"/>
    <w:basedOn w:val="DefaultParagraphFont"/>
    <w:link w:val="EndnoteText"/>
    <w:uiPriority w:val="99"/>
    <w:semiHidden/>
    <w:rsid w:val="003D5AE1"/>
    <w:rPr>
      <w:sz w:val="20"/>
      <w:szCs w:val="20"/>
      <w:lang w:val="is-IS"/>
    </w:rPr>
  </w:style>
  <w:style w:type="character" w:styleId="EndnoteReference">
    <w:name w:val="endnote reference"/>
    <w:basedOn w:val="DefaultParagraphFont"/>
    <w:uiPriority w:val="99"/>
    <w:semiHidden/>
    <w:unhideWhenUsed/>
    <w:rsid w:val="003D5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B94BA2"/>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BDDC-E4AF-4182-8C56-C2C7B489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1879</Words>
  <Characters>10714</Characters>
  <Application>Microsoft Office Word</Application>
  <DocSecurity>0</DocSecurity>
  <Lines>89</Lines>
  <Paragraphs>25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14</cp:revision>
  <cp:lastPrinted>2017-01-12T13:13:00Z</cp:lastPrinted>
  <dcterms:created xsi:type="dcterms:W3CDTF">2018-05-29T11:15:00Z</dcterms:created>
  <dcterms:modified xsi:type="dcterms:W3CDTF">2019-06-07T15:36:00Z</dcterms:modified>
</cp:coreProperties>
</file>